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AE5" w:rsidRDefault="003F78DA" w:rsidP="006E5C87">
      <w:pPr>
        <w:jc w:val="center"/>
      </w:pPr>
      <w:r>
        <w:rPr>
          <w:noProof/>
          <w:lang w:eastAsia="fr-FR"/>
        </w:rPr>
        <w:pict>
          <v:shapetype id="_x0000_t202" coordsize="21600,21600" o:spt="202" path="m,l,21600r21600,l21600,xe">
            <v:stroke joinstyle="miter"/>
            <v:path gradientshapeok="t" o:connecttype="rect"/>
          </v:shapetype>
          <v:shape id="_x0000_s1064" type="#_x0000_t202" style="position:absolute;left:0;text-align:left;margin-left:3.45pt;margin-top:195.7pt;width:519.95pt;height:19.95pt;z-index:251774976;mso-height-percent:200;mso-height-percent:200;mso-width-relative:margin;mso-height-relative:margin" filled="f" stroked="f" strokecolor="white [3212]">
            <v:textbox style="mso-fit-shape-to-text:t">
              <w:txbxContent>
                <w:p w:rsidR="00463D87" w:rsidRPr="006A09DF" w:rsidRDefault="00463D87" w:rsidP="00943BF1">
                  <w:pPr>
                    <w:jc w:val="center"/>
                    <w:rPr>
                      <w:rFonts w:ascii="Roboto" w:hAnsi="Roboto"/>
                      <w:b/>
                      <w:sz w:val="20"/>
                      <w:szCs w:val="20"/>
                    </w:rPr>
                  </w:pPr>
                  <w:r w:rsidRPr="006A09DF">
                    <w:rPr>
                      <w:rFonts w:ascii="Roboto" w:hAnsi="Roboto"/>
                      <w:b/>
                      <w:sz w:val="20"/>
                      <w:szCs w:val="20"/>
                    </w:rPr>
                    <w:t>Lettre d’information du Conseil départemental des Collégiens – Edition</w:t>
                  </w:r>
                  <w:r>
                    <w:rPr>
                      <w:rFonts w:ascii="Roboto" w:hAnsi="Roboto"/>
                      <w:b/>
                      <w:sz w:val="20"/>
                      <w:szCs w:val="20"/>
                    </w:rPr>
                    <w:t xml:space="preserve"> </w:t>
                  </w:r>
                  <w:r w:rsidRPr="006A09DF">
                    <w:rPr>
                      <w:rFonts w:ascii="Roboto" w:hAnsi="Roboto"/>
                      <w:b/>
                      <w:sz w:val="20"/>
                      <w:szCs w:val="20"/>
                    </w:rPr>
                    <w:t>du</w:t>
                  </w:r>
                  <w:r>
                    <w:rPr>
                      <w:rFonts w:ascii="Roboto" w:hAnsi="Roboto"/>
                      <w:b/>
                      <w:sz w:val="20"/>
                      <w:szCs w:val="20"/>
                    </w:rPr>
                    <w:t xml:space="preserve"> mercredi 8 et 15 mars 2017 – N°18</w:t>
                  </w:r>
                </w:p>
              </w:txbxContent>
            </v:textbox>
          </v:shape>
        </w:pict>
      </w:r>
      <w:r w:rsidR="00AD6AE5">
        <w:rPr>
          <w:noProof/>
          <w:lang w:eastAsia="fr-FR"/>
        </w:rPr>
        <w:drawing>
          <wp:inline distT="0" distB="0" distL="0" distR="0">
            <wp:extent cx="6645910" cy="2742550"/>
            <wp:effectExtent l="19050" t="0" r="254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645910" cy="2742550"/>
                    </a:xfrm>
                    <a:prstGeom prst="rect">
                      <a:avLst/>
                    </a:prstGeom>
                    <a:noFill/>
                    <a:ln w="9525">
                      <a:noFill/>
                      <a:miter lim="800000"/>
                      <a:headEnd/>
                      <a:tailEnd/>
                    </a:ln>
                  </pic:spPr>
                </pic:pic>
              </a:graphicData>
            </a:graphic>
          </wp:inline>
        </w:drawing>
      </w:r>
    </w:p>
    <w:p w:rsidR="00DE17FF" w:rsidRDefault="00DE17FF"/>
    <w:p w:rsidR="003030FF" w:rsidRDefault="003F78DA">
      <w:r>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6" type="#_x0000_t176" style="position:absolute;margin-left:10.4pt;margin-top:-1.55pt;width:523pt;height:234.55pt;z-index:251840512;mso-width-relative:margin;mso-height-relative:margin" fillcolor="white [3201]" strokecolor="#9bbb59 [3206]" strokeweight="2.5pt">
            <v:shadow color="#868686"/>
            <v:textbox style="mso-next-textbox:#_x0000_s1146">
              <w:txbxContent>
                <w:p w:rsidR="00463D87" w:rsidRDefault="00463D87" w:rsidP="003030FF">
                  <w:pPr>
                    <w:jc w:val="center"/>
                    <w:rPr>
                      <w:b/>
                      <w:color w:val="FF0000"/>
                      <w:sz w:val="28"/>
                      <w:szCs w:val="28"/>
                    </w:rPr>
                  </w:pPr>
                  <w:r w:rsidRPr="003030FF">
                    <w:rPr>
                      <w:b/>
                      <w:color w:val="FF0000"/>
                      <w:sz w:val="28"/>
                      <w:szCs w:val="28"/>
                    </w:rPr>
                    <w:t>Commission Respect des différences et lutte contre les discriminations</w:t>
                  </w:r>
                </w:p>
                <w:p w:rsidR="00463D87" w:rsidRPr="003030FF" w:rsidRDefault="00463D87" w:rsidP="003030FF">
                  <w:pPr>
                    <w:jc w:val="center"/>
                    <w:rPr>
                      <w:b/>
                      <w:color w:val="FF0000"/>
                      <w:sz w:val="28"/>
                      <w:szCs w:val="28"/>
                    </w:rPr>
                  </w:pPr>
                </w:p>
                <w:p w:rsidR="00463D87" w:rsidRDefault="00463D87" w:rsidP="003030FF">
                  <w:pPr>
                    <w:jc w:val="both"/>
                  </w:pPr>
                  <w:r>
                    <w:t>La bonne humeur est affichée par nos élus ! Un petit rituel instauré au sein de la commission permet aux jeunes de montrer leur état d’esprit avec le dessin correspondant, un prétexte pour commencer la journée et engager le dialogue. Une raison d’être satisfait : la qualité de la prestation à la séance plénière, les félicitations reçues et bien sûr le plaisir de se retrouver.</w:t>
                  </w:r>
                  <w:r w:rsidR="00711F56">
                    <w:t xml:space="preserve"> </w:t>
                  </w:r>
                  <w:r>
                    <w:t>L’heure est venue de définir leur projet départemental inspiré des projets qu’ils mènent dans les collèges. L’état d’avancement des actions traduit un besoin de passer à l’étape de concrétisation au sein de leur établissement.</w:t>
                  </w:r>
                </w:p>
                <w:p w:rsidR="00463D87" w:rsidRDefault="00463D87" w:rsidP="003030FF">
                  <w:pPr>
                    <w:jc w:val="both"/>
                  </w:pPr>
                </w:p>
                <w:p w:rsidR="00463D87" w:rsidRDefault="00463D87" w:rsidP="003030FF">
                  <w:pPr>
                    <w:jc w:val="both"/>
                  </w:pPr>
                  <w:r>
                    <w:t>Sur les 22 critères de discrimination, ils ont conscience que tous ne pourront être traités et ne le sont au sein de leur établissement. Le choix passe par la concertation, d’abord par groupe pour les thèmes retenus et des propositions de mise en œuvre, ensuite une présentation au nom de chaque groupe à l’ensemble de la commission. Les premières ébauches du projet se dessinent, trois critères seraient retenus, il est trop tôt pour les dévoiler, rendez-vous au prochain numéro…</w:t>
                  </w:r>
                </w:p>
                <w:p w:rsidR="00463D87" w:rsidRDefault="00463D87" w:rsidP="003030FF">
                  <w:pPr>
                    <w:rPr>
                      <w:color w:val="000000" w:themeColor="text1"/>
                    </w:rPr>
                  </w:pPr>
                </w:p>
              </w:txbxContent>
            </v:textbox>
          </v:shape>
        </w:pict>
      </w:r>
    </w:p>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0812BC">
      <w:r>
        <w:rPr>
          <w:noProof/>
          <w:lang w:eastAsia="fr-FR"/>
        </w:rPr>
        <w:drawing>
          <wp:anchor distT="0" distB="0" distL="114300" distR="114300" simplePos="0" relativeHeight="251859968" behindDoc="0" locked="0" layoutInCell="1" allowOverlap="1">
            <wp:simplePos x="0" y="0"/>
            <wp:positionH relativeFrom="column">
              <wp:posOffset>1160854</wp:posOffset>
            </wp:positionH>
            <wp:positionV relativeFrom="paragraph">
              <wp:posOffset>52808</wp:posOffset>
            </wp:positionV>
            <wp:extent cx="4672064" cy="1801938"/>
            <wp:effectExtent l="114300" t="57150" r="90436" b="64962"/>
            <wp:wrapNone/>
            <wp:docPr id="381" name="Image 6" descr="F:\DCIM\123___02\IMG_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23___02\IMG_5685.JPG"/>
                    <pic:cNvPicPr>
                      <a:picLocks noChangeAspect="1" noChangeArrowheads="1"/>
                    </pic:cNvPicPr>
                  </pic:nvPicPr>
                  <pic:blipFill>
                    <a:blip r:embed="rId9" cstate="print"/>
                    <a:srcRect t="21016" b="27335"/>
                    <a:stretch>
                      <a:fillRect/>
                    </a:stretch>
                  </pic:blipFill>
                  <pic:spPr bwMode="auto">
                    <a:xfrm>
                      <a:off x="0" y="0"/>
                      <a:ext cx="4672064" cy="18019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p w:rsidR="003030FF" w:rsidRDefault="003030FF" w:rsidP="002129F3">
      <w:pPr>
        <w:jc w:val="center"/>
      </w:pPr>
    </w:p>
    <w:p w:rsidR="003030FF" w:rsidRDefault="003030FF"/>
    <w:p w:rsidR="00991B6C" w:rsidRDefault="000812BC">
      <w:r>
        <w:rPr>
          <w:noProof/>
          <w:lang w:eastAsia="fr-FR"/>
        </w:rPr>
        <w:drawing>
          <wp:anchor distT="0" distB="0" distL="114300" distR="114300" simplePos="0" relativeHeight="251860992" behindDoc="0" locked="0" layoutInCell="1" allowOverlap="1">
            <wp:simplePos x="0" y="0"/>
            <wp:positionH relativeFrom="column">
              <wp:posOffset>436068</wp:posOffset>
            </wp:positionH>
            <wp:positionV relativeFrom="paragraph">
              <wp:posOffset>509174</wp:posOffset>
            </wp:positionV>
            <wp:extent cx="2739523" cy="1669547"/>
            <wp:effectExtent l="285750" t="342900" r="251327" b="349753"/>
            <wp:wrapNone/>
            <wp:docPr id="382" name="Image 3" descr="F:\DCIM\124___03\IMG_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24___03\IMG_5933.JPG"/>
                    <pic:cNvPicPr>
                      <a:picLocks noChangeAspect="1" noChangeArrowheads="1"/>
                    </pic:cNvPicPr>
                  </pic:nvPicPr>
                  <pic:blipFill>
                    <a:blip r:embed="rId10" cstate="print"/>
                    <a:srcRect l="16895" t="28984" r="14127" b="14972"/>
                    <a:stretch>
                      <a:fillRect/>
                    </a:stretch>
                  </pic:blipFill>
                  <pic:spPr bwMode="auto">
                    <a:xfrm rot="20912609">
                      <a:off x="0" y="0"/>
                      <a:ext cx="2739523" cy="16695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3B54">
        <w:br w:type="page"/>
      </w:r>
    </w:p>
    <w:p w:rsidR="001E44C1" w:rsidRDefault="001E44C1">
      <w:r w:rsidRPr="005B14A4">
        <w:rPr>
          <w:noProof/>
          <w:lang w:eastAsia="fr-FR"/>
        </w:rPr>
        <w:lastRenderedPageBreak/>
        <w:drawing>
          <wp:anchor distT="0" distB="0" distL="114300" distR="114300" simplePos="0" relativeHeight="251658752" behindDoc="0" locked="0" layoutInCell="1" allowOverlap="1" wp14:anchorId="402A779D" wp14:editId="383BA9E3">
            <wp:simplePos x="0" y="0"/>
            <wp:positionH relativeFrom="column">
              <wp:posOffset>809997</wp:posOffset>
            </wp:positionH>
            <wp:positionV relativeFrom="paragraph">
              <wp:posOffset>-109998</wp:posOffset>
            </wp:positionV>
            <wp:extent cx="4199411" cy="1504530"/>
            <wp:effectExtent l="0" t="0" r="0" b="0"/>
            <wp:wrapNone/>
            <wp:docPr id="23" name="Image 23" descr="S:\Pole Reussites Citoyennes\DEC\SPSE\Conseil départemental des Collégiens\2016 - 2018\Lettre du CDC\5. Mai\Christophe Lagache\IMG_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ole Reussites Citoyennes\DEC\SPSE\Conseil départemental des Collégiens\2016 - 2018\Lettre du CDC\5. Mai\Christophe Lagache\IMG_74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20" t="30211" r="2421" b="25009"/>
                    <a:stretch/>
                  </pic:blipFill>
                  <pic:spPr bwMode="auto">
                    <a:xfrm>
                      <a:off x="0" y="0"/>
                      <a:ext cx="4199411" cy="15045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44C1" w:rsidRDefault="001E44C1"/>
    <w:p w:rsidR="001E44C1" w:rsidRDefault="001E44C1"/>
    <w:p w:rsidR="001E44C1" w:rsidRDefault="001E44C1">
      <w:bookmarkStart w:id="0" w:name="_GoBack"/>
      <w:bookmarkEnd w:id="0"/>
    </w:p>
    <w:p w:rsidR="001E44C1" w:rsidRDefault="001E44C1"/>
    <w:p w:rsidR="001E44C1" w:rsidRDefault="001E44C1"/>
    <w:p w:rsidR="001E44C1" w:rsidRDefault="001E44C1"/>
    <w:p w:rsidR="00991B6C" w:rsidRDefault="00991B6C"/>
    <w:p w:rsidR="00991B6C" w:rsidRDefault="00991B6C"/>
    <w:p w:rsidR="00173B54" w:rsidRDefault="00AB7D6F">
      <w:r w:rsidRPr="00AB7D6F">
        <w:rPr>
          <w:noProof/>
          <w:lang w:eastAsia="fr-FR"/>
        </w:rPr>
        <w:drawing>
          <wp:anchor distT="0" distB="0" distL="114300" distR="114300" simplePos="0" relativeHeight="251865088" behindDoc="0" locked="0" layoutInCell="1" allowOverlap="1" wp14:anchorId="4377F1FC" wp14:editId="6B8B2823">
            <wp:simplePos x="0" y="0"/>
            <wp:positionH relativeFrom="column">
              <wp:posOffset>3308350</wp:posOffset>
            </wp:positionH>
            <wp:positionV relativeFrom="paragraph">
              <wp:posOffset>2566035</wp:posOffset>
            </wp:positionV>
            <wp:extent cx="3171190" cy="2159635"/>
            <wp:effectExtent l="209550" t="228600" r="200660" b="240665"/>
            <wp:wrapNone/>
            <wp:docPr id="4" name="Image 4" descr="S:\Pole Reussites Citoyennes\DEC\SPSE\Conseil départemental des Collégiens\2016 - 2018\Lettre du CDC\4. Avril\Commission discriminations\IMG_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ole Reussites Citoyennes\DEC\SPSE\Conseil départemental des Collégiens\2016 - 2018\Lettre du CDC\4. Avril\Commission discriminations\IMG_654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89" t="11653"/>
                    <a:stretch/>
                  </pic:blipFill>
                  <pic:spPr bwMode="auto">
                    <a:xfrm rot="242140">
                      <a:off x="0" y="0"/>
                      <a:ext cx="317119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7D6F">
        <w:rPr>
          <w:noProof/>
          <w:lang w:eastAsia="fr-FR"/>
        </w:rPr>
        <w:drawing>
          <wp:anchor distT="0" distB="0" distL="114300" distR="114300" simplePos="0" relativeHeight="251866112" behindDoc="0" locked="0" layoutInCell="1" allowOverlap="1" wp14:anchorId="270082E3" wp14:editId="59AA0173">
            <wp:simplePos x="0" y="0"/>
            <wp:positionH relativeFrom="column">
              <wp:posOffset>172085</wp:posOffset>
            </wp:positionH>
            <wp:positionV relativeFrom="paragraph">
              <wp:posOffset>2802890</wp:posOffset>
            </wp:positionV>
            <wp:extent cx="2865120" cy="2148840"/>
            <wp:effectExtent l="190500" t="209550" r="182880" b="213360"/>
            <wp:wrapNone/>
            <wp:docPr id="6" name="Image 6" descr="S:\Pole Reussites Citoyennes\DEC\SPSE\Conseil départemental des Collégiens\2016 - 2018\Lettre du CDC\4. Avril\Commission discriminations\IMG_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le Reussites Citoyennes\DEC\SPSE\Conseil départemental des Collégiens\2016 - 2018\Lettre du CDC\4. Avril\Commission discriminations\IMG_65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382055">
                      <a:off x="0" y="0"/>
                      <a:ext cx="2865120" cy="214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B7D6F">
        <w:rPr>
          <w:noProof/>
          <w:lang w:eastAsia="fr-FR"/>
        </w:rPr>
        <w:drawing>
          <wp:anchor distT="0" distB="0" distL="114300" distR="114300" simplePos="0" relativeHeight="251867136" behindDoc="0" locked="0" layoutInCell="1" allowOverlap="1" wp14:anchorId="16A10F77" wp14:editId="3BDB1748">
            <wp:simplePos x="0" y="0"/>
            <wp:positionH relativeFrom="column">
              <wp:posOffset>307783</wp:posOffset>
            </wp:positionH>
            <wp:positionV relativeFrom="paragraph">
              <wp:posOffset>5501328</wp:posOffset>
            </wp:positionV>
            <wp:extent cx="2746375" cy="2159635"/>
            <wp:effectExtent l="209550" t="228600" r="187325" b="240665"/>
            <wp:wrapNone/>
            <wp:docPr id="8" name="Image 8" descr="S:\Pole Reussites Citoyennes\DEC\SPSE\Conseil départemental des Collégiens\2016 - 2018\Lettre du CDC\4. Avril\Commission discriminations\IMG_65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ole Reussites Citoyennes\DEC\SPSE\Conseil départemental des Collégiens\2016 - 2018\Lettre du CDC\4. Avril\Commission discriminations\IMG_6531 (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92" t="17824" r="15325"/>
                    <a:stretch/>
                  </pic:blipFill>
                  <pic:spPr bwMode="auto">
                    <a:xfrm rot="21324048">
                      <a:off x="0" y="0"/>
                      <a:ext cx="274637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8DA">
        <w:rPr>
          <w:noProof/>
          <w:lang w:eastAsia="fr-FR"/>
        </w:rPr>
        <w:pict>
          <v:shape id="_x0000_s1147" type="#_x0000_t176" style="position:absolute;margin-left:315.65pt;margin-top:18.6pt;width:218.65pt;height:161.6pt;z-index:251841536;mso-position-horizontal-relative:text;mso-position-vertical-relative:text;mso-width-relative:margin;mso-height-relative:margin" fillcolor="white [3201]" strokecolor="#9bbb59 [3206]" strokeweight="2.5pt">
            <v:shadow color="#868686"/>
            <v:textbox style="mso-next-textbox:#_x0000_s1147">
              <w:txbxContent>
                <w:p w:rsidR="00463D87" w:rsidRDefault="003F78DA" w:rsidP="003030FF">
                  <w:pPr>
                    <w:jc w:val="center"/>
                    <w:rPr>
                      <w:rFonts w:ascii="MS Reference Sans Serif" w:eastAsia="SimHei" w:hAnsi="MS Reference Sans Serif" w:cs="Estrangelo Edessa"/>
                      <w:b/>
                      <w:color w:val="FF0000"/>
                      <w:sz w:val="28"/>
                      <w:szCs w:val="28"/>
                    </w:rPr>
                  </w:pPr>
                  <w:r>
                    <w:rPr>
                      <w:rFonts w:ascii="MS Reference Sans Serif" w:eastAsia="SimHei" w:hAnsi="MS Reference Sans Serif" w:cs="Estrangelo Edessa"/>
                      <w:b/>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29.75pt;height:20.4pt" fillcolor="#0070c0">
                        <v:shadow color="#868686"/>
                        <v:textpath style="font-family:&quot;Arial Black&quot;;font-size:14pt;v-text-kern:t" trim="t" fitpath="t" string="Le saviez-vous ?"/>
                      </v:shape>
                    </w:pict>
                  </w:r>
                </w:p>
                <w:p w:rsidR="00463D87" w:rsidRPr="004E03DB" w:rsidRDefault="00463D87" w:rsidP="003030FF">
                  <w:pPr>
                    <w:rPr>
                      <w:b/>
                      <w:u w:val="single"/>
                    </w:rPr>
                  </w:pPr>
                </w:p>
                <w:p w:rsidR="00463D87" w:rsidRDefault="00463D87" w:rsidP="000812BC">
                  <w:pPr>
                    <w:jc w:val="both"/>
                  </w:pPr>
                  <w:r w:rsidRPr="001C4C1F">
                    <w:t xml:space="preserve">Une discrimination est </w:t>
                  </w:r>
                  <w:r w:rsidRPr="003030FF">
                    <w:t>une inégalité de traitement fondée sur un critère interdit par la loi</w:t>
                  </w:r>
                  <w:r w:rsidRPr="001C4C1F">
                    <w:t xml:space="preserve"> (sexe, âge, état de santé…) et </w:t>
                  </w:r>
                  <w:r w:rsidRPr="003030FF">
                    <w:t>dans un domaine visé par la loi</w:t>
                  </w:r>
                  <w:r w:rsidRPr="001C4C1F">
                    <w:t xml:space="preserve"> (accès à un service, embauche…). A ce jour, 22 critères de discrimination (« critères prohibés ») sont </w:t>
                  </w:r>
                  <w:hyperlink r:id="rId15" w:history="1">
                    <w:r w:rsidRPr="001C4C1F">
                      <w:t>fixés par la loi</w:t>
                    </w:r>
                  </w:hyperlink>
                  <w:r>
                    <w:t>.</w:t>
                  </w:r>
                </w:p>
              </w:txbxContent>
            </v:textbox>
          </v:shape>
        </w:pict>
      </w:r>
      <w:r w:rsidR="00991B6C">
        <w:rPr>
          <w:noProof/>
          <w:lang w:eastAsia="fr-FR"/>
        </w:rPr>
        <w:drawing>
          <wp:anchor distT="0" distB="0" distL="114300" distR="114300" simplePos="0" relativeHeight="251863040" behindDoc="0" locked="0" layoutInCell="1" allowOverlap="1" wp14:anchorId="6860C536" wp14:editId="637A9D5B">
            <wp:simplePos x="0" y="0"/>
            <wp:positionH relativeFrom="column">
              <wp:posOffset>0</wp:posOffset>
            </wp:positionH>
            <wp:positionV relativeFrom="paragraph">
              <wp:posOffset>266700</wp:posOffset>
            </wp:positionV>
            <wp:extent cx="2882900" cy="1541145"/>
            <wp:effectExtent l="228600" t="266700" r="203200" b="249555"/>
            <wp:wrapNone/>
            <wp:docPr id="64" name="Image 5" descr="F:\DCIM\124___03\IMG_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4___03\IMG_5936.JPG"/>
                    <pic:cNvPicPr>
                      <a:picLocks noChangeAspect="1" noChangeArrowheads="1"/>
                    </pic:cNvPicPr>
                  </pic:nvPicPr>
                  <pic:blipFill>
                    <a:blip r:embed="rId16" cstate="print"/>
                    <a:srcRect l="26685" t="26786" r="6290" b="25000"/>
                    <a:stretch>
                      <a:fillRect/>
                    </a:stretch>
                  </pic:blipFill>
                  <pic:spPr bwMode="auto">
                    <a:xfrm rot="430407">
                      <a:off x="0" y="0"/>
                      <a:ext cx="2882900" cy="154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173B54" w:rsidSect="006A09DF">
      <w:footerReference w:type="even" r:id="rId17"/>
      <w:footerReference w:type="default" r:id="rId18"/>
      <w:footerReference w:type="first" r:id="rId19"/>
      <w:pgSz w:w="11906" w:h="16838"/>
      <w:pgMar w:top="567" w:right="567" w:bottom="567" w:left="567" w:header="709"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8DA" w:rsidRDefault="003F78DA" w:rsidP="00AF0FC5">
      <w:r>
        <w:separator/>
      </w:r>
    </w:p>
  </w:endnote>
  <w:endnote w:type="continuationSeparator" w:id="0">
    <w:p w:rsidR="003F78DA" w:rsidRDefault="003F78DA" w:rsidP="00AF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tima">
    <w:altName w:val="Optima"/>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Roboto">
    <w:panose1 w:val="00000000000000000000"/>
    <w:charset w:val="00"/>
    <w:family w:val="auto"/>
    <w:pitch w:val="variable"/>
    <w:sig w:usb0="E00002EF" w:usb1="5000205B" w:usb2="00000020" w:usb3="00000000" w:csb0="0000019F" w:csb1="00000000"/>
  </w:font>
  <w:font w:name="MS Reference Sans Serif">
    <w:panose1 w:val="020B0604030504040204"/>
    <w:charset w:val="00"/>
    <w:family w:val="swiss"/>
    <w:pitch w:val="variable"/>
    <w:sig w:usb0="20000287" w:usb1="00000000"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Estrangelo Edessa">
    <w:panose1 w:val="020B0604020202020204"/>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D87" w:rsidRDefault="00463D87">
    <w:pPr>
      <w:pStyle w:val="Pieddepage"/>
    </w:pPr>
    <w:r>
      <w:rPr>
        <w:noProof/>
        <w:lang w:eastAsia="fr-FR"/>
      </w:rPr>
      <w:drawing>
        <wp:inline distT="0" distB="0" distL="0" distR="0">
          <wp:extent cx="6840220" cy="1500892"/>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40220" cy="1500892"/>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D87" w:rsidRDefault="00463D87">
    <w:pPr>
      <w:pStyle w:val="Pieddepage"/>
    </w:pPr>
    <w:r w:rsidRPr="006A09DF">
      <w:rPr>
        <w:noProof/>
        <w:lang w:eastAsia="fr-FR"/>
      </w:rPr>
      <w:drawing>
        <wp:inline distT="0" distB="0" distL="0" distR="0">
          <wp:extent cx="6840220" cy="1500892"/>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840220" cy="1500892"/>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D87" w:rsidRDefault="00463D87">
    <w:pPr>
      <w:pStyle w:val="Pieddepage"/>
    </w:pPr>
    <w:r>
      <w:rPr>
        <w:noProof/>
        <w:lang w:eastAsia="fr-FR"/>
      </w:rPr>
      <w:drawing>
        <wp:inline distT="0" distB="0" distL="0" distR="0">
          <wp:extent cx="6645910" cy="1340037"/>
          <wp:effectExtent l="19050" t="0" r="254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45910" cy="134003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8DA" w:rsidRDefault="003F78DA" w:rsidP="00AF0FC5">
      <w:r>
        <w:separator/>
      </w:r>
    </w:p>
  </w:footnote>
  <w:footnote w:type="continuationSeparator" w:id="0">
    <w:p w:rsidR="003F78DA" w:rsidRDefault="003F78DA" w:rsidP="00AF0F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F4ED5"/>
    <w:multiLevelType w:val="hybridMultilevel"/>
    <w:tmpl w:val="D566670A"/>
    <w:lvl w:ilvl="0" w:tplc="820C8AD6">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E161C0"/>
    <w:multiLevelType w:val="hybridMultilevel"/>
    <w:tmpl w:val="C130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5342AF"/>
    <w:multiLevelType w:val="hybridMultilevel"/>
    <w:tmpl w:val="5EECEC16"/>
    <w:lvl w:ilvl="0" w:tplc="D8AE405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491387"/>
    <w:multiLevelType w:val="hybridMultilevel"/>
    <w:tmpl w:val="9814CF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730397"/>
    <w:multiLevelType w:val="hybridMultilevel"/>
    <w:tmpl w:val="119E51C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5DA130DD"/>
    <w:multiLevelType w:val="hybridMultilevel"/>
    <w:tmpl w:val="4D18F778"/>
    <w:lvl w:ilvl="0" w:tplc="BFA239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5EC8"/>
    <w:rsid w:val="00004971"/>
    <w:rsid w:val="00015DFC"/>
    <w:rsid w:val="00043D04"/>
    <w:rsid w:val="0004531B"/>
    <w:rsid w:val="00057167"/>
    <w:rsid w:val="00067659"/>
    <w:rsid w:val="00080DB8"/>
    <w:rsid w:val="000812BC"/>
    <w:rsid w:val="00087FF8"/>
    <w:rsid w:val="00090FDC"/>
    <w:rsid w:val="000C355B"/>
    <w:rsid w:val="000C6E76"/>
    <w:rsid w:val="000D1B73"/>
    <w:rsid w:val="000D4C80"/>
    <w:rsid w:val="000D6F10"/>
    <w:rsid w:val="000E1073"/>
    <w:rsid w:val="000F0E85"/>
    <w:rsid w:val="000F6E81"/>
    <w:rsid w:val="000F7F3F"/>
    <w:rsid w:val="001112D2"/>
    <w:rsid w:val="00114D05"/>
    <w:rsid w:val="00143B46"/>
    <w:rsid w:val="00146A0F"/>
    <w:rsid w:val="00173B54"/>
    <w:rsid w:val="001757EF"/>
    <w:rsid w:val="00180043"/>
    <w:rsid w:val="00183136"/>
    <w:rsid w:val="001841FB"/>
    <w:rsid w:val="001A114A"/>
    <w:rsid w:val="001A6030"/>
    <w:rsid w:val="001C56F6"/>
    <w:rsid w:val="001D03E7"/>
    <w:rsid w:val="001E44C1"/>
    <w:rsid w:val="001F25A2"/>
    <w:rsid w:val="001F2FEF"/>
    <w:rsid w:val="001F3CC4"/>
    <w:rsid w:val="001F6E34"/>
    <w:rsid w:val="00203111"/>
    <w:rsid w:val="0020741A"/>
    <w:rsid w:val="002129F3"/>
    <w:rsid w:val="002178B5"/>
    <w:rsid w:val="00220B4B"/>
    <w:rsid w:val="00222B5C"/>
    <w:rsid w:val="0023116A"/>
    <w:rsid w:val="00236C2A"/>
    <w:rsid w:val="00236C8A"/>
    <w:rsid w:val="002411AF"/>
    <w:rsid w:val="002422CA"/>
    <w:rsid w:val="002429F6"/>
    <w:rsid w:val="00253DE5"/>
    <w:rsid w:val="00260E3E"/>
    <w:rsid w:val="002671DD"/>
    <w:rsid w:val="00272933"/>
    <w:rsid w:val="00292D60"/>
    <w:rsid w:val="002930AE"/>
    <w:rsid w:val="002B563A"/>
    <w:rsid w:val="002D5262"/>
    <w:rsid w:val="002E5458"/>
    <w:rsid w:val="002E6F6B"/>
    <w:rsid w:val="003030FF"/>
    <w:rsid w:val="00310C4F"/>
    <w:rsid w:val="003177DB"/>
    <w:rsid w:val="003219B9"/>
    <w:rsid w:val="00333EE5"/>
    <w:rsid w:val="003415C4"/>
    <w:rsid w:val="00345B2C"/>
    <w:rsid w:val="00361532"/>
    <w:rsid w:val="00366424"/>
    <w:rsid w:val="003C11FF"/>
    <w:rsid w:val="003E4F42"/>
    <w:rsid w:val="003E70F6"/>
    <w:rsid w:val="003F4AA9"/>
    <w:rsid w:val="003F6A27"/>
    <w:rsid w:val="003F78DA"/>
    <w:rsid w:val="0040367E"/>
    <w:rsid w:val="00414FCE"/>
    <w:rsid w:val="00433F99"/>
    <w:rsid w:val="00437F44"/>
    <w:rsid w:val="00443704"/>
    <w:rsid w:val="004607CE"/>
    <w:rsid w:val="00463D87"/>
    <w:rsid w:val="00475061"/>
    <w:rsid w:val="004847D2"/>
    <w:rsid w:val="00486C79"/>
    <w:rsid w:val="0049368D"/>
    <w:rsid w:val="004C5ABE"/>
    <w:rsid w:val="004D1F02"/>
    <w:rsid w:val="004E1988"/>
    <w:rsid w:val="004F3217"/>
    <w:rsid w:val="004F4884"/>
    <w:rsid w:val="004F6037"/>
    <w:rsid w:val="0050426B"/>
    <w:rsid w:val="00507F2A"/>
    <w:rsid w:val="005207DD"/>
    <w:rsid w:val="00521237"/>
    <w:rsid w:val="00523206"/>
    <w:rsid w:val="005252E2"/>
    <w:rsid w:val="00537198"/>
    <w:rsid w:val="00543CF1"/>
    <w:rsid w:val="00554F55"/>
    <w:rsid w:val="00570361"/>
    <w:rsid w:val="00580B31"/>
    <w:rsid w:val="00582DCA"/>
    <w:rsid w:val="005838E9"/>
    <w:rsid w:val="005944B7"/>
    <w:rsid w:val="0059653B"/>
    <w:rsid w:val="005B5952"/>
    <w:rsid w:val="005D3EE1"/>
    <w:rsid w:val="005E2763"/>
    <w:rsid w:val="00602AF9"/>
    <w:rsid w:val="00613856"/>
    <w:rsid w:val="006155F1"/>
    <w:rsid w:val="00627DCC"/>
    <w:rsid w:val="006313C2"/>
    <w:rsid w:val="006370C2"/>
    <w:rsid w:val="0065198B"/>
    <w:rsid w:val="00662111"/>
    <w:rsid w:val="00670F03"/>
    <w:rsid w:val="00671E9E"/>
    <w:rsid w:val="00671FB4"/>
    <w:rsid w:val="00672BB6"/>
    <w:rsid w:val="006838C4"/>
    <w:rsid w:val="00685109"/>
    <w:rsid w:val="00685989"/>
    <w:rsid w:val="006A09DF"/>
    <w:rsid w:val="006A2907"/>
    <w:rsid w:val="006A5F5B"/>
    <w:rsid w:val="006A780E"/>
    <w:rsid w:val="006C56C1"/>
    <w:rsid w:val="006D15F3"/>
    <w:rsid w:val="006E5C87"/>
    <w:rsid w:val="006F321B"/>
    <w:rsid w:val="006F6F24"/>
    <w:rsid w:val="006F70FE"/>
    <w:rsid w:val="00711F56"/>
    <w:rsid w:val="00714D8D"/>
    <w:rsid w:val="0071556E"/>
    <w:rsid w:val="00721B23"/>
    <w:rsid w:val="00724A60"/>
    <w:rsid w:val="0072596F"/>
    <w:rsid w:val="0072725E"/>
    <w:rsid w:val="00753083"/>
    <w:rsid w:val="00760160"/>
    <w:rsid w:val="007651B0"/>
    <w:rsid w:val="0076791A"/>
    <w:rsid w:val="00770278"/>
    <w:rsid w:val="00782F2F"/>
    <w:rsid w:val="007C6B65"/>
    <w:rsid w:val="007D7634"/>
    <w:rsid w:val="007E014B"/>
    <w:rsid w:val="0080597F"/>
    <w:rsid w:val="008109AB"/>
    <w:rsid w:val="00811907"/>
    <w:rsid w:val="00825710"/>
    <w:rsid w:val="0082597D"/>
    <w:rsid w:val="008574B0"/>
    <w:rsid w:val="00865D2D"/>
    <w:rsid w:val="00866EDB"/>
    <w:rsid w:val="008B2AEA"/>
    <w:rsid w:val="008B3165"/>
    <w:rsid w:val="008C3685"/>
    <w:rsid w:val="008D23A4"/>
    <w:rsid w:val="008D2CAB"/>
    <w:rsid w:val="008F2DF2"/>
    <w:rsid w:val="008F4379"/>
    <w:rsid w:val="00904E5F"/>
    <w:rsid w:val="0091723C"/>
    <w:rsid w:val="0092735B"/>
    <w:rsid w:val="00943BF1"/>
    <w:rsid w:val="00975035"/>
    <w:rsid w:val="00991B6C"/>
    <w:rsid w:val="009A150C"/>
    <w:rsid w:val="009A3E09"/>
    <w:rsid w:val="009A44E5"/>
    <w:rsid w:val="009A675B"/>
    <w:rsid w:val="009A7332"/>
    <w:rsid w:val="009A7A64"/>
    <w:rsid w:val="009B20D4"/>
    <w:rsid w:val="009B3A8E"/>
    <w:rsid w:val="009C0FD2"/>
    <w:rsid w:val="009D0450"/>
    <w:rsid w:val="009E18CE"/>
    <w:rsid w:val="009F3C56"/>
    <w:rsid w:val="009F45FE"/>
    <w:rsid w:val="00A04355"/>
    <w:rsid w:val="00A145AB"/>
    <w:rsid w:val="00A372A1"/>
    <w:rsid w:val="00A46FB0"/>
    <w:rsid w:val="00A6177E"/>
    <w:rsid w:val="00A75511"/>
    <w:rsid w:val="00A85EC8"/>
    <w:rsid w:val="00A96B7C"/>
    <w:rsid w:val="00AB7D6F"/>
    <w:rsid w:val="00AC6D72"/>
    <w:rsid w:val="00AD075D"/>
    <w:rsid w:val="00AD0C3B"/>
    <w:rsid w:val="00AD46E7"/>
    <w:rsid w:val="00AD5A2C"/>
    <w:rsid w:val="00AD6AE5"/>
    <w:rsid w:val="00AE28A8"/>
    <w:rsid w:val="00AF0962"/>
    <w:rsid w:val="00AF0FC5"/>
    <w:rsid w:val="00AF496B"/>
    <w:rsid w:val="00AF622A"/>
    <w:rsid w:val="00B11618"/>
    <w:rsid w:val="00B16823"/>
    <w:rsid w:val="00B241D4"/>
    <w:rsid w:val="00B27CA6"/>
    <w:rsid w:val="00B35372"/>
    <w:rsid w:val="00B525D8"/>
    <w:rsid w:val="00B62225"/>
    <w:rsid w:val="00B94081"/>
    <w:rsid w:val="00B97E97"/>
    <w:rsid w:val="00BA2378"/>
    <w:rsid w:val="00BA2EFC"/>
    <w:rsid w:val="00BB352E"/>
    <w:rsid w:val="00BD3B13"/>
    <w:rsid w:val="00BD546E"/>
    <w:rsid w:val="00BF05B4"/>
    <w:rsid w:val="00BF28C6"/>
    <w:rsid w:val="00C0767C"/>
    <w:rsid w:val="00C1081B"/>
    <w:rsid w:val="00C21DD7"/>
    <w:rsid w:val="00C24B93"/>
    <w:rsid w:val="00C25460"/>
    <w:rsid w:val="00C25EF6"/>
    <w:rsid w:val="00C47173"/>
    <w:rsid w:val="00C5051D"/>
    <w:rsid w:val="00C716EB"/>
    <w:rsid w:val="00C71A4F"/>
    <w:rsid w:val="00C71D77"/>
    <w:rsid w:val="00C94B7E"/>
    <w:rsid w:val="00CB2858"/>
    <w:rsid w:val="00CB7BF9"/>
    <w:rsid w:val="00CC0732"/>
    <w:rsid w:val="00CD10E8"/>
    <w:rsid w:val="00CE2393"/>
    <w:rsid w:val="00D067D9"/>
    <w:rsid w:val="00D069BA"/>
    <w:rsid w:val="00D25C25"/>
    <w:rsid w:val="00D51690"/>
    <w:rsid w:val="00D727BA"/>
    <w:rsid w:val="00D77F4C"/>
    <w:rsid w:val="00D81B0E"/>
    <w:rsid w:val="00D96079"/>
    <w:rsid w:val="00DA22E3"/>
    <w:rsid w:val="00DA3F8E"/>
    <w:rsid w:val="00DB1AD7"/>
    <w:rsid w:val="00DD3C43"/>
    <w:rsid w:val="00DE17FF"/>
    <w:rsid w:val="00DF09D5"/>
    <w:rsid w:val="00DF462E"/>
    <w:rsid w:val="00E11122"/>
    <w:rsid w:val="00E24014"/>
    <w:rsid w:val="00E30324"/>
    <w:rsid w:val="00E30EFC"/>
    <w:rsid w:val="00E3796A"/>
    <w:rsid w:val="00E511D4"/>
    <w:rsid w:val="00E54833"/>
    <w:rsid w:val="00E64B05"/>
    <w:rsid w:val="00E71462"/>
    <w:rsid w:val="00E746BE"/>
    <w:rsid w:val="00E7749E"/>
    <w:rsid w:val="00E93C84"/>
    <w:rsid w:val="00EA6E59"/>
    <w:rsid w:val="00EB52D9"/>
    <w:rsid w:val="00EC58EC"/>
    <w:rsid w:val="00ED1C9B"/>
    <w:rsid w:val="00EE3539"/>
    <w:rsid w:val="00EE5992"/>
    <w:rsid w:val="00EE6D11"/>
    <w:rsid w:val="00EF0407"/>
    <w:rsid w:val="00EF315C"/>
    <w:rsid w:val="00F02F9F"/>
    <w:rsid w:val="00F249B6"/>
    <w:rsid w:val="00F2513F"/>
    <w:rsid w:val="00F277C7"/>
    <w:rsid w:val="00F35B08"/>
    <w:rsid w:val="00F46ADA"/>
    <w:rsid w:val="00F479F6"/>
    <w:rsid w:val="00F5287C"/>
    <w:rsid w:val="00F753DB"/>
    <w:rsid w:val="00F80012"/>
    <w:rsid w:val="00F92E5E"/>
    <w:rsid w:val="00FA4262"/>
    <w:rsid w:val="00FB0784"/>
    <w:rsid w:val="00FB60BD"/>
    <w:rsid w:val="00FC6AE5"/>
    <w:rsid w:val="00FC7C84"/>
    <w:rsid w:val="00FD16E6"/>
    <w:rsid w:val="00FE10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55971B"/>
  <w15:docId w15:val="{50280A1F-88E9-42CF-BB48-04C12A679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C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85EC8"/>
    <w:rPr>
      <w:rFonts w:ascii="Tahoma" w:hAnsi="Tahoma" w:cs="Tahoma"/>
      <w:sz w:val="16"/>
      <w:szCs w:val="16"/>
    </w:rPr>
  </w:style>
  <w:style w:type="character" w:customStyle="1" w:styleId="TextedebullesCar">
    <w:name w:val="Texte de bulles Car"/>
    <w:basedOn w:val="Policepardfaut"/>
    <w:link w:val="Textedebulles"/>
    <w:uiPriority w:val="99"/>
    <w:semiHidden/>
    <w:rsid w:val="00A85EC8"/>
    <w:rPr>
      <w:rFonts w:ascii="Tahoma" w:hAnsi="Tahoma" w:cs="Tahoma"/>
      <w:sz w:val="16"/>
      <w:szCs w:val="16"/>
    </w:rPr>
  </w:style>
  <w:style w:type="paragraph" w:styleId="En-tte">
    <w:name w:val="header"/>
    <w:basedOn w:val="Normal"/>
    <w:link w:val="En-tteCar"/>
    <w:uiPriority w:val="99"/>
    <w:semiHidden/>
    <w:unhideWhenUsed/>
    <w:rsid w:val="00AF0FC5"/>
    <w:pPr>
      <w:tabs>
        <w:tab w:val="center" w:pos="4536"/>
        <w:tab w:val="right" w:pos="9072"/>
      </w:tabs>
    </w:pPr>
  </w:style>
  <w:style w:type="character" w:customStyle="1" w:styleId="En-tteCar">
    <w:name w:val="En-tête Car"/>
    <w:basedOn w:val="Policepardfaut"/>
    <w:link w:val="En-tte"/>
    <w:uiPriority w:val="99"/>
    <w:semiHidden/>
    <w:rsid w:val="00AF0FC5"/>
  </w:style>
  <w:style w:type="paragraph" w:styleId="Pieddepage">
    <w:name w:val="footer"/>
    <w:basedOn w:val="Normal"/>
    <w:link w:val="PieddepageCar"/>
    <w:uiPriority w:val="99"/>
    <w:semiHidden/>
    <w:unhideWhenUsed/>
    <w:rsid w:val="00AF0FC5"/>
    <w:pPr>
      <w:tabs>
        <w:tab w:val="center" w:pos="4536"/>
        <w:tab w:val="right" w:pos="9072"/>
      </w:tabs>
    </w:pPr>
  </w:style>
  <w:style w:type="character" w:customStyle="1" w:styleId="PieddepageCar">
    <w:name w:val="Pied de page Car"/>
    <w:basedOn w:val="Policepardfaut"/>
    <w:link w:val="Pieddepage"/>
    <w:uiPriority w:val="99"/>
    <w:semiHidden/>
    <w:rsid w:val="00AF0FC5"/>
  </w:style>
  <w:style w:type="character" w:styleId="Lienhypertexte">
    <w:name w:val="Hyperlink"/>
    <w:basedOn w:val="Policepardfaut"/>
    <w:uiPriority w:val="99"/>
    <w:unhideWhenUsed/>
    <w:rsid w:val="000E1073"/>
    <w:rPr>
      <w:color w:val="0000FF" w:themeColor="hyperlink"/>
      <w:u w:val="single"/>
    </w:rPr>
  </w:style>
  <w:style w:type="paragraph" w:customStyle="1" w:styleId="Pa2">
    <w:name w:val="Pa2"/>
    <w:basedOn w:val="Normal"/>
    <w:next w:val="Normal"/>
    <w:uiPriority w:val="99"/>
    <w:rsid w:val="00087FF8"/>
    <w:pPr>
      <w:autoSpaceDE w:val="0"/>
      <w:autoSpaceDN w:val="0"/>
      <w:adjustRightInd w:val="0"/>
      <w:spacing w:line="241" w:lineRule="atLeast"/>
    </w:pPr>
    <w:rPr>
      <w:rFonts w:ascii="Optima" w:hAnsi="Optima"/>
      <w:sz w:val="24"/>
      <w:szCs w:val="24"/>
    </w:rPr>
  </w:style>
  <w:style w:type="character" w:customStyle="1" w:styleId="A11">
    <w:name w:val="A11"/>
    <w:uiPriority w:val="99"/>
    <w:rsid w:val="00087FF8"/>
    <w:rPr>
      <w:rFonts w:cs="Optima"/>
      <w:b/>
      <w:bCs/>
      <w:color w:val="000000"/>
      <w:sz w:val="13"/>
      <w:szCs w:val="13"/>
    </w:rPr>
  </w:style>
  <w:style w:type="paragraph" w:styleId="Paragraphedeliste">
    <w:name w:val="List Paragraph"/>
    <w:basedOn w:val="Normal"/>
    <w:uiPriority w:val="34"/>
    <w:qFormat/>
    <w:rsid w:val="00C47173"/>
    <w:pPr>
      <w:spacing w:after="200" w:line="276" w:lineRule="auto"/>
      <w:ind w:left="720"/>
      <w:contextualSpacing/>
    </w:pPr>
  </w:style>
  <w:style w:type="paragraph" w:customStyle="1" w:styleId="Standard">
    <w:name w:val="Standard"/>
    <w:rsid w:val="00B94081"/>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styleId="lev">
    <w:name w:val="Strong"/>
    <w:basedOn w:val="Policepardfaut"/>
    <w:uiPriority w:val="22"/>
    <w:qFormat/>
    <w:rsid w:val="005944B7"/>
    <w:rPr>
      <w:b/>
      <w:bCs/>
    </w:rPr>
  </w:style>
  <w:style w:type="paragraph" w:styleId="Textebrut">
    <w:name w:val="Plain Text"/>
    <w:basedOn w:val="Normal"/>
    <w:link w:val="TextebrutCar"/>
    <w:uiPriority w:val="99"/>
    <w:unhideWhenUsed/>
    <w:rsid w:val="00366424"/>
    <w:rPr>
      <w:rFonts w:ascii="Consolas" w:eastAsia="Times New Roman" w:hAnsi="Consolas" w:cs="Times New Roman"/>
      <w:sz w:val="21"/>
      <w:szCs w:val="21"/>
      <w:lang w:eastAsia="fr-FR"/>
    </w:rPr>
  </w:style>
  <w:style w:type="character" w:customStyle="1" w:styleId="TextebrutCar">
    <w:name w:val="Texte brut Car"/>
    <w:basedOn w:val="Policepardfaut"/>
    <w:link w:val="Textebrut"/>
    <w:uiPriority w:val="99"/>
    <w:rsid w:val="00366424"/>
    <w:rPr>
      <w:rFonts w:ascii="Consolas" w:eastAsia="Times New Roman" w:hAnsi="Consolas" w:cs="Times New Roman"/>
      <w:sz w:val="21"/>
      <w:szCs w:val="2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97980">
      <w:bodyDiv w:val="1"/>
      <w:marLeft w:val="0"/>
      <w:marRight w:val="0"/>
      <w:marTop w:val="0"/>
      <w:marBottom w:val="0"/>
      <w:divBdr>
        <w:top w:val="none" w:sz="0" w:space="0" w:color="auto"/>
        <w:left w:val="none" w:sz="0" w:space="0" w:color="auto"/>
        <w:bottom w:val="none" w:sz="0" w:space="0" w:color="auto"/>
        <w:right w:val="none" w:sz="0" w:space="0" w:color="auto"/>
      </w:divBdr>
      <w:divsChild>
        <w:div w:id="161896418">
          <w:marLeft w:val="547"/>
          <w:marRight w:val="0"/>
          <w:marTop w:val="0"/>
          <w:marBottom w:val="0"/>
          <w:divBdr>
            <w:top w:val="none" w:sz="0" w:space="0" w:color="auto"/>
            <w:left w:val="none" w:sz="0" w:space="0" w:color="auto"/>
            <w:bottom w:val="none" w:sz="0" w:space="0" w:color="auto"/>
            <w:right w:val="none" w:sz="0" w:space="0" w:color="auto"/>
          </w:divBdr>
        </w:div>
      </w:divsChild>
    </w:div>
    <w:div w:id="501314184">
      <w:bodyDiv w:val="1"/>
      <w:marLeft w:val="0"/>
      <w:marRight w:val="0"/>
      <w:marTop w:val="0"/>
      <w:marBottom w:val="0"/>
      <w:divBdr>
        <w:top w:val="none" w:sz="0" w:space="0" w:color="auto"/>
        <w:left w:val="none" w:sz="0" w:space="0" w:color="auto"/>
        <w:bottom w:val="none" w:sz="0" w:space="0" w:color="auto"/>
        <w:right w:val="none" w:sz="0" w:space="0" w:color="auto"/>
      </w:divBdr>
    </w:div>
    <w:div w:id="808013596">
      <w:bodyDiv w:val="1"/>
      <w:marLeft w:val="0"/>
      <w:marRight w:val="0"/>
      <w:marTop w:val="0"/>
      <w:marBottom w:val="0"/>
      <w:divBdr>
        <w:top w:val="none" w:sz="0" w:space="0" w:color="auto"/>
        <w:left w:val="none" w:sz="0" w:space="0" w:color="auto"/>
        <w:bottom w:val="none" w:sz="0" w:space="0" w:color="auto"/>
        <w:right w:val="none" w:sz="0" w:space="0" w:color="auto"/>
      </w:divBdr>
    </w:div>
    <w:div w:id="884292400">
      <w:bodyDiv w:val="1"/>
      <w:marLeft w:val="0"/>
      <w:marRight w:val="0"/>
      <w:marTop w:val="0"/>
      <w:marBottom w:val="0"/>
      <w:divBdr>
        <w:top w:val="none" w:sz="0" w:space="0" w:color="auto"/>
        <w:left w:val="none" w:sz="0" w:space="0" w:color="auto"/>
        <w:bottom w:val="none" w:sz="0" w:space="0" w:color="auto"/>
        <w:right w:val="none" w:sz="0" w:space="0" w:color="auto"/>
      </w:divBdr>
    </w:div>
    <w:div w:id="885802105">
      <w:bodyDiv w:val="1"/>
      <w:marLeft w:val="0"/>
      <w:marRight w:val="0"/>
      <w:marTop w:val="0"/>
      <w:marBottom w:val="0"/>
      <w:divBdr>
        <w:top w:val="none" w:sz="0" w:space="0" w:color="auto"/>
        <w:left w:val="none" w:sz="0" w:space="0" w:color="auto"/>
        <w:bottom w:val="none" w:sz="0" w:space="0" w:color="auto"/>
        <w:right w:val="none" w:sz="0" w:space="0" w:color="auto"/>
      </w:divBdr>
    </w:div>
    <w:div w:id="914360298">
      <w:bodyDiv w:val="1"/>
      <w:marLeft w:val="0"/>
      <w:marRight w:val="0"/>
      <w:marTop w:val="0"/>
      <w:marBottom w:val="0"/>
      <w:divBdr>
        <w:top w:val="none" w:sz="0" w:space="0" w:color="auto"/>
        <w:left w:val="none" w:sz="0" w:space="0" w:color="auto"/>
        <w:bottom w:val="none" w:sz="0" w:space="0" w:color="auto"/>
        <w:right w:val="none" w:sz="0" w:space="0" w:color="auto"/>
      </w:divBdr>
    </w:div>
    <w:div w:id="1711344533">
      <w:bodyDiv w:val="1"/>
      <w:marLeft w:val="0"/>
      <w:marRight w:val="0"/>
      <w:marTop w:val="0"/>
      <w:marBottom w:val="0"/>
      <w:divBdr>
        <w:top w:val="none" w:sz="0" w:space="0" w:color="auto"/>
        <w:left w:val="none" w:sz="0" w:space="0" w:color="auto"/>
        <w:bottom w:val="none" w:sz="0" w:space="0" w:color="auto"/>
        <w:right w:val="none" w:sz="0" w:space="0" w:color="auto"/>
      </w:divBdr>
    </w:div>
    <w:div w:id="1989699957">
      <w:bodyDiv w:val="1"/>
      <w:marLeft w:val="0"/>
      <w:marRight w:val="0"/>
      <w:marTop w:val="0"/>
      <w:marBottom w:val="0"/>
      <w:divBdr>
        <w:top w:val="none" w:sz="0" w:space="0" w:color="auto"/>
        <w:left w:val="none" w:sz="0" w:space="0" w:color="auto"/>
        <w:bottom w:val="none" w:sz="0" w:space="0" w:color="auto"/>
        <w:right w:val="none" w:sz="0" w:space="0" w:color="auto"/>
      </w:divBdr>
    </w:div>
    <w:div w:id="20307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legifrance.gouv.fr/affichCode.do;jsessionid=2EA8C87847C6FCD3FEF47F6BD8E70E16.tpdila13v_3?idSectionTA=LEGISCTA000006165298&amp;cidTexte=LEGITEXT000006070719&amp;dateTexte=20160629" TargetMode="Externa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AF0EA6-14CF-4076-BD74-CA3B3FA3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Pages>
  <Words>8</Words>
  <Characters>45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Conseil Général du Pas de Calais</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hardy marion</dc:creator>
  <cp:lastModifiedBy>Schoonheere Frederic</cp:lastModifiedBy>
  <cp:revision>40</cp:revision>
  <cp:lastPrinted>2017-03-27T12:34:00Z</cp:lastPrinted>
  <dcterms:created xsi:type="dcterms:W3CDTF">2017-02-14T13:26:00Z</dcterms:created>
  <dcterms:modified xsi:type="dcterms:W3CDTF">2019-11-06T13:14:00Z</dcterms:modified>
</cp:coreProperties>
</file>