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4F2FFE33" w:rsidR="002E5143" w:rsidRPr="00A83C7A" w:rsidRDefault="001E7F8E"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6EFAC7F6">
                <wp:simplePos x="0" y="0"/>
                <wp:positionH relativeFrom="column">
                  <wp:posOffset>-150471</wp:posOffset>
                </wp:positionH>
                <wp:positionV relativeFrom="paragraph">
                  <wp:posOffset>-204341</wp:posOffset>
                </wp:positionV>
                <wp:extent cx="6943725" cy="1256229"/>
                <wp:effectExtent l="0" t="0" r="9525" b="1270"/>
                <wp:wrapNone/>
                <wp:docPr id="6" name="Groupe 6"/>
                <wp:cNvGraphicFramePr/>
                <a:graphic xmlns:a="http://schemas.openxmlformats.org/drawingml/2006/main">
                  <a:graphicData uri="http://schemas.microsoft.com/office/word/2010/wordprocessingGroup">
                    <wpg:wgp>
                      <wpg:cNvGrpSpPr/>
                      <wpg:grpSpPr>
                        <a:xfrm>
                          <a:off x="0" y="0"/>
                          <a:ext cx="6943725" cy="1256229"/>
                          <a:chOff x="0" y="-76241"/>
                          <a:chExt cx="6943725" cy="1257085"/>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575A0B64" w14:textId="77777777" w:rsidR="001E7F8E" w:rsidRPr="001E7F8E" w:rsidRDefault="001E7F8E" w:rsidP="009557AA">
                              <w:pPr>
                                <w:pStyle w:val="Titre"/>
                                <w:ind w:left="3402"/>
                                <w:jc w:val="center"/>
                                <w:rPr>
                                  <w:rFonts w:ascii="Roboto" w:hAnsi="Roboto"/>
                                  <w:color w:val="17365D" w:themeColor="text2" w:themeShade="BF"/>
                                  <w:sz w:val="22"/>
                                  <w:szCs w:val="44"/>
                                </w:rPr>
                              </w:pPr>
                            </w:p>
                            <w:p w14:paraId="4D6EC885" w14:textId="4E92231E" w:rsidR="00DE5358" w:rsidRPr="00953C3F" w:rsidRDefault="003359B3" w:rsidP="003045A7">
                              <w:pPr>
                                <w:pStyle w:val="Titre"/>
                                <w:ind w:left="4962"/>
                                <w:jc w:val="center"/>
                                <w:rPr>
                                  <w:rFonts w:ascii="Calibri" w:eastAsia="Calibri" w:hAnsi="Calibri" w:cs="Calibri"/>
                                  <w:b/>
                                  <w:color w:val="FFFFFF" w:themeColor="background1"/>
                                  <w:sz w:val="36"/>
                                  <w:szCs w:val="32"/>
                                  <w:lang w:eastAsia="fr-FR"/>
                                </w:rPr>
                              </w:pPr>
                              <w:r w:rsidRPr="00953C3F">
                                <w:rPr>
                                  <w:rFonts w:ascii="Roboto" w:hAnsi="Roboto"/>
                                  <w:color w:val="17365D" w:themeColor="text2" w:themeShade="BF"/>
                                  <w:sz w:val="44"/>
                                  <w:szCs w:val="44"/>
                                </w:rPr>
                                <w:t>3</w:t>
                              </w:r>
                              <w:r w:rsidR="00707909" w:rsidRPr="00953C3F">
                                <w:rPr>
                                  <w:rFonts w:ascii="Roboto" w:hAnsi="Roboto"/>
                                  <w:color w:val="17365D" w:themeColor="text2" w:themeShade="BF"/>
                                  <w:sz w:val="44"/>
                                  <w:szCs w:val="44"/>
                                </w:rPr>
                                <w:t>.</w:t>
                              </w:r>
                              <w:r w:rsidR="00953C3F" w:rsidRPr="00953C3F">
                                <w:rPr>
                                  <w:rFonts w:ascii="Roboto" w:hAnsi="Roboto"/>
                                  <w:color w:val="17365D" w:themeColor="text2" w:themeShade="BF"/>
                                  <w:sz w:val="44"/>
                                  <w:szCs w:val="44"/>
                                </w:rPr>
                                <w:t>7</w:t>
                              </w:r>
                              <w:r w:rsidR="0082171A" w:rsidRPr="00953C3F">
                                <w:rPr>
                                  <w:rFonts w:ascii="Roboto" w:hAnsi="Roboto"/>
                                  <w:color w:val="17365D" w:themeColor="text2" w:themeShade="BF"/>
                                  <w:sz w:val="44"/>
                                  <w:szCs w:val="44"/>
                                </w:rPr>
                                <w:t xml:space="preserve"> </w:t>
                              </w:r>
                              <w:r w:rsidR="00707909" w:rsidRPr="00953C3F">
                                <w:rPr>
                                  <w:rFonts w:ascii="Roboto" w:hAnsi="Roboto"/>
                                  <w:color w:val="17365D" w:themeColor="text2" w:themeShade="BF"/>
                                  <w:sz w:val="44"/>
                                  <w:szCs w:val="44"/>
                                </w:rPr>
                                <w:t>Premières heures</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825036"/>
                            <a:ext cx="6943725" cy="355808"/>
                          </a:xfrm>
                          <a:prstGeom prst="rect">
                            <a:avLst/>
                          </a:prstGeom>
                          <a:solidFill>
                            <a:schemeClr val="tx2">
                              <a:lumMod val="75000"/>
                            </a:schemeClr>
                          </a:solidFill>
                          <a:ln w="9525">
                            <a:noFill/>
                            <a:miter lim="800000"/>
                            <a:headEnd/>
                            <a:tailEnd/>
                          </a:ln>
                          <a:extLst/>
                        </wps:spPr>
                        <wps:txbx>
                          <w:txbxContent>
                            <w:p w14:paraId="13AC50F8" w14:textId="043FC522" w:rsidR="00AD1E0A" w:rsidRPr="001D3364" w:rsidRDefault="007D012E" w:rsidP="003359B3">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1.85pt;margin-top:-16.1pt;width:546.75pt;height:98.9pt;z-index:251659263;mso-height-relative:margin" coordorigin=",-762" coordsize="69437,1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75A0B64" w14:textId="77777777" w:rsidR="001E7F8E" w:rsidRPr="001E7F8E" w:rsidRDefault="001E7F8E" w:rsidP="009557AA">
                        <w:pPr>
                          <w:pStyle w:val="Titre"/>
                          <w:ind w:left="3402"/>
                          <w:jc w:val="center"/>
                          <w:rPr>
                            <w:rFonts w:ascii="Roboto" w:hAnsi="Roboto"/>
                            <w:color w:val="17365D" w:themeColor="text2" w:themeShade="BF"/>
                            <w:sz w:val="22"/>
                            <w:szCs w:val="44"/>
                          </w:rPr>
                        </w:pPr>
                      </w:p>
                      <w:p w14:paraId="4D6EC885" w14:textId="4E92231E" w:rsidR="00DE5358" w:rsidRPr="00953C3F" w:rsidRDefault="003359B3" w:rsidP="003045A7">
                        <w:pPr>
                          <w:pStyle w:val="Titre"/>
                          <w:ind w:left="4962"/>
                          <w:jc w:val="center"/>
                          <w:rPr>
                            <w:rFonts w:ascii="Calibri" w:eastAsia="Calibri" w:hAnsi="Calibri" w:cs="Calibri"/>
                            <w:b/>
                            <w:color w:val="FFFFFF" w:themeColor="background1"/>
                            <w:sz w:val="36"/>
                            <w:szCs w:val="32"/>
                            <w:lang w:eastAsia="fr-FR"/>
                          </w:rPr>
                        </w:pPr>
                        <w:r w:rsidRPr="00953C3F">
                          <w:rPr>
                            <w:rFonts w:ascii="Roboto" w:hAnsi="Roboto"/>
                            <w:color w:val="17365D" w:themeColor="text2" w:themeShade="BF"/>
                            <w:sz w:val="44"/>
                            <w:szCs w:val="44"/>
                          </w:rPr>
                          <w:t>3</w:t>
                        </w:r>
                        <w:r w:rsidR="00707909" w:rsidRPr="00953C3F">
                          <w:rPr>
                            <w:rFonts w:ascii="Roboto" w:hAnsi="Roboto"/>
                            <w:color w:val="17365D" w:themeColor="text2" w:themeShade="BF"/>
                            <w:sz w:val="44"/>
                            <w:szCs w:val="44"/>
                          </w:rPr>
                          <w:t>.</w:t>
                        </w:r>
                        <w:r w:rsidR="00953C3F" w:rsidRPr="00953C3F">
                          <w:rPr>
                            <w:rFonts w:ascii="Roboto" w:hAnsi="Roboto"/>
                            <w:color w:val="17365D" w:themeColor="text2" w:themeShade="BF"/>
                            <w:sz w:val="44"/>
                            <w:szCs w:val="44"/>
                          </w:rPr>
                          <w:t>7</w:t>
                        </w:r>
                        <w:r w:rsidR="0082171A" w:rsidRPr="00953C3F">
                          <w:rPr>
                            <w:rFonts w:ascii="Roboto" w:hAnsi="Roboto"/>
                            <w:color w:val="17365D" w:themeColor="text2" w:themeShade="BF"/>
                            <w:sz w:val="44"/>
                            <w:szCs w:val="44"/>
                          </w:rPr>
                          <w:t xml:space="preserve"> </w:t>
                        </w:r>
                        <w:r w:rsidR="00707909" w:rsidRPr="00953C3F">
                          <w:rPr>
                            <w:rFonts w:ascii="Roboto" w:hAnsi="Roboto"/>
                            <w:color w:val="17365D" w:themeColor="text2" w:themeShade="BF"/>
                            <w:sz w:val="44"/>
                            <w:szCs w:val="44"/>
                          </w:rPr>
                          <w:t>Premières heures</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8250;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043FC522" w:rsidR="00AD1E0A" w:rsidRPr="001D3364" w:rsidRDefault="007D012E" w:rsidP="003359B3">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7F37B9A6">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5D4AE45D" w14:textId="45A6CD81" w:rsidR="00707909" w:rsidRPr="00267692" w:rsidRDefault="00E87D9D" w:rsidP="001E7F8E">
      <w:pPr>
        <w:spacing w:after="0"/>
        <w:contextualSpacing/>
        <w:rPr>
          <w:rFonts w:ascii="Roboto Lt" w:eastAsia="Times New Roman" w:hAnsi="Roboto Lt" w:cs="Arial"/>
          <w:sz w:val="24"/>
          <w:szCs w:val="24"/>
          <w:lang w:eastAsia="fr-FR"/>
        </w:rPr>
      </w:pPr>
      <w:r>
        <w:rPr>
          <w:rFonts w:ascii="Roboto Lt" w:hAnsi="Roboto Lt"/>
          <w:caps/>
          <w:sz w:val="24"/>
          <w:szCs w:val="24"/>
        </w:rPr>
        <w:t xml:space="preserve"> </w:t>
      </w:r>
      <w:r w:rsidR="00707909" w:rsidRPr="00267692">
        <w:rPr>
          <w:rFonts w:ascii="Roboto Lt" w:eastAsia="Times New Roman" w:hAnsi="Roboto Lt" w:cs="Arial"/>
          <w:sz w:val="24"/>
          <w:szCs w:val="24"/>
          <w:lang w:eastAsia="fr-FR"/>
        </w:rPr>
        <w:t xml:space="preserve">Le Département du Pas-de-Calais, en tant que chef de file des solidarités territoriales, déploie de nombreux dispositifs destinés à permettre l’inclusion durable de ses publics cibles notamment en matière </w:t>
      </w:r>
      <w:r w:rsidR="00707909" w:rsidRPr="003045A7">
        <w:rPr>
          <w:rFonts w:ascii="Roboto" w:eastAsia="Times New Roman" w:hAnsi="Roboto" w:cs="Arial"/>
          <w:sz w:val="24"/>
          <w:szCs w:val="24"/>
          <w:lang w:eastAsia="fr-FR"/>
        </w:rPr>
        <w:t>d’Insertion par l’Activité Économique (IAE).</w:t>
      </w:r>
    </w:p>
    <w:p w14:paraId="1D279C47" w14:textId="77777777" w:rsidR="00707909" w:rsidRPr="00267692" w:rsidRDefault="00707909" w:rsidP="00707909">
      <w:pPr>
        <w:spacing w:after="0" w:line="240" w:lineRule="auto"/>
        <w:jc w:val="both"/>
        <w:rPr>
          <w:rFonts w:ascii="Lucida Sans Unicode" w:hAnsi="Lucida Sans Unicode" w:cs="Lucida Sans Unicode"/>
          <w:color w:val="333333"/>
          <w:shd w:val="clear" w:color="auto" w:fill="FFFFFF"/>
        </w:rPr>
      </w:pPr>
    </w:p>
    <w:p w14:paraId="13A31721" w14:textId="77777777" w:rsidR="00707909" w:rsidRPr="00267692" w:rsidRDefault="00707909" w:rsidP="00707909">
      <w:pPr>
        <w:spacing w:after="0" w:line="240" w:lineRule="auto"/>
        <w:jc w:val="both"/>
        <w:rPr>
          <w:rFonts w:ascii="Roboto Lt" w:eastAsia="Times New Roman" w:hAnsi="Roboto Lt" w:cs="Arial"/>
          <w:sz w:val="28"/>
          <w:szCs w:val="24"/>
          <w:lang w:eastAsia="fr-FR"/>
        </w:rPr>
      </w:pPr>
      <w:r w:rsidRPr="00267692">
        <w:rPr>
          <w:rFonts w:ascii="Roboto Lt" w:hAnsi="Roboto Lt" w:cs="Lucida Sans Unicode"/>
          <w:color w:val="333333"/>
          <w:sz w:val="24"/>
          <w:shd w:val="clear" w:color="auto" w:fill="FFFFFF"/>
        </w:rPr>
        <w:t>L’IAE permet aux personnes les plus éloignées de l’emploi, qui rencontrent des difficultés sociales et professionnelles particulières (mobilité, logement, santé, budget…) de bénéficier d’un accompagnement renforcé qui doit faciliter leur insertion sociale et professionnelle par le biais de contrats de travail spécifiques.</w:t>
      </w:r>
    </w:p>
    <w:p w14:paraId="72BAFD77" w14:textId="77777777" w:rsidR="00707909" w:rsidRPr="00267692" w:rsidRDefault="00707909" w:rsidP="00707909">
      <w:pPr>
        <w:spacing w:after="0" w:line="240" w:lineRule="auto"/>
        <w:jc w:val="both"/>
        <w:rPr>
          <w:rFonts w:ascii="Roboto Lt" w:eastAsia="Times New Roman" w:hAnsi="Roboto Lt" w:cs="Arial"/>
          <w:sz w:val="24"/>
          <w:szCs w:val="24"/>
          <w:lang w:eastAsia="fr-FR"/>
        </w:rPr>
      </w:pPr>
    </w:p>
    <w:p w14:paraId="0A9AAC14" w14:textId="77777777" w:rsidR="00707909" w:rsidRPr="00267692" w:rsidRDefault="00707909" w:rsidP="00707909">
      <w:pPr>
        <w:spacing w:after="0" w:line="240" w:lineRule="auto"/>
        <w:jc w:val="both"/>
      </w:pPr>
      <w:r w:rsidRPr="00267692">
        <w:rPr>
          <w:rFonts w:ascii="Roboto Lt" w:eastAsia="Times New Roman" w:hAnsi="Roboto Lt" w:cs="Arial"/>
          <w:sz w:val="24"/>
          <w:szCs w:val="24"/>
          <w:lang w:eastAsia="fr-FR"/>
        </w:rPr>
        <w:t>Dans le cadre de la bataille pour l’emploi conduite par le Département, des structures œuvrant sur le champ de l’IAE mettent en œuvre des dispositifs qui répondent aux préoccupations départementales.</w:t>
      </w:r>
      <w:r w:rsidRPr="00267692">
        <w:t xml:space="preserve"> </w:t>
      </w:r>
    </w:p>
    <w:p w14:paraId="6AC839D4" w14:textId="77777777" w:rsidR="00707909" w:rsidRPr="00267692" w:rsidRDefault="00707909" w:rsidP="00707909">
      <w:pPr>
        <w:spacing w:after="0" w:line="240" w:lineRule="auto"/>
        <w:jc w:val="both"/>
      </w:pPr>
    </w:p>
    <w:p w14:paraId="1E5F6D8F" w14:textId="77777777" w:rsidR="00707909" w:rsidRPr="00267692" w:rsidRDefault="00707909" w:rsidP="00707909">
      <w:pPr>
        <w:spacing w:after="0" w:line="240" w:lineRule="auto"/>
        <w:jc w:val="both"/>
        <w:rPr>
          <w:rFonts w:ascii="Roboto Lt" w:eastAsia="Times New Roman" w:hAnsi="Roboto Lt" w:cs="Arial"/>
          <w:sz w:val="24"/>
          <w:szCs w:val="24"/>
          <w:lang w:eastAsia="fr-FR"/>
        </w:rPr>
      </w:pPr>
      <w:r w:rsidRPr="00267692">
        <w:rPr>
          <w:rFonts w:ascii="Roboto Lt" w:eastAsia="Times New Roman" w:hAnsi="Roboto Lt" w:cs="Arial"/>
          <w:sz w:val="24"/>
          <w:szCs w:val="24"/>
          <w:lang w:eastAsia="fr-FR"/>
        </w:rPr>
        <w:t xml:space="preserve">Les activités développées visent avant tout </w:t>
      </w:r>
      <w:proofErr w:type="gramStart"/>
      <w:r w:rsidRPr="00267692">
        <w:rPr>
          <w:rFonts w:ascii="Roboto Lt" w:eastAsia="Times New Roman" w:hAnsi="Roboto Lt" w:cs="Arial"/>
          <w:sz w:val="24"/>
          <w:szCs w:val="24"/>
          <w:lang w:eastAsia="fr-FR"/>
        </w:rPr>
        <w:t>la</w:t>
      </w:r>
      <w:proofErr w:type="gramEnd"/>
      <w:r w:rsidRPr="00267692">
        <w:rPr>
          <w:rFonts w:ascii="Roboto Lt" w:eastAsia="Times New Roman" w:hAnsi="Roboto Lt" w:cs="Arial"/>
          <w:sz w:val="24"/>
          <w:szCs w:val="24"/>
          <w:lang w:eastAsia="fr-FR"/>
        </w:rPr>
        <w:t xml:space="preserve"> (</w:t>
      </w:r>
      <w:proofErr w:type="spellStart"/>
      <w:r w:rsidRPr="00267692">
        <w:rPr>
          <w:rFonts w:ascii="Roboto Lt" w:eastAsia="Times New Roman" w:hAnsi="Roboto Lt" w:cs="Arial"/>
          <w:sz w:val="24"/>
          <w:szCs w:val="24"/>
          <w:lang w:eastAsia="fr-FR"/>
        </w:rPr>
        <w:t>re</w:t>
      </w:r>
      <w:proofErr w:type="spellEnd"/>
      <w:r w:rsidRPr="00267692">
        <w:rPr>
          <w:rFonts w:ascii="Roboto Lt" w:eastAsia="Times New Roman" w:hAnsi="Roboto Lt" w:cs="Arial"/>
          <w:sz w:val="24"/>
          <w:szCs w:val="24"/>
          <w:lang w:eastAsia="fr-FR"/>
        </w:rPr>
        <w:t>)construction de l’employabilité des personnes éloignées de l’emploi ainsi que la construction de parcours d’insertion cohérents et progressifs.</w:t>
      </w:r>
    </w:p>
    <w:p w14:paraId="65136F78" w14:textId="40241CE4" w:rsidR="00707909" w:rsidRDefault="00707909" w:rsidP="00707909">
      <w:pPr>
        <w:spacing w:after="0"/>
        <w:contextualSpacing/>
        <w:jc w:val="both"/>
        <w:rPr>
          <w:rFonts w:ascii="Roboto Lt" w:eastAsia="SymbolMT" w:hAnsi="Roboto Lt" w:cs="Arial"/>
          <w:sz w:val="24"/>
        </w:rPr>
      </w:pPr>
    </w:p>
    <w:p w14:paraId="4475323E" w14:textId="20C7A766" w:rsidR="00707909" w:rsidRDefault="00707909" w:rsidP="00707909">
      <w:pPr>
        <w:spacing w:after="0"/>
        <w:contextualSpacing/>
        <w:jc w:val="both"/>
        <w:rPr>
          <w:rFonts w:ascii="Roboto Lt" w:eastAsia="SymbolMT" w:hAnsi="Roboto Lt" w:cs="Arial"/>
          <w:sz w:val="24"/>
        </w:rPr>
      </w:pPr>
      <w:r>
        <w:rPr>
          <w:rFonts w:ascii="Roboto Lt" w:eastAsia="SymbolMT" w:hAnsi="Roboto Lt" w:cs="Arial"/>
          <w:sz w:val="24"/>
        </w:rPr>
        <w:t xml:space="preserve">Le Département, dans un souci d’innovation, s’est porté volontaire dès 2021 pour expérimenter </w:t>
      </w:r>
      <w:proofErr w:type="gramStart"/>
      <w:r>
        <w:rPr>
          <w:rFonts w:ascii="Roboto Lt" w:eastAsia="SymbolMT" w:hAnsi="Roboto Lt" w:cs="Arial"/>
          <w:sz w:val="24"/>
        </w:rPr>
        <w:t xml:space="preserve">le </w:t>
      </w:r>
      <w:r w:rsidRPr="008A41C1">
        <w:rPr>
          <w:rFonts w:ascii="Roboto Lt" w:hAnsi="Roboto Lt" w:cstheme="minorHAnsi"/>
          <w:sz w:val="24"/>
        </w:rPr>
        <w:t xml:space="preserve"> dispositif</w:t>
      </w:r>
      <w:proofErr w:type="gramEnd"/>
      <w:r w:rsidRPr="008A41C1">
        <w:rPr>
          <w:rFonts w:ascii="Roboto Lt" w:hAnsi="Roboto Lt" w:cstheme="minorHAnsi"/>
          <w:sz w:val="24"/>
        </w:rPr>
        <w:t xml:space="preserve"> « premières heures » créé</w:t>
      </w:r>
      <w:r w:rsidRPr="008A41C1">
        <w:rPr>
          <w:rFonts w:ascii="Roboto Lt" w:eastAsia="SymbolMT" w:hAnsi="Roboto Lt" w:cs="Arial"/>
          <w:sz w:val="24"/>
        </w:rPr>
        <w:t xml:space="preserve"> en 2009 à l’initiative d’Emmaüs Défi, puis développé par l’association Convergence France, destinée à être déployée largement sur l’ensemble du territoire national.</w:t>
      </w: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7756D59E" w14:textId="77777777" w:rsidR="00707909" w:rsidRPr="001E7F8E" w:rsidRDefault="00707909" w:rsidP="001E7F8E">
      <w:pPr>
        <w:spacing w:after="0"/>
        <w:contextualSpacing/>
        <w:jc w:val="both"/>
        <w:rPr>
          <w:rFonts w:ascii="Roboto Lt" w:eastAsia="SymbolMT" w:hAnsi="Roboto Lt" w:cs="Arial"/>
          <w:sz w:val="24"/>
        </w:rPr>
      </w:pPr>
      <w:r w:rsidRPr="001E7F8E">
        <w:rPr>
          <w:rFonts w:ascii="Roboto Lt" w:eastAsia="SymbolMT" w:hAnsi="Roboto Lt" w:cs="Arial"/>
          <w:sz w:val="24"/>
        </w:rPr>
        <w:t xml:space="preserve">Personnes en situation de très grande exclusion, essentiellement à la rue ou en Centres d’hébergements, n’accédant habituellement pas à une structure d’insertion par l’activité économique. En particulier les personnes accompagnées au titre de la démarche </w:t>
      </w:r>
      <w:r w:rsidRPr="001E7F8E">
        <w:rPr>
          <w:rFonts w:ascii="Roboto Lt" w:eastAsia="SymbolMT" w:hAnsi="Roboto Lt" w:cs="Arial"/>
          <w:b/>
          <w:sz w:val="24"/>
        </w:rPr>
        <w:t>« </w:t>
      </w:r>
      <w:r w:rsidRPr="003045A7">
        <w:rPr>
          <w:rFonts w:ascii="Roboto" w:eastAsia="SymbolMT" w:hAnsi="Roboto" w:cs="Arial"/>
          <w:sz w:val="24"/>
        </w:rPr>
        <w:t>logement d’abord</w:t>
      </w:r>
      <w:r w:rsidRPr="001E7F8E">
        <w:rPr>
          <w:rFonts w:ascii="Roboto Lt" w:eastAsia="SymbolMT" w:hAnsi="Roboto Lt" w:cs="Arial"/>
          <w:b/>
          <w:sz w:val="24"/>
        </w:rPr>
        <w:t> »</w:t>
      </w:r>
      <w:r w:rsidRPr="001E7F8E">
        <w:rPr>
          <w:rFonts w:ascii="Roboto Lt" w:eastAsia="SymbolMT" w:hAnsi="Roboto Lt" w:cs="Arial"/>
          <w:sz w:val="24"/>
        </w:rPr>
        <w:t xml:space="preserve"> c'est-à-dire rencontrant des parcours logement complexes résidant au sein du Département du Pas-de-Calais et aux jeunes de moins de 25 ans en parcours logement complexe.</w:t>
      </w:r>
    </w:p>
    <w:p w14:paraId="4F2ADA49" w14:textId="77777777" w:rsidR="00172B00" w:rsidRDefault="00172B00" w:rsidP="00266A5C">
      <w:pPr>
        <w:spacing w:after="0" w:line="240" w:lineRule="auto"/>
        <w:jc w:val="both"/>
        <w:rPr>
          <w:rFonts w:ascii="Roboto Lt" w:hAnsi="Roboto Lt"/>
          <w:sz w:val="24"/>
          <w:szCs w:val="24"/>
          <w:highlight w:val="yellow"/>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9D87D74" w14:textId="0FFE0B13" w:rsid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Objectifs</w:t>
      </w:r>
    </w:p>
    <w:p w14:paraId="1FFBA169" w14:textId="77777777" w:rsidR="00F03C9B" w:rsidRPr="00266A5C" w:rsidRDefault="00F03C9B" w:rsidP="00F03C9B">
      <w:pPr>
        <w:pStyle w:val="Paragraphedeliste"/>
        <w:spacing w:after="0"/>
        <w:rPr>
          <w:rFonts w:ascii="Roboto" w:hAnsi="Roboto"/>
          <w:sz w:val="24"/>
          <w:u w:val="single"/>
        </w:rPr>
      </w:pPr>
    </w:p>
    <w:p w14:paraId="67004008" w14:textId="77777777" w:rsidR="0082171A" w:rsidRDefault="0082171A" w:rsidP="0082171A">
      <w:pPr>
        <w:spacing w:after="0"/>
        <w:jc w:val="both"/>
        <w:rPr>
          <w:rFonts w:ascii="Roboto Lt" w:hAnsi="Roboto Lt"/>
          <w:sz w:val="24"/>
        </w:rPr>
      </w:pPr>
      <w:r w:rsidRPr="008A41C1">
        <w:rPr>
          <w:rFonts w:ascii="Roboto Lt" w:hAnsi="Roboto Lt"/>
          <w:sz w:val="24"/>
        </w:rPr>
        <w:t>Les principaux objectifs sont de remobiliser les personnes autour d’un projet de vie, de leur redonner confiance en elles et de se réapproprier les codes du monde du travail. L’intégration s’effectue sur la base de la motivation, sans sélection, ni prérequis particulier. Premières Heures est envisagé comme un sas temporaire, progressif, adapté, destiné aux personnes à la rue (ou ayant connu un parcours de rue) qui ne se projettent pas d’emblée dans un contrat long et pour lesquelles les programmes d’insertion classiques s’avèrent inadaptés.</w:t>
      </w:r>
    </w:p>
    <w:p w14:paraId="37BEA568" w14:textId="77777777" w:rsidR="001E7F8E" w:rsidRDefault="001E7F8E" w:rsidP="0082171A">
      <w:pPr>
        <w:spacing w:after="0"/>
        <w:jc w:val="both"/>
        <w:rPr>
          <w:rFonts w:ascii="Roboto Lt" w:hAnsi="Roboto Lt"/>
          <w:sz w:val="24"/>
        </w:rPr>
      </w:pPr>
    </w:p>
    <w:p w14:paraId="57D67B02" w14:textId="205E9B59" w:rsidR="0082171A" w:rsidRDefault="0082171A" w:rsidP="0082171A">
      <w:pPr>
        <w:spacing w:after="0"/>
        <w:jc w:val="both"/>
        <w:rPr>
          <w:rFonts w:ascii="Roboto Lt" w:hAnsi="Roboto Lt"/>
          <w:sz w:val="24"/>
        </w:rPr>
      </w:pPr>
      <w:r w:rsidRPr="008A41C1">
        <w:rPr>
          <w:rFonts w:ascii="Roboto Lt" w:hAnsi="Roboto Lt"/>
          <w:sz w:val="24"/>
        </w:rPr>
        <w:lastRenderedPageBreak/>
        <w:t>Le travail est prétexte à l’entrée dans l’accompagnement et dans le parcours d’insertion. Le dispositif repose sur une adaptation poussée à l’extrême du travail à la per</w:t>
      </w:r>
      <w:r>
        <w:rPr>
          <w:rFonts w:ascii="Roboto Lt" w:hAnsi="Roboto Lt"/>
          <w:sz w:val="24"/>
        </w:rPr>
        <w:t>sonne en proposant aux participants</w:t>
      </w:r>
      <w:r w:rsidRPr="008A41C1">
        <w:rPr>
          <w:rFonts w:ascii="Roboto Lt" w:hAnsi="Roboto Lt"/>
          <w:sz w:val="24"/>
        </w:rPr>
        <w:t xml:space="preserve"> d’engager un parcours de reprise du travail très progressif et adapté en chantier d’insertion.</w:t>
      </w:r>
    </w:p>
    <w:p w14:paraId="687A7401" w14:textId="77777777" w:rsidR="00F03C9B" w:rsidRDefault="00F03C9B" w:rsidP="0082171A">
      <w:pPr>
        <w:spacing w:after="0"/>
        <w:jc w:val="both"/>
        <w:rPr>
          <w:rFonts w:ascii="Roboto Lt" w:hAnsi="Roboto Lt"/>
          <w:sz w:val="24"/>
        </w:rPr>
      </w:pPr>
    </w:p>
    <w:p w14:paraId="1D249604" w14:textId="3B208118" w:rsidR="00266A5C" w:rsidRDefault="00E77AFA" w:rsidP="00266A5C">
      <w:pPr>
        <w:pStyle w:val="Paragraphedeliste"/>
        <w:numPr>
          <w:ilvl w:val="0"/>
          <w:numId w:val="21"/>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6905478A" w14:textId="77777777" w:rsidR="00F03C9B" w:rsidRPr="00266A5C" w:rsidRDefault="00F03C9B" w:rsidP="00F03C9B">
      <w:pPr>
        <w:pStyle w:val="Paragraphedeliste"/>
        <w:spacing w:after="0"/>
        <w:rPr>
          <w:rFonts w:ascii="Roboto" w:hAnsi="Roboto"/>
          <w:sz w:val="24"/>
          <w:u w:val="single"/>
        </w:rPr>
      </w:pPr>
    </w:p>
    <w:p w14:paraId="311B86DE" w14:textId="00C34CEF" w:rsidR="0082171A" w:rsidRDefault="0082171A" w:rsidP="0082171A">
      <w:pPr>
        <w:spacing w:after="0"/>
        <w:jc w:val="both"/>
        <w:rPr>
          <w:rFonts w:ascii="Roboto Lt" w:hAnsi="Roboto Lt"/>
          <w:sz w:val="24"/>
        </w:rPr>
      </w:pPr>
      <w:r w:rsidRPr="008A41C1">
        <w:rPr>
          <w:rFonts w:ascii="Roboto Lt" w:hAnsi="Roboto Lt"/>
          <w:sz w:val="24"/>
        </w:rPr>
        <w:t>Ce dispositif s’articule autour des principes suivants :</w:t>
      </w:r>
    </w:p>
    <w:p w14:paraId="0811CE24" w14:textId="77777777" w:rsidR="0082171A" w:rsidRPr="008A41C1" w:rsidRDefault="0082171A" w:rsidP="0082171A">
      <w:pPr>
        <w:pStyle w:val="Paragraphedeliste"/>
        <w:numPr>
          <w:ilvl w:val="0"/>
          <w:numId w:val="43"/>
        </w:numPr>
        <w:spacing w:after="0"/>
        <w:ind w:left="709"/>
        <w:jc w:val="both"/>
        <w:rPr>
          <w:rFonts w:ascii="Roboto Lt" w:hAnsi="Roboto Lt"/>
          <w:sz w:val="24"/>
        </w:rPr>
      </w:pPr>
      <w:proofErr w:type="gramStart"/>
      <w:r w:rsidRPr="003045A7">
        <w:rPr>
          <w:rFonts w:ascii="Roboto" w:hAnsi="Roboto"/>
          <w:sz w:val="24"/>
        </w:rPr>
        <w:t>un</w:t>
      </w:r>
      <w:proofErr w:type="gramEnd"/>
      <w:r w:rsidRPr="003045A7">
        <w:rPr>
          <w:rFonts w:ascii="Roboto" w:hAnsi="Roboto"/>
          <w:sz w:val="24"/>
        </w:rPr>
        <w:t xml:space="preserve"> recrutement sans sélection, ni prérequis</w:t>
      </w:r>
      <w:r w:rsidRPr="008A41C1">
        <w:rPr>
          <w:rFonts w:ascii="Roboto Lt" w:hAnsi="Roboto Lt"/>
          <w:sz w:val="24"/>
        </w:rPr>
        <w:t xml:space="preserve"> sur la base du volontariat pour un public sans domicile fixe (rue ou en centre d’hébergement) n’accédant pas généralement à une Structure d’Insertion par l’Activité Économique</w:t>
      </w:r>
      <w:r>
        <w:rPr>
          <w:rFonts w:ascii="Roboto Lt" w:hAnsi="Roboto Lt"/>
          <w:sz w:val="24"/>
        </w:rPr>
        <w:t> ;</w:t>
      </w:r>
    </w:p>
    <w:p w14:paraId="2E1DE63D" w14:textId="77777777" w:rsidR="0082171A" w:rsidRPr="008A41C1" w:rsidRDefault="0082171A" w:rsidP="0082171A">
      <w:pPr>
        <w:pStyle w:val="Paragraphedeliste"/>
        <w:numPr>
          <w:ilvl w:val="0"/>
          <w:numId w:val="43"/>
        </w:numPr>
        <w:spacing w:after="0"/>
        <w:ind w:left="709"/>
        <w:jc w:val="both"/>
        <w:rPr>
          <w:rFonts w:ascii="Roboto Lt" w:hAnsi="Roboto Lt"/>
          <w:sz w:val="24"/>
        </w:rPr>
      </w:pPr>
      <w:proofErr w:type="gramStart"/>
      <w:r w:rsidRPr="003045A7">
        <w:rPr>
          <w:rFonts w:ascii="Roboto" w:hAnsi="Roboto"/>
          <w:sz w:val="24"/>
        </w:rPr>
        <w:t>une</w:t>
      </w:r>
      <w:proofErr w:type="gramEnd"/>
      <w:r w:rsidRPr="003045A7">
        <w:rPr>
          <w:rFonts w:ascii="Roboto" w:hAnsi="Roboto"/>
          <w:sz w:val="24"/>
        </w:rPr>
        <w:t xml:space="preserve"> progressivité et une durée modulable</w:t>
      </w:r>
      <w:r w:rsidRPr="008A41C1">
        <w:rPr>
          <w:rFonts w:ascii="Roboto Lt" w:hAnsi="Roboto Lt"/>
          <w:sz w:val="24"/>
        </w:rPr>
        <w:t xml:space="preserve"> de travail au cas par cas s’adaptant aux besoins et aux capacités de chaque participant de 04h à 20h par semaine</w:t>
      </w:r>
      <w:r>
        <w:rPr>
          <w:rFonts w:ascii="Roboto Lt" w:hAnsi="Roboto Lt"/>
          <w:sz w:val="24"/>
        </w:rPr>
        <w:t> ;</w:t>
      </w:r>
    </w:p>
    <w:p w14:paraId="4C167D9D" w14:textId="77777777" w:rsidR="0082171A" w:rsidRPr="008A41C1" w:rsidRDefault="0082171A" w:rsidP="0082171A">
      <w:pPr>
        <w:pStyle w:val="Paragraphedeliste"/>
        <w:numPr>
          <w:ilvl w:val="0"/>
          <w:numId w:val="43"/>
        </w:numPr>
        <w:spacing w:after="0"/>
        <w:ind w:left="709"/>
        <w:jc w:val="both"/>
        <w:rPr>
          <w:rFonts w:ascii="Roboto Lt" w:hAnsi="Roboto Lt"/>
          <w:sz w:val="24"/>
        </w:rPr>
      </w:pPr>
      <w:proofErr w:type="gramStart"/>
      <w:r w:rsidRPr="003045A7">
        <w:rPr>
          <w:rFonts w:ascii="Roboto" w:hAnsi="Roboto"/>
          <w:sz w:val="24"/>
        </w:rPr>
        <w:t>une</w:t>
      </w:r>
      <w:proofErr w:type="gramEnd"/>
      <w:r w:rsidRPr="003045A7">
        <w:rPr>
          <w:rFonts w:ascii="Roboto" w:hAnsi="Roboto"/>
          <w:sz w:val="24"/>
        </w:rPr>
        <w:t xml:space="preserve"> remobilisation par le travail</w:t>
      </w:r>
      <w:r w:rsidRPr="008A41C1">
        <w:rPr>
          <w:rFonts w:ascii="Roboto Lt" w:hAnsi="Roboto Lt"/>
          <w:sz w:val="24"/>
        </w:rPr>
        <w:t xml:space="preserve"> sans attente de productivité et avec un suivi social et un accompagnement personnalisés en interne par un assistant socio-éducatif</w:t>
      </w:r>
      <w:r>
        <w:rPr>
          <w:rFonts w:ascii="Roboto Lt" w:hAnsi="Roboto Lt"/>
          <w:sz w:val="24"/>
        </w:rPr>
        <w:t> ;</w:t>
      </w:r>
    </w:p>
    <w:p w14:paraId="15DDC681" w14:textId="77777777" w:rsidR="0082171A" w:rsidRPr="008A41C1" w:rsidRDefault="0082171A" w:rsidP="0082171A">
      <w:pPr>
        <w:pStyle w:val="Paragraphedeliste"/>
        <w:numPr>
          <w:ilvl w:val="0"/>
          <w:numId w:val="43"/>
        </w:numPr>
        <w:spacing w:after="0"/>
        <w:ind w:left="709"/>
        <w:jc w:val="both"/>
        <w:rPr>
          <w:rFonts w:ascii="Roboto Lt" w:hAnsi="Roboto Lt"/>
          <w:sz w:val="24"/>
        </w:rPr>
      </w:pPr>
      <w:r w:rsidRPr="003045A7">
        <w:rPr>
          <w:rFonts w:ascii="Roboto" w:hAnsi="Roboto"/>
          <w:sz w:val="24"/>
        </w:rPr>
        <w:t xml:space="preserve"> </w:t>
      </w:r>
      <w:proofErr w:type="gramStart"/>
      <w:r w:rsidRPr="003045A7">
        <w:rPr>
          <w:rFonts w:ascii="Roboto" w:hAnsi="Roboto"/>
          <w:sz w:val="24"/>
        </w:rPr>
        <w:t>une</w:t>
      </w:r>
      <w:proofErr w:type="gramEnd"/>
      <w:r w:rsidRPr="003045A7">
        <w:rPr>
          <w:rFonts w:ascii="Roboto" w:hAnsi="Roboto"/>
          <w:sz w:val="24"/>
        </w:rPr>
        <w:t xml:space="preserve"> promesse de l’emploi et de l’hébergement</w:t>
      </w:r>
      <w:r w:rsidRPr="008A41C1">
        <w:rPr>
          <w:rFonts w:ascii="Roboto Lt" w:hAnsi="Roboto Lt"/>
          <w:b/>
          <w:sz w:val="24"/>
        </w:rPr>
        <w:t xml:space="preserve"> </w:t>
      </w:r>
      <w:r w:rsidRPr="008A41C1">
        <w:rPr>
          <w:rFonts w:ascii="Roboto Lt" w:hAnsi="Roboto Lt"/>
          <w:sz w:val="24"/>
        </w:rPr>
        <w:t xml:space="preserve">qui sous-entend la mise en œuvre d’un parcours professionnel d’insertion progressif devant permettre </w:t>
      </w:r>
      <w:r>
        <w:rPr>
          <w:rFonts w:ascii="Roboto Lt" w:hAnsi="Roboto Lt"/>
          <w:sz w:val="24"/>
        </w:rPr>
        <w:t>un recrutement à</w:t>
      </w:r>
      <w:r w:rsidRPr="008A41C1">
        <w:rPr>
          <w:rFonts w:ascii="Roboto Lt" w:hAnsi="Roboto Lt"/>
          <w:sz w:val="24"/>
        </w:rPr>
        <w:t xml:space="preserve"> minima en CDDI.</w:t>
      </w:r>
    </w:p>
    <w:p w14:paraId="78150DDD" w14:textId="77777777" w:rsidR="0082171A" w:rsidRPr="008A41C1" w:rsidRDefault="0082171A" w:rsidP="0082171A">
      <w:pPr>
        <w:spacing w:after="0"/>
        <w:rPr>
          <w:rFonts w:ascii="Roboto Lt" w:hAnsi="Roboto Lt"/>
          <w:sz w:val="24"/>
        </w:rPr>
      </w:pPr>
    </w:p>
    <w:p w14:paraId="5AC1D0AB" w14:textId="77777777" w:rsidR="0082171A" w:rsidRPr="008A41C1" w:rsidRDefault="0082171A" w:rsidP="0082171A">
      <w:pPr>
        <w:spacing w:after="0"/>
        <w:jc w:val="both"/>
        <w:rPr>
          <w:rFonts w:ascii="Roboto Lt" w:hAnsi="Roboto Lt"/>
          <w:sz w:val="24"/>
        </w:rPr>
      </w:pPr>
      <w:r w:rsidRPr="008A41C1">
        <w:rPr>
          <w:rFonts w:ascii="Roboto Lt" w:hAnsi="Roboto Lt"/>
          <w:sz w:val="24"/>
        </w:rPr>
        <w:t xml:space="preserve">La réinsertion pas à pas devra être basée sur un </w:t>
      </w:r>
      <w:r w:rsidRPr="008A41C1">
        <w:rPr>
          <w:rFonts w:ascii="Roboto Lt" w:hAnsi="Roboto Lt"/>
          <w:sz w:val="24"/>
          <w:u w:val="single"/>
        </w:rPr>
        <w:t>support d’activité adapté</w:t>
      </w:r>
      <w:r w:rsidRPr="008A41C1">
        <w:rPr>
          <w:rFonts w:ascii="Roboto Lt" w:hAnsi="Roboto Lt"/>
          <w:sz w:val="24"/>
        </w:rPr>
        <w:t xml:space="preserve"> aux capacités des salariés </w:t>
      </w:r>
      <w:r w:rsidRPr="008A41C1">
        <w:rPr>
          <w:rFonts w:ascii="Roboto Lt" w:hAnsi="Roboto Lt"/>
          <w:sz w:val="24"/>
          <w:u w:val="single"/>
        </w:rPr>
        <w:t>sans caractère contraignant</w:t>
      </w:r>
      <w:r w:rsidRPr="008A41C1">
        <w:rPr>
          <w:rFonts w:ascii="Roboto Lt" w:hAnsi="Roboto Lt"/>
          <w:sz w:val="24"/>
        </w:rPr>
        <w:t xml:space="preserve"> quant à la contribution productive attendue et </w:t>
      </w:r>
      <w:r w:rsidRPr="008A41C1">
        <w:rPr>
          <w:rFonts w:ascii="Roboto Lt" w:hAnsi="Roboto Lt"/>
          <w:sz w:val="24"/>
          <w:u w:val="single"/>
        </w:rPr>
        <w:t>à caractère valorisant</w:t>
      </w:r>
      <w:r w:rsidRPr="008A41C1">
        <w:rPr>
          <w:rFonts w:ascii="Roboto Lt" w:hAnsi="Roboto Lt"/>
          <w:sz w:val="24"/>
        </w:rPr>
        <w:t xml:space="preserve">. </w:t>
      </w:r>
    </w:p>
    <w:p w14:paraId="586F13D9" w14:textId="77777777" w:rsidR="0082171A" w:rsidRPr="008A41C1" w:rsidRDefault="0082171A" w:rsidP="0082171A">
      <w:pPr>
        <w:spacing w:after="0"/>
        <w:jc w:val="both"/>
        <w:rPr>
          <w:rFonts w:ascii="Roboto Lt" w:hAnsi="Roboto Lt"/>
          <w:sz w:val="24"/>
        </w:rPr>
      </w:pPr>
    </w:p>
    <w:p w14:paraId="385962F8" w14:textId="77777777" w:rsidR="0082171A" w:rsidRPr="008A41C1" w:rsidRDefault="0082171A" w:rsidP="0082171A">
      <w:pPr>
        <w:spacing w:after="0"/>
        <w:jc w:val="both"/>
        <w:rPr>
          <w:rFonts w:ascii="Roboto Lt" w:hAnsi="Roboto Lt"/>
          <w:sz w:val="24"/>
        </w:rPr>
      </w:pPr>
      <w:r w:rsidRPr="008A41C1">
        <w:rPr>
          <w:rFonts w:ascii="Roboto Lt" w:hAnsi="Roboto Lt"/>
          <w:sz w:val="24"/>
        </w:rPr>
        <w:t>Les principales phases sont schématiquement les suivantes :</w:t>
      </w:r>
    </w:p>
    <w:p w14:paraId="58369697" w14:textId="77777777" w:rsidR="0082171A" w:rsidRPr="008A41C1" w:rsidRDefault="0082171A" w:rsidP="0082171A">
      <w:pPr>
        <w:pStyle w:val="Paragraphedeliste"/>
        <w:numPr>
          <w:ilvl w:val="0"/>
          <w:numId w:val="44"/>
        </w:numPr>
        <w:spacing w:after="0"/>
        <w:ind w:left="709"/>
        <w:jc w:val="both"/>
        <w:rPr>
          <w:rFonts w:ascii="Roboto Lt" w:hAnsi="Roboto Lt"/>
          <w:sz w:val="24"/>
        </w:rPr>
      </w:pPr>
      <w:proofErr w:type="gramStart"/>
      <w:r>
        <w:rPr>
          <w:rFonts w:ascii="Roboto Lt" w:hAnsi="Roboto Lt"/>
          <w:sz w:val="24"/>
        </w:rPr>
        <w:t>l</w:t>
      </w:r>
      <w:r w:rsidRPr="008A41C1">
        <w:rPr>
          <w:rFonts w:ascii="Roboto Lt" w:hAnsi="Roboto Lt"/>
          <w:sz w:val="24"/>
        </w:rPr>
        <w:t>’orientation</w:t>
      </w:r>
      <w:proofErr w:type="gramEnd"/>
      <w:r w:rsidRPr="008A41C1">
        <w:rPr>
          <w:rFonts w:ascii="Roboto Lt" w:hAnsi="Roboto Lt"/>
          <w:sz w:val="24"/>
        </w:rPr>
        <w:t xml:space="preserve"> dans le programme</w:t>
      </w:r>
      <w:r>
        <w:rPr>
          <w:rFonts w:ascii="Roboto Lt" w:hAnsi="Roboto Lt"/>
          <w:sz w:val="24"/>
        </w:rPr>
        <w:t> ;</w:t>
      </w:r>
    </w:p>
    <w:p w14:paraId="413BF82C" w14:textId="77777777" w:rsidR="0082171A" w:rsidRPr="008A41C1" w:rsidRDefault="0082171A" w:rsidP="0082171A">
      <w:pPr>
        <w:pStyle w:val="Paragraphedeliste"/>
        <w:numPr>
          <w:ilvl w:val="0"/>
          <w:numId w:val="44"/>
        </w:numPr>
        <w:spacing w:after="0"/>
        <w:ind w:left="709"/>
        <w:jc w:val="both"/>
        <w:rPr>
          <w:rFonts w:ascii="Roboto Lt" w:hAnsi="Roboto Lt"/>
          <w:sz w:val="24"/>
        </w:rPr>
      </w:pPr>
      <w:proofErr w:type="gramStart"/>
      <w:r>
        <w:rPr>
          <w:rFonts w:ascii="Roboto Lt" w:hAnsi="Roboto Lt"/>
          <w:sz w:val="24"/>
        </w:rPr>
        <w:t>l</w:t>
      </w:r>
      <w:r w:rsidRPr="008A41C1">
        <w:rPr>
          <w:rFonts w:ascii="Roboto Lt" w:hAnsi="Roboto Lt"/>
          <w:sz w:val="24"/>
        </w:rPr>
        <w:t>a</w:t>
      </w:r>
      <w:proofErr w:type="gramEnd"/>
      <w:r w:rsidRPr="008A41C1">
        <w:rPr>
          <w:rFonts w:ascii="Roboto Lt" w:hAnsi="Roboto Lt"/>
          <w:sz w:val="24"/>
        </w:rPr>
        <w:t xml:space="preserve"> découverte du site</w:t>
      </w:r>
      <w:r>
        <w:rPr>
          <w:rFonts w:ascii="Roboto Lt" w:hAnsi="Roboto Lt"/>
          <w:sz w:val="24"/>
        </w:rPr>
        <w:t> ;</w:t>
      </w:r>
    </w:p>
    <w:p w14:paraId="34AC773E" w14:textId="77777777" w:rsidR="0082171A" w:rsidRPr="008A41C1" w:rsidRDefault="0082171A" w:rsidP="0082171A">
      <w:pPr>
        <w:pStyle w:val="Paragraphedeliste"/>
        <w:numPr>
          <w:ilvl w:val="0"/>
          <w:numId w:val="44"/>
        </w:numPr>
        <w:spacing w:after="0"/>
        <w:ind w:left="709"/>
        <w:jc w:val="both"/>
        <w:rPr>
          <w:rFonts w:ascii="Roboto Lt" w:hAnsi="Roboto Lt"/>
          <w:sz w:val="24"/>
        </w:rPr>
      </w:pPr>
      <w:proofErr w:type="gramStart"/>
      <w:r>
        <w:rPr>
          <w:rFonts w:ascii="Roboto Lt" w:hAnsi="Roboto Lt"/>
          <w:sz w:val="24"/>
        </w:rPr>
        <w:t>l</w:t>
      </w:r>
      <w:r w:rsidRPr="008A41C1">
        <w:rPr>
          <w:rFonts w:ascii="Roboto Lt" w:hAnsi="Roboto Lt"/>
          <w:sz w:val="24"/>
        </w:rPr>
        <w:t>a</w:t>
      </w:r>
      <w:proofErr w:type="gramEnd"/>
      <w:r w:rsidRPr="008A41C1">
        <w:rPr>
          <w:rFonts w:ascii="Roboto Lt" w:hAnsi="Roboto Lt"/>
          <w:sz w:val="24"/>
        </w:rPr>
        <w:t xml:space="preserve"> remise en activité accompagnée</w:t>
      </w:r>
      <w:r>
        <w:rPr>
          <w:rFonts w:ascii="Roboto Lt" w:hAnsi="Roboto Lt"/>
          <w:sz w:val="24"/>
        </w:rPr>
        <w:t> ;</w:t>
      </w:r>
    </w:p>
    <w:p w14:paraId="57675565" w14:textId="77777777" w:rsidR="0082171A" w:rsidRPr="008A41C1" w:rsidRDefault="0082171A" w:rsidP="0082171A">
      <w:pPr>
        <w:pStyle w:val="Paragraphedeliste"/>
        <w:numPr>
          <w:ilvl w:val="0"/>
          <w:numId w:val="44"/>
        </w:numPr>
        <w:spacing w:after="0"/>
        <w:ind w:left="709"/>
        <w:jc w:val="both"/>
        <w:rPr>
          <w:rFonts w:ascii="Roboto Lt" w:hAnsi="Roboto Lt"/>
          <w:sz w:val="24"/>
        </w:rPr>
      </w:pPr>
      <w:proofErr w:type="gramStart"/>
      <w:r>
        <w:rPr>
          <w:rFonts w:ascii="Roboto Lt" w:hAnsi="Roboto Lt"/>
          <w:sz w:val="24"/>
        </w:rPr>
        <w:t>l</w:t>
      </w:r>
      <w:r w:rsidRPr="008A41C1">
        <w:rPr>
          <w:rFonts w:ascii="Roboto Lt" w:hAnsi="Roboto Lt"/>
          <w:sz w:val="24"/>
        </w:rPr>
        <w:t>a</w:t>
      </w:r>
      <w:proofErr w:type="gramEnd"/>
      <w:r w:rsidRPr="008A41C1">
        <w:rPr>
          <w:rFonts w:ascii="Roboto Lt" w:hAnsi="Roboto Lt"/>
          <w:sz w:val="24"/>
        </w:rPr>
        <w:t xml:space="preserve"> montée en charge individualisée</w:t>
      </w:r>
      <w:r>
        <w:rPr>
          <w:rFonts w:ascii="Roboto Lt" w:hAnsi="Roboto Lt"/>
          <w:sz w:val="24"/>
        </w:rPr>
        <w:t> ;</w:t>
      </w:r>
    </w:p>
    <w:p w14:paraId="3243F5A9" w14:textId="77777777" w:rsidR="0082171A" w:rsidRPr="008A41C1" w:rsidRDefault="0082171A" w:rsidP="0082171A">
      <w:pPr>
        <w:pStyle w:val="Paragraphedeliste"/>
        <w:numPr>
          <w:ilvl w:val="0"/>
          <w:numId w:val="44"/>
        </w:numPr>
        <w:spacing w:after="0"/>
        <w:ind w:left="709"/>
        <w:jc w:val="both"/>
        <w:rPr>
          <w:rFonts w:ascii="Roboto Lt" w:hAnsi="Roboto Lt"/>
          <w:sz w:val="24"/>
        </w:rPr>
      </w:pPr>
      <w:proofErr w:type="gramStart"/>
      <w:r>
        <w:rPr>
          <w:rFonts w:ascii="Roboto Lt" w:hAnsi="Roboto Lt"/>
          <w:sz w:val="24"/>
        </w:rPr>
        <w:t>l</w:t>
      </w:r>
      <w:r w:rsidRPr="008A41C1">
        <w:rPr>
          <w:rFonts w:ascii="Roboto Lt" w:hAnsi="Roboto Lt"/>
          <w:sz w:val="24"/>
        </w:rPr>
        <w:t>a</w:t>
      </w:r>
      <w:proofErr w:type="gramEnd"/>
      <w:r w:rsidRPr="008A41C1">
        <w:rPr>
          <w:rFonts w:ascii="Roboto Lt" w:hAnsi="Roboto Lt"/>
          <w:sz w:val="24"/>
        </w:rPr>
        <w:t xml:space="preserve"> p</w:t>
      </w:r>
      <w:r>
        <w:rPr>
          <w:rFonts w:ascii="Roboto Lt" w:hAnsi="Roboto Lt"/>
          <w:sz w:val="24"/>
        </w:rPr>
        <w:t>oursuite de parcours.</w:t>
      </w:r>
    </w:p>
    <w:p w14:paraId="4AA274B1" w14:textId="77777777" w:rsidR="0082171A" w:rsidRDefault="0082171A" w:rsidP="00392F28">
      <w:pPr>
        <w:spacing w:after="0"/>
        <w:rPr>
          <w:rFonts w:ascii="Roboto" w:hAnsi="Roboto"/>
        </w:rPr>
      </w:pPr>
    </w:p>
    <w:p w14:paraId="4B3CBDD5" w14:textId="3C53AE75" w:rsid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Modalités d’accueil et de suivi</w:t>
      </w:r>
    </w:p>
    <w:p w14:paraId="71588010" w14:textId="77777777" w:rsidR="009B5159" w:rsidRPr="00266A5C" w:rsidRDefault="009B5159" w:rsidP="009B5159">
      <w:pPr>
        <w:pStyle w:val="Paragraphedeliste"/>
        <w:spacing w:after="0"/>
        <w:rPr>
          <w:rFonts w:ascii="Roboto" w:hAnsi="Roboto"/>
          <w:sz w:val="24"/>
          <w:u w:val="single"/>
        </w:rPr>
      </w:pPr>
    </w:p>
    <w:p w14:paraId="419A4866" w14:textId="7B9C3BA4" w:rsidR="0082171A" w:rsidRDefault="0082171A" w:rsidP="0082171A">
      <w:pPr>
        <w:pStyle w:val="Titre"/>
        <w:jc w:val="both"/>
        <w:rPr>
          <w:rFonts w:ascii="Roboto Lt" w:eastAsia="SymbolMT" w:hAnsi="Roboto Lt" w:cs="Arial"/>
          <w:sz w:val="24"/>
          <w:szCs w:val="22"/>
        </w:rPr>
      </w:pPr>
      <w:r w:rsidRPr="008A41C1">
        <w:rPr>
          <w:rFonts w:ascii="Roboto Lt" w:eastAsia="SymbolMT" w:hAnsi="Roboto Lt" w:cs="Arial"/>
          <w:sz w:val="24"/>
          <w:szCs w:val="22"/>
        </w:rPr>
        <w:t>Ce dispositif est axé autour de trois acteurs majeurs :</w:t>
      </w:r>
    </w:p>
    <w:p w14:paraId="56D84AAB" w14:textId="77777777" w:rsidR="0082171A" w:rsidRPr="008A41C1" w:rsidRDefault="0082171A" w:rsidP="0082171A">
      <w:pPr>
        <w:numPr>
          <w:ilvl w:val="0"/>
          <w:numId w:val="45"/>
        </w:numPr>
        <w:spacing w:after="0" w:line="240" w:lineRule="auto"/>
        <w:jc w:val="both"/>
        <w:outlineLvl w:val="0"/>
        <w:rPr>
          <w:rFonts w:ascii="Roboto Lt" w:eastAsia="SymbolMT" w:hAnsi="Roboto Lt" w:cs="Arial"/>
          <w:sz w:val="24"/>
        </w:rPr>
      </w:pPr>
      <w:proofErr w:type="gramStart"/>
      <w:r w:rsidRPr="003045A7">
        <w:rPr>
          <w:rFonts w:ascii="Roboto" w:eastAsia="SymbolMT" w:hAnsi="Roboto" w:cs="Arial"/>
          <w:sz w:val="24"/>
        </w:rPr>
        <w:t>un</w:t>
      </w:r>
      <w:proofErr w:type="gramEnd"/>
      <w:r w:rsidRPr="003045A7">
        <w:rPr>
          <w:rFonts w:ascii="Roboto" w:eastAsia="SymbolMT" w:hAnsi="Roboto" w:cs="Arial"/>
          <w:sz w:val="24"/>
        </w:rPr>
        <w:t xml:space="preserve"> travailleur-social orienteur</w:t>
      </w:r>
      <w:r w:rsidRPr="008A41C1">
        <w:rPr>
          <w:rFonts w:ascii="Roboto Lt" w:eastAsia="SymbolMT" w:hAnsi="Roboto Lt" w:cs="Arial"/>
          <w:b/>
          <w:sz w:val="24"/>
        </w:rPr>
        <w:t xml:space="preserve"> </w:t>
      </w:r>
      <w:r w:rsidRPr="008A41C1">
        <w:rPr>
          <w:rFonts w:ascii="Roboto Lt" w:eastAsia="SymbolMT" w:hAnsi="Roboto Lt" w:cs="Arial"/>
          <w:sz w:val="24"/>
        </w:rPr>
        <w:t>chargé de la détection et du suivi des premiers pas du participant : immersion au sein du chantier, accompagnement de la personne en dehors du chan</w:t>
      </w:r>
      <w:r>
        <w:rPr>
          <w:rFonts w:ascii="Roboto Lt" w:eastAsia="SymbolMT" w:hAnsi="Roboto Lt" w:cs="Arial"/>
          <w:sz w:val="24"/>
        </w:rPr>
        <w:t>tier, démarches administratives ;</w:t>
      </w:r>
    </w:p>
    <w:p w14:paraId="42B56540" w14:textId="77777777" w:rsidR="0082171A" w:rsidRPr="008A41C1" w:rsidRDefault="0082171A" w:rsidP="0082171A">
      <w:pPr>
        <w:numPr>
          <w:ilvl w:val="0"/>
          <w:numId w:val="45"/>
        </w:numPr>
        <w:spacing w:after="0" w:line="240" w:lineRule="auto"/>
        <w:jc w:val="both"/>
        <w:outlineLvl w:val="0"/>
        <w:rPr>
          <w:rFonts w:ascii="Roboto Lt" w:eastAsia="SymbolMT" w:hAnsi="Roboto Lt" w:cs="Arial"/>
          <w:sz w:val="24"/>
        </w:rPr>
      </w:pPr>
      <w:proofErr w:type="gramStart"/>
      <w:r w:rsidRPr="003045A7">
        <w:rPr>
          <w:rFonts w:ascii="Roboto" w:eastAsia="SymbolMT" w:hAnsi="Roboto" w:cs="Arial"/>
          <w:sz w:val="24"/>
        </w:rPr>
        <w:t>un</w:t>
      </w:r>
      <w:proofErr w:type="gramEnd"/>
      <w:r w:rsidRPr="003045A7">
        <w:rPr>
          <w:rFonts w:ascii="Roboto" w:eastAsia="SymbolMT" w:hAnsi="Roboto" w:cs="Arial"/>
          <w:sz w:val="24"/>
        </w:rPr>
        <w:t xml:space="preserve"> éducateur socio-professionnel</w:t>
      </w:r>
      <w:r w:rsidRPr="008A41C1">
        <w:rPr>
          <w:rFonts w:ascii="Roboto Lt" w:eastAsia="SymbolMT" w:hAnsi="Roboto Lt" w:cs="Arial"/>
          <w:sz w:val="24"/>
        </w:rPr>
        <w:t xml:space="preserve"> en charge de la coordination de l’ensemble du parcours : lien entre le travailleur social et l’encadrant technique, le suivi du parcours, participatio</w:t>
      </w:r>
      <w:r>
        <w:rPr>
          <w:rFonts w:ascii="Roboto Lt" w:eastAsia="SymbolMT" w:hAnsi="Roboto Lt" w:cs="Arial"/>
          <w:sz w:val="24"/>
        </w:rPr>
        <w:t>n à l’évaluation du participant ;</w:t>
      </w:r>
    </w:p>
    <w:p w14:paraId="43FA2E01" w14:textId="77777777" w:rsidR="0082171A" w:rsidRPr="008A41C1" w:rsidRDefault="0082171A" w:rsidP="0082171A">
      <w:pPr>
        <w:numPr>
          <w:ilvl w:val="0"/>
          <w:numId w:val="45"/>
        </w:numPr>
        <w:spacing w:after="0" w:line="240" w:lineRule="auto"/>
        <w:jc w:val="both"/>
        <w:outlineLvl w:val="0"/>
        <w:rPr>
          <w:rFonts w:ascii="Roboto Lt" w:eastAsia="SymbolMT" w:hAnsi="Roboto Lt" w:cs="Arial"/>
          <w:sz w:val="24"/>
        </w:rPr>
      </w:pPr>
      <w:proofErr w:type="gramStart"/>
      <w:r w:rsidRPr="003045A7">
        <w:rPr>
          <w:rFonts w:ascii="Roboto" w:eastAsia="SymbolMT" w:hAnsi="Roboto" w:cs="Arial"/>
          <w:sz w:val="24"/>
        </w:rPr>
        <w:t>un</w:t>
      </w:r>
      <w:proofErr w:type="gramEnd"/>
      <w:r w:rsidRPr="003045A7">
        <w:rPr>
          <w:rFonts w:ascii="Roboto" w:eastAsia="SymbolMT" w:hAnsi="Roboto" w:cs="Arial"/>
          <w:sz w:val="24"/>
        </w:rPr>
        <w:t xml:space="preserve"> encadrant technique</w:t>
      </w:r>
      <w:r w:rsidRPr="008A41C1">
        <w:rPr>
          <w:rFonts w:ascii="Roboto Lt" w:eastAsia="SymbolMT" w:hAnsi="Roboto Lt" w:cs="Arial"/>
          <w:sz w:val="24"/>
        </w:rPr>
        <w:t xml:space="preserve"> ayant pour rôle d’accompagner le salarié en fin de parcours : faciliter l’intégration avec les autres salariés, transmission des savoir-faire, savo</w:t>
      </w:r>
      <w:r>
        <w:rPr>
          <w:rFonts w:ascii="Roboto Lt" w:eastAsia="SymbolMT" w:hAnsi="Roboto Lt" w:cs="Arial"/>
          <w:sz w:val="24"/>
        </w:rPr>
        <w:t>ir-être.</w:t>
      </w:r>
    </w:p>
    <w:p w14:paraId="6FC3A976" w14:textId="77777777" w:rsidR="0082171A" w:rsidRPr="008A41C1" w:rsidRDefault="0082171A" w:rsidP="0082171A">
      <w:pPr>
        <w:spacing w:after="0"/>
        <w:ind w:left="360"/>
        <w:rPr>
          <w:rFonts w:ascii="Roboto Lt" w:hAnsi="Roboto Lt"/>
          <w:caps/>
          <w:sz w:val="24"/>
          <w:szCs w:val="24"/>
        </w:rPr>
      </w:pPr>
    </w:p>
    <w:p w14:paraId="4049108C" w14:textId="77777777" w:rsidR="0082171A" w:rsidRPr="008A41C1" w:rsidRDefault="0082171A" w:rsidP="0082171A">
      <w:pPr>
        <w:spacing w:after="0" w:line="240" w:lineRule="auto"/>
        <w:rPr>
          <w:rFonts w:ascii="Roboto Lt" w:hAnsi="Roboto Lt"/>
          <w:sz w:val="24"/>
          <w:szCs w:val="24"/>
        </w:rPr>
      </w:pPr>
      <w:r w:rsidRPr="008A41C1">
        <w:rPr>
          <w:rFonts w:ascii="Roboto Lt" w:hAnsi="Roboto Lt"/>
          <w:sz w:val="24"/>
          <w:szCs w:val="24"/>
        </w:rPr>
        <w:t xml:space="preserve">Ce dispositif est conçu pour l’accueil de 15 participants par an. </w:t>
      </w:r>
    </w:p>
    <w:p w14:paraId="4E0CAE4A" w14:textId="77777777" w:rsidR="0082171A" w:rsidRPr="008A41C1" w:rsidRDefault="0082171A" w:rsidP="0082171A">
      <w:pPr>
        <w:spacing w:after="0" w:line="240" w:lineRule="auto"/>
        <w:rPr>
          <w:rFonts w:ascii="Roboto Lt" w:hAnsi="Roboto Lt"/>
          <w:sz w:val="24"/>
          <w:szCs w:val="24"/>
        </w:rPr>
      </w:pPr>
    </w:p>
    <w:p w14:paraId="57872825" w14:textId="77777777" w:rsidR="0082171A" w:rsidRDefault="0082171A" w:rsidP="0082171A">
      <w:pPr>
        <w:spacing w:after="0"/>
        <w:jc w:val="both"/>
        <w:rPr>
          <w:rFonts w:ascii="Roboto Lt" w:hAnsi="Roboto Lt"/>
          <w:iCs/>
          <w:color w:val="000000" w:themeColor="text1"/>
          <w:sz w:val="24"/>
        </w:rPr>
      </w:pPr>
      <w:r w:rsidRPr="008A41C1">
        <w:rPr>
          <w:rFonts w:ascii="Roboto Lt" w:hAnsi="Roboto Lt"/>
          <w:color w:val="000000" w:themeColor="text1"/>
          <w:sz w:val="24"/>
        </w:rPr>
        <w:t>Outre le volet de l’insertion professionnelle, le porteur de projet veillera à ne pas négliger les autres thématiques et notamment le projet logement, l’accès aux droits, l’accès aux soins etc. L’objectif est ici d’inscrire le participant dans un accompagnement global en construisant les coordinations et les partenariats pertinents dans l’intérêt de la personne accompagnée.</w:t>
      </w:r>
      <w:r w:rsidRPr="008A41C1">
        <w:rPr>
          <w:rFonts w:ascii="Roboto Lt" w:hAnsi="Roboto Lt"/>
          <w:iCs/>
          <w:color w:val="000000" w:themeColor="text1"/>
          <w:sz w:val="24"/>
        </w:rPr>
        <w:t xml:space="preserve"> L’accompagnement proposé doit donner ou </w:t>
      </w:r>
      <w:proofErr w:type="spellStart"/>
      <w:r w:rsidRPr="008A41C1">
        <w:rPr>
          <w:rFonts w:ascii="Roboto Lt" w:hAnsi="Roboto Lt"/>
          <w:iCs/>
          <w:color w:val="000000" w:themeColor="text1"/>
          <w:sz w:val="24"/>
        </w:rPr>
        <w:t>re</w:t>
      </w:r>
      <w:proofErr w:type="spellEnd"/>
      <w:r w:rsidRPr="008A41C1">
        <w:rPr>
          <w:rFonts w:ascii="Roboto Lt" w:hAnsi="Roboto Lt"/>
          <w:iCs/>
          <w:color w:val="000000" w:themeColor="text1"/>
          <w:sz w:val="24"/>
        </w:rPr>
        <w:t xml:space="preserve"> donner à la personne son pouvoir d’agir.</w:t>
      </w:r>
    </w:p>
    <w:p w14:paraId="744B7808" w14:textId="1BF95343" w:rsidR="00266A5C" w:rsidRPr="00BE201D" w:rsidRDefault="00266A5C" w:rsidP="00266A5C">
      <w:pPr>
        <w:spacing w:after="0" w:line="240" w:lineRule="auto"/>
        <w:rPr>
          <w:rFonts w:ascii="Roboto Lt" w:hAnsi="Roboto Lt"/>
          <w:b/>
          <w:sz w:val="24"/>
          <w:szCs w:val="24"/>
          <w:u w:val="single"/>
        </w:rPr>
      </w:pPr>
    </w:p>
    <w:p w14:paraId="3751979B" w14:textId="77777777"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Résultat(s) attendu(s)</w:t>
      </w:r>
    </w:p>
    <w:p w14:paraId="25B45D59" w14:textId="77777777" w:rsidR="0082171A" w:rsidRDefault="0082171A" w:rsidP="0082171A">
      <w:pPr>
        <w:autoSpaceDE w:val="0"/>
        <w:autoSpaceDN w:val="0"/>
        <w:adjustRightInd w:val="0"/>
        <w:spacing w:after="0"/>
        <w:contextualSpacing/>
        <w:jc w:val="both"/>
        <w:rPr>
          <w:rFonts w:ascii="Roboto Lt" w:hAnsi="Roboto Lt" w:cstheme="minorHAnsi"/>
          <w:sz w:val="24"/>
        </w:rPr>
      </w:pPr>
      <w:r>
        <w:rPr>
          <w:rFonts w:ascii="Roboto Lt" w:hAnsi="Roboto Lt" w:cstheme="minorHAnsi"/>
          <w:sz w:val="24"/>
        </w:rPr>
        <w:t>Le Département sera particulièrement attentif à l’évolution positive des personnes accompagnées en matière d’employabilité ainsi que d’inclusion sociale et professionnelle.</w:t>
      </w:r>
    </w:p>
    <w:p w14:paraId="136DE458" w14:textId="77777777" w:rsidR="0082171A" w:rsidRDefault="0082171A" w:rsidP="0082171A">
      <w:pPr>
        <w:autoSpaceDE w:val="0"/>
        <w:autoSpaceDN w:val="0"/>
        <w:adjustRightInd w:val="0"/>
        <w:spacing w:after="0"/>
        <w:contextualSpacing/>
        <w:jc w:val="both"/>
        <w:rPr>
          <w:rFonts w:ascii="Roboto Lt" w:hAnsi="Roboto Lt" w:cstheme="minorHAnsi"/>
          <w:sz w:val="24"/>
        </w:rPr>
      </w:pPr>
    </w:p>
    <w:p w14:paraId="79DDC29B" w14:textId="77777777" w:rsidR="0082171A" w:rsidRDefault="0082171A" w:rsidP="0082171A">
      <w:pPr>
        <w:autoSpaceDE w:val="0"/>
        <w:autoSpaceDN w:val="0"/>
        <w:adjustRightInd w:val="0"/>
        <w:spacing w:after="0"/>
        <w:contextualSpacing/>
        <w:jc w:val="both"/>
        <w:rPr>
          <w:rFonts w:ascii="Roboto Lt" w:hAnsi="Roboto Lt" w:cstheme="minorHAnsi"/>
          <w:sz w:val="24"/>
          <w:u w:val="single"/>
        </w:rPr>
      </w:pPr>
      <w:r>
        <w:rPr>
          <w:rFonts w:ascii="Roboto Lt" w:hAnsi="Roboto Lt" w:cstheme="minorHAnsi"/>
          <w:sz w:val="24"/>
        </w:rPr>
        <w:t>L</w:t>
      </w:r>
      <w:r w:rsidRPr="008A41C1">
        <w:rPr>
          <w:rFonts w:ascii="Roboto Lt" w:hAnsi="Roboto Lt" w:cstheme="minorHAnsi"/>
          <w:sz w:val="24"/>
        </w:rPr>
        <w:t xml:space="preserve">es suites de parcours vers une autre étape d’insertion seront </w:t>
      </w:r>
      <w:r>
        <w:rPr>
          <w:rFonts w:ascii="Roboto Lt" w:hAnsi="Roboto Lt" w:cstheme="minorHAnsi"/>
          <w:sz w:val="24"/>
        </w:rPr>
        <w:t>attendues,</w:t>
      </w:r>
      <w:r w:rsidRPr="008A41C1">
        <w:rPr>
          <w:rFonts w:ascii="Roboto Lt" w:hAnsi="Roboto Lt" w:cstheme="minorHAnsi"/>
          <w:sz w:val="24"/>
        </w:rPr>
        <w:t xml:space="preserve"> de même que les actions ayant pour objet la résolution des freins périphériques à l’emploi </w:t>
      </w:r>
      <w:r w:rsidRPr="008A41C1">
        <w:rPr>
          <w:rFonts w:ascii="Roboto Lt" w:hAnsi="Roboto Lt" w:cstheme="minorHAnsi"/>
          <w:sz w:val="24"/>
          <w:u w:val="single"/>
        </w:rPr>
        <w:t>notamment en matière de logement</w:t>
      </w:r>
      <w:r>
        <w:rPr>
          <w:rFonts w:ascii="Roboto Lt" w:hAnsi="Roboto Lt" w:cstheme="minorHAnsi"/>
          <w:sz w:val="24"/>
          <w:u w:val="single"/>
        </w:rPr>
        <w:t>.</w:t>
      </w:r>
    </w:p>
    <w:p w14:paraId="5031F418" w14:textId="77777777"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35B249A3" w14:textId="157CAAB8" w:rsidR="0082171A" w:rsidRPr="008A41C1" w:rsidRDefault="00D34BE6" w:rsidP="0082171A">
      <w:pPr>
        <w:spacing w:after="0" w:line="240" w:lineRule="auto"/>
        <w:jc w:val="both"/>
        <w:rPr>
          <w:rFonts w:ascii="Roboto Lt" w:hAnsi="Roboto Lt"/>
          <w:sz w:val="24"/>
          <w:szCs w:val="24"/>
        </w:rPr>
      </w:pPr>
      <w:r>
        <w:rPr>
          <w:rFonts w:ascii="Roboto Lt" w:hAnsi="Roboto Lt"/>
          <w:sz w:val="24"/>
          <w:szCs w:val="24"/>
        </w:rPr>
        <w:t>L’ensemble du D</w:t>
      </w:r>
      <w:r w:rsidR="0082171A">
        <w:rPr>
          <w:rFonts w:ascii="Roboto Lt" w:hAnsi="Roboto Lt"/>
          <w:sz w:val="24"/>
          <w:szCs w:val="24"/>
        </w:rPr>
        <w:t>épartement du Pas-de-Calais.</w:t>
      </w:r>
    </w:p>
    <w:p w14:paraId="6574A108" w14:textId="77777777" w:rsidR="0082171A" w:rsidRDefault="0082171A"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12ADC1FD" w14:textId="23C6A692" w:rsidR="0082171A" w:rsidRDefault="0082171A" w:rsidP="0082171A">
      <w:pPr>
        <w:spacing w:after="0"/>
        <w:contextualSpacing/>
        <w:jc w:val="both"/>
        <w:rPr>
          <w:rFonts w:ascii="Roboto Lt" w:hAnsi="Roboto Lt"/>
          <w:color w:val="000000" w:themeColor="text1"/>
          <w:sz w:val="24"/>
          <w:szCs w:val="24"/>
        </w:rPr>
      </w:pPr>
      <w:r w:rsidRPr="008A41C1">
        <w:rPr>
          <w:rFonts w:ascii="Roboto Lt" w:hAnsi="Roboto Lt"/>
          <w:sz w:val="24"/>
          <w:szCs w:val="24"/>
        </w:rPr>
        <w:t>Toutes les structures dét</w:t>
      </w:r>
      <w:r>
        <w:rPr>
          <w:rFonts w:ascii="Roboto Lt" w:hAnsi="Roboto Lt"/>
          <w:sz w:val="24"/>
          <w:szCs w:val="24"/>
        </w:rPr>
        <w:t>enant l’agrément d’Ateliers et chantiers d’i</w:t>
      </w:r>
      <w:r w:rsidRPr="008A41C1">
        <w:rPr>
          <w:rFonts w:ascii="Roboto Lt" w:hAnsi="Roboto Lt"/>
          <w:sz w:val="24"/>
          <w:szCs w:val="24"/>
        </w:rPr>
        <w:t>nsertion sont éligibles à ce disposit</w:t>
      </w:r>
      <w:r>
        <w:rPr>
          <w:rFonts w:ascii="Roboto Lt" w:hAnsi="Roboto Lt"/>
          <w:sz w:val="24"/>
          <w:szCs w:val="24"/>
        </w:rPr>
        <w:t>i</w:t>
      </w:r>
      <w:r w:rsidRPr="008A41C1">
        <w:rPr>
          <w:rFonts w:ascii="Roboto Lt" w:hAnsi="Roboto Lt"/>
          <w:sz w:val="24"/>
          <w:szCs w:val="24"/>
        </w:rPr>
        <w:t>f</w:t>
      </w:r>
      <w:r>
        <w:rPr>
          <w:rFonts w:ascii="Roboto Lt" w:hAnsi="Roboto Lt"/>
          <w:sz w:val="24"/>
          <w:szCs w:val="24"/>
        </w:rPr>
        <w:t>.</w:t>
      </w:r>
      <w:r w:rsidRPr="008A41C1">
        <w:rPr>
          <w:rFonts w:ascii="Roboto Lt" w:hAnsi="Roboto Lt"/>
          <w:sz w:val="24"/>
          <w:szCs w:val="24"/>
        </w:rPr>
        <w:t xml:space="preserve"> Toutefois, afin de faciliter le maillage territorial et la collaboration des acteurs œuvrant respectivement sur la thématique de l’Insertion professionnelle et du logement, le Département encourage les structures à travailler de concert pour la mise en œuvre de cette opération. </w:t>
      </w:r>
      <w:r w:rsidRPr="008A41C1">
        <w:rPr>
          <w:rFonts w:ascii="Roboto Lt" w:hAnsi="Roboto Lt"/>
          <w:color w:val="000000" w:themeColor="text1"/>
          <w:sz w:val="24"/>
          <w:szCs w:val="24"/>
        </w:rPr>
        <w:t xml:space="preserve">Le dépôt d’un dossier commun entre un ACI et une structure intervenant dans </w:t>
      </w:r>
      <w:proofErr w:type="gramStart"/>
      <w:r w:rsidRPr="008A41C1">
        <w:rPr>
          <w:rFonts w:ascii="Roboto Lt" w:hAnsi="Roboto Lt"/>
          <w:color w:val="000000" w:themeColor="text1"/>
          <w:sz w:val="24"/>
          <w:szCs w:val="24"/>
        </w:rPr>
        <w:t>le champs</w:t>
      </w:r>
      <w:proofErr w:type="gramEnd"/>
      <w:r w:rsidRPr="008A41C1">
        <w:rPr>
          <w:rFonts w:ascii="Roboto Lt" w:hAnsi="Roboto Lt"/>
          <w:color w:val="000000" w:themeColor="text1"/>
          <w:sz w:val="24"/>
          <w:szCs w:val="24"/>
        </w:rPr>
        <w:t xml:space="preserve"> de l’hébergement et du logement serait parfaitement éligible.</w:t>
      </w:r>
      <w:r>
        <w:rPr>
          <w:rFonts w:ascii="Roboto Lt" w:hAnsi="Roboto Lt"/>
          <w:color w:val="000000" w:themeColor="text1"/>
          <w:sz w:val="24"/>
          <w:szCs w:val="24"/>
        </w:rPr>
        <w:t xml:space="preserve"> </w:t>
      </w:r>
      <w:r w:rsidRPr="008A41C1">
        <w:rPr>
          <w:rFonts w:ascii="Roboto Lt" w:hAnsi="Roboto Lt"/>
          <w:color w:val="000000" w:themeColor="text1"/>
          <w:sz w:val="24"/>
          <w:szCs w:val="24"/>
        </w:rPr>
        <w:t>Cette volonté de maillage inter-structure n’exclut aucunement la possibilité pour une structure porteuse d’un ACI de déposer un dossier de façon individuelle</w:t>
      </w:r>
      <w:r>
        <w:rPr>
          <w:rFonts w:ascii="Roboto Lt" w:hAnsi="Roboto Lt"/>
          <w:color w:val="000000" w:themeColor="text1"/>
          <w:sz w:val="24"/>
          <w:szCs w:val="24"/>
        </w:rPr>
        <w:t>.</w:t>
      </w: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7EB84879" w:rsidR="00AD1E0A" w:rsidRDefault="00AD1E0A" w:rsidP="00AD1E0A">
      <w:pPr>
        <w:pStyle w:val="Paragraphedeliste"/>
        <w:numPr>
          <w:ilvl w:val="0"/>
          <w:numId w:val="8"/>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5449F64E" w14:textId="77777777" w:rsidR="00BC0C7A" w:rsidRPr="00BC0C7A" w:rsidRDefault="00BC0C7A" w:rsidP="00BC0C7A">
      <w:pPr>
        <w:spacing w:after="0"/>
        <w:jc w:val="both"/>
        <w:rPr>
          <w:rFonts w:ascii="Roboto Lt" w:hAnsi="Roboto Lt"/>
          <w:sz w:val="24"/>
          <w:szCs w:val="24"/>
        </w:rPr>
      </w:pPr>
      <w:r w:rsidRPr="00BC0C7A">
        <w:rPr>
          <w:rFonts w:ascii="Roboto Lt" w:hAnsi="Roboto Lt"/>
          <w:sz w:val="24"/>
          <w:szCs w:val="24"/>
        </w:rPr>
        <w:t>Au regard du caractère spécifique de ce dispositif, 3 sessions de dépôt de dossiers sont fixées comme suit :</w:t>
      </w:r>
    </w:p>
    <w:p w14:paraId="347AE554" w14:textId="77777777" w:rsidR="00BC0C7A" w:rsidRPr="00BC0C7A" w:rsidRDefault="00BC0C7A" w:rsidP="00BC0C7A">
      <w:pPr>
        <w:pStyle w:val="Paragraphedeliste"/>
        <w:numPr>
          <w:ilvl w:val="0"/>
          <w:numId w:val="47"/>
        </w:numPr>
        <w:spacing w:after="0"/>
        <w:jc w:val="both"/>
        <w:rPr>
          <w:rFonts w:ascii="Roboto Lt" w:hAnsi="Roboto Lt"/>
          <w:sz w:val="24"/>
          <w:szCs w:val="24"/>
        </w:rPr>
      </w:pPr>
      <w:proofErr w:type="gramStart"/>
      <w:r w:rsidRPr="00BC0C7A">
        <w:rPr>
          <w:rFonts w:ascii="Roboto Lt" w:hAnsi="Roboto Lt"/>
          <w:sz w:val="24"/>
          <w:szCs w:val="24"/>
        </w:rPr>
        <w:t>du</w:t>
      </w:r>
      <w:proofErr w:type="gramEnd"/>
      <w:r w:rsidRPr="00BC0C7A">
        <w:rPr>
          <w:rFonts w:ascii="Roboto Lt" w:hAnsi="Roboto Lt"/>
          <w:sz w:val="24"/>
          <w:szCs w:val="24"/>
        </w:rPr>
        <w:t xml:space="preserve"> 15/01/2025 au 14/02/2025 pour les opérations démarrant entre le 01/01/2025 et le 01/08/2025 ;</w:t>
      </w:r>
    </w:p>
    <w:p w14:paraId="69BC9CEF" w14:textId="77777777" w:rsidR="00BC0C7A" w:rsidRPr="00BC0C7A" w:rsidRDefault="00BC0C7A" w:rsidP="00BC0C7A">
      <w:pPr>
        <w:pStyle w:val="Paragraphedeliste"/>
        <w:numPr>
          <w:ilvl w:val="0"/>
          <w:numId w:val="47"/>
        </w:numPr>
        <w:spacing w:after="0"/>
        <w:jc w:val="both"/>
        <w:rPr>
          <w:rFonts w:ascii="Roboto Lt" w:hAnsi="Roboto Lt"/>
          <w:sz w:val="24"/>
          <w:szCs w:val="24"/>
        </w:rPr>
      </w:pPr>
      <w:proofErr w:type="gramStart"/>
      <w:r w:rsidRPr="00BC0C7A">
        <w:rPr>
          <w:rFonts w:ascii="Roboto Lt" w:hAnsi="Roboto Lt"/>
          <w:sz w:val="24"/>
          <w:szCs w:val="24"/>
        </w:rPr>
        <w:t>du</w:t>
      </w:r>
      <w:proofErr w:type="gramEnd"/>
      <w:r w:rsidRPr="00BC0C7A">
        <w:rPr>
          <w:rFonts w:ascii="Roboto Lt" w:hAnsi="Roboto Lt"/>
          <w:sz w:val="24"/>
          <w:szCs w:val="24"/>
        </w:rPr>
        <w:t xml:space="preserve"> 01/04/2025 au 09/05/2025 pour les opérations démarrant entre le 01/09/2025 et le 01/12/2025 ;</w:t>
      </w:r>
    </w:p>
    <w:p w14:paraId="03DD595D" w14:textId="77777777" w:rsidR="00BC0C7A" w:rsidRPr="00BC0C7A" w:rsidRDefault="00BC0C7A" w:rsidP="00BC0C7A">
      <w:pPr>
        <w:pStyle w:val="Paragraphedeliste"/>
        <w:numPr>
          <w:ilvl w:val="0"/>
          <w:numId w:val="47"/>
        </w:numPr>
        <w:spacing w:after="0"/>
        <w:jc w:val="both"/>
        <w:rPr>
          <w:rFonts w:ascii="Roboto Lt" w:hAnsi="Roboto Lt"/>
          <w:sz w:val="24"/>
          <w:szCs w:val="24"/>
        </w:rPr>
      </w:pPr>
      <w:proofErr w:type="gramStart"/>
      <w:r w:rsidRPr="00BC0C7A">
        <w:rPr>
          <w:rFonts w:ascii="Roboto Lt" w:hAnsi="Roboto Lt"/>
          <w:sz w:val="24"/>
          <w:szCs w:val="24"/>
        </w:rPr>
        <w:t>du</w:t>
      </w:r>
      <w:proofErr w:type="gramEnd"/>
      <w:r w:rsidRPr="00BC0C7A">
        <w:rPr>
          <w:rFonts w:ascii="Roboto Lt" w:hAnsi="Roboto Lt"/>
          <w:sz w:val="24"/>
          <w:szCs w:val="24"/>
        </w:rPr>
        <w:t xml:space="preserve"> 01/07/2025 au 30/09/2025 pour les opérations démarrant au 01/12/2025 </w:t>
      </w:r>
    </w:p>
    <w:p w14:paraId="5DBA04C6" w14:textId="77777777" w:rsidR="00BC0C7A" w:rsidRPr="00BC0C7A" w:rsidRDefault="00BC0C7A" w:rsidP="00BC0C7A">
      <w:pPr>
        <w:spacing w:after="0"/>
        <w:jc w:val="both"/>
        <w:rPr>
          <w:rFonts w:ascii="Roboto Lt" w:hAnsi="Roboto Lt"/>
          <w:sz w:val="24"/>
          <w:szCs w:val="24"/>
        </w:rPr>
      </w:pPr>
    </w:p>
    <w:p w14:paraId="4455FE6A" w14:textId="77777777" w:rsidR="00BC0C7A" w:rsidRPr="00BC0C7A" w:rsidRDefault="00BC0C7A" w:rsidP="00BC0C7A">
      <w:pPr>
        <w:spacing w:after="0"/>
        <w:jc w:val="both"/>
        <w:rPr>
          <w:rFonts w:ascii="Roboto Lt" w:hAnsi="Roboto Lt"/>
          <w:sz w:val="24"/>
          <w:szCs w:val="24"/>
        </w:rPr>
      </w:pPr>
      <w:r w:rsidRPr="00BC0C7A">
        <w:rPr>
          <w:rFonts w:ascii="Roboto Lt" w:hAnsi="Roboto Lt"/>
          <w:sz w:val="24"/>
          <w:szCs w:val="24"/>
        </w:rPr>
        <w:t>Les candidatures devront être déposées puis validées dans le logiciel E partenaire, selon les modalités reprises dans l’appel à projets et dans les délais impartis. Passé la date du 14/02/25 pour la 1ère session, du 09/05/25 pour la 2ème session et du 30/09/2025 pour la 3ème session, la candidature ne pourra être prise en compte.</w:t>
      </w:r>
    </w:p>
    <w:p w14:paraId="040DDD6F" w14:textId="77777777" w:rsidR="008E57C2" w:rsidRPr="002742FE" w:rsidRDefault="008E57C2" w:rsidP="008E57C2">
      <w:pPr>
        <w:spacing w:after="0"/>
        <w:jc w:val="both"/>
        <w:rPr>
          <w:rFonts w:ascii="Roboto Lt" w:hAnsi="Roboto Lt"/>
          <w:sz w:val="24"/>
          <w:szCs w:val="24"/>
        </w:rPr>
      </w:pPr>
    </w:p>
    <w:p w14:paraId="6F4A3726" w14:textId="705860A6" w:rsidR="00AD1E0A" w:rsidRDefault="00E9133F" w:rsidP="00AD1E0A">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Durée du conventionnement</w:t>
      </w:r>
    </w:p>
    <w:p w14:paraId="23E324A8" w14:textId="77777777" w:rsidR="009B5159" w:rsidRDefault="009B5159" w:rsidP="0082171A">
      <w:pPr>
        <w:spacing w:after="0" w:line="240" w:lineRule="auto"/>
        <w:jc w:val="both"/>
        <w:rPr>
          <w:rFonts w:ascii="Roboto Lt" w:hAnsi="Roboto Lt"/>
          <w:sz w:val="24"/>
          <w:szCs w:val="24"/>
        </w:rPr>
      </w:pPr>
    </w:p>
    <w:p w14:paraId="78E9F55A" w14:textId="4CE26255" w:rsidR="0082171A" w:rsidRDefault="0039695F" w:rsidP="0082171A">
      <w:pPr>
        <w:spacing w:after="0" w:line="240" w:lineRule="auto"/>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l’opération est fixée </w:t>
      </w:r>
      <w:r w:rsidR="0082171A">
        <w:rPr>
          <w:rFonts w:ascii="Roboto Lt" w:hAnsi="Roboto Lt"/>
          <w:sz w:val="24"/>
          <w:szCs w:val="24"/>
        </w:rPr>
        <w:t>à 12 mois maximum, e</w:t>
      </w:r>
      <w:r w:rsidR="0082171A" w:rsidRPr="00D04063">
        <w:rPr>
          <w:rFonts w:ascii="Roboto Lt" w:hAnsi="Roboto Lt"/>
          <w:sz w:val="24"/>
          <w:szCs w:val="24"/>
        </w:rPr>
        <w:t>lle ne pourrait être prolongée par tacite reconduction.</w:t>
      </w:r>
    </w:p>
    <w:p w14:paraId="6CDDE72D" w14:textId="4BD4AC5A" w:rsidR="00172B00" w:rsidRDefault="00172B00" w:rsidP="003852E9">
      <w:pPr>
        <w:spacing w:after="0" w:line="240" w:lineRule="auto"/>
        <w:jc w:val="both"/>
        <w:rPr>
          <w:rFonts w:ascii="Roboto Lt" w:hAnsi="Roboto Lt"/>
          <w:sz w:val="24"/>
          <w:szCs w:val="24"/>
        </w:rPr>
      </w:pPr>
    </w:p>
    <w:p w14:paraId="7B30B6A2" w14:textId="5DA593FF" w:rsidR="005F480B" w:rsidRDefault="00E9133F"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1CAF2EBB" w14:textId="77777777" w:rsidR="009B5159" w:rsidRDefault="009B5159" w:rsidP="0082171A">
      <w:pPr>
        <w:spacing w:after="0"/>
        <w:jc w:val="both"/>
        <w:rPr>
          <w:rFonts w:ascii="Roboto Lt" w:eastAsia="SymbolMT" w:hAnsi="Roboto Lt" w:cs="Arial"/>
          <w:sz w:val="24"/>
        </w:rPr>
      </w:pPr>
    </w:p>
    <w:p w14:paraId="17D248E3" w14:textId="6371B810" w:rsidR="0082171A" w:rsidRPr="008A41C1" w:rsidRDefault="0082171A" w:rsidP="0082171A">
      <w:pPr>
        <w:spacing w:after="0"/>
        <w:jc w:val="both"/>
        <w:rPr>
          <w:rFonts w:ascii="Roboto Lt" w:eastAsia="SymbolMT" w:hAnsi="Roboto Lt" w:cs="Arial"/>
          <w:sz w:val="24"/>
        </w:rPr>
      </w:pPr>
      <w:r w:rsidRPr="008A41C1">
        <w:rPr>
          <w:rFonts w:ascii="Roboto Lt" w:eastAsia="SymbolMT" w:hAnsi="Roboto Lt" w:cs="Arial"/>
          <w:sz w:val="24"/>
        </w:rPr>
        <w:t>L’enveloppe financière maximale pour cette</w:t>
      </w:r>
      <w:r w:rsidR="00D34BE6">
        <w:rPr>
          <w:rFonts w:ascii="Roboto Lt" w:eastAsia="SymbolMT" w:hAnsi="Roboto Lt" w:cs="Arial"/>
          <w:sz w:val="24"/>
        </w:rPr>
        <w:t xml:space="preserve"> opération est fixée à 50 000 € par projet.</w:t>
      </w:r>
    </w:p>
    <w:p w14:paraId="17CF189E" w14:textId="5CC118BA" w:rsidR="0082171A" w:rsidRDefault="0082171A" w:rsidP="0082171A">
      <w:pPr>
        <w:spacing w:after="0"/>
        <w:jc w:val="both"/>
        <w:rPr>
          <w:rFonts w:ascii="Roboto Lt" w:hAnsi="Roboto Lt"/>
          <w:sz w:val="24"/>
        </w:rPr>
      </w:pPr>
      <w:r w:rsidRPr="008A41C1">
        <w:rPr>
          <w:rFonts w:ascii="Roboto Lt" w:hAnsi="Roboto Lt"/>
          <w:sz w:val="24"/>
        </w:rPr>
        <w:t>Le support d’activité et le projet devra au préalable recueillir l’avis favorable de l’Association Convergence afin de bénéficier du financement départemental.</w:t>
      </w:r>
    </w:p>
    <w:p w14:paraId="76DE815E" w14:textId="73C0A000" w:rsidR="008E57C2" w:rsidRDefault="008E57C2" w:rsidP="0082171A">
      <w:pPr>
        <w:spacing w:after="0"/>
        <w:jc w:val="both"/>
        <w:rPr>
          <w:rFonts w:ascii="Roboto Lt" w:hAnsi="Roboto Lt"/>
          <w:sz w:val="24"/>
        </w:rPr>
      </w:pPr>
    </w:p>
    <w:p w14:paraId="347EA5BD" w14:textId="77777777" w:rsidR="008E57C2" w:rsidRPr="008E57C2" w:rsidRDefault="008E57C2" w:rsidP="008E57C2">
      <w:pPr>
        <w:spacing w:after="0"/>
        <w:jc w:val="both"/>
        <w:rPr>
          <w:rFonts w:ascii="Roboto Lt" w:eastAsia="SymbolMT" w:hAnsi="Roboto Lt" w:cs="Arial"/>
          <w:sz w:val="24"/>
        </w:rPr>
      </w:pPr>
      <w:r w:rsidRPr="008E57C2">
        <w:rPr>
          <w:rFonts w:ascii="Roboto Lt" w:eastAsia="SymbolMT" w:hAnsi="Roboto Lt" w:cs="Arial"/>
          <w:sz w:val="24"/>
        </w:rPr>
        <w:t xml:space="preserve">Le Département du Pas-de-Calais participe au financement des charges directes et des charges indirectes, les modalités de financement s’organisent comme suit :   </w:t>
      </w:r>
    </w:p>
    <w:p w14:paraId="79A90452" w14:textId="19CE044D" w:rsidR="008E57C2" w:rsidRPr="001E7F8E" w:rsidRDefault="008E57C2" w:rsidP="001E7F8E">
      <w:pPr>
        <w:pStyle w:val="Paragraphedeliste"/>
        <w:numPr>
          <w:ilvl w:val="0"/>
          <w:numId w:val="44"/>
        </w:numPr>
        <w:spacing w:after="0"/>
        <w:ind w:left="709"/>
        <w:jc w:val="both"/>
        <w:rPr>
          <w:rFonts w:ascii="Roboto Lt" w:hAnsi="Roboto Lt"/>
          <w:sz w:val="24"/>
        </w:rPr>
      </w:pPr>
      <w:proofErr w:type="gramStart"/>
      <w:r w:rsidRPr="001E7F8E">
        <w:rPr>
          <w:rFonts w:ascii="Roboto Lt" w:hAnsi="Roboto Lt"/>
          <w:sz w:val="24"/>
        </w:rPr>
        <w:t>des</w:t>
      </w:r>
      <w:proofErr w:type="gramEnd"/>
      <w:r w:rsidRPr="001E7F8E">
        <w:rPr>
          <w:rFonts w:ascii="Roboto Lt" w:hAnsi="Roboto Lt"/>
          <w:sz w:val="24"/>
        </w:rPr>
        <w:t xml:space="preserve"> charges directes : Frais de personnel directement liés à la mise en œuvre de l’opération / prestations / frais de fonctionnement nécessaires à la réalisation de l’opération ;</w:t>
      </w:r>
    </w:p>
    <w:p w14:paraId="3FC7261F" w14:textId="7FD959F7" w:rsidR="008E57C2" w:rsidRPr="001E7F8E" w:rsidRDefault="008E57C2" w:rsidP="001E7F8E">
      <w:pPr>
        <w:pStyle w:val="Paragraphedeliste"/>
        <w:numPr>
          <w:ilvl w:val="0"/>
          <w:numId w:val="44"/>
        </w:numPr>
        <w:spacing w:after="0"/>
        <w:ind w:left="709"/>
        <w:jc w:val="both"/>
        <w:rPr>
          <w:rFonts w:ascii="Roboto Lt" w:hAnsi="Roboto Lt"/>
          <w:sz w:val="24"/>
        </w:rPr>
      </w:pPr>
      <w:proofErr w:type="gramStart"/>
      <w:r w:rsidRPr="001E7F8E">
        <w:rPr>
          <w:rFonts w:ascii="Roboto Lt" w:hAnsi="Roboto Lt"/>
          <w:sz w:val="24"/>
        </w:rPr>
        <w:t>des</w:t>
      </w:r>
      <w:proofErr w:type="gramEnd"/>
      <w:r w:rsidRPr="001E7F8E">
        <w:rPr>
          <w:rFonts w:ascii="Roboto Lt" w:hAnsi="Roboto Lt"/>
          <w:sz w:val="24"/>
        </w:rPr>
        <w:t xml:space="preserve"> charges indirectes : forfaitisées à hauteur de 20% des dépenses directes (hors prestations externes).</w:t>
      </w:r>
    </w:p>
    <w:p w14:paraId="285BF69A" w14:textId="77777777" w:rsidR="0082171A" w:rsidRPr="0082171A" w:rsidRDefault="0082171A" w:rsidP="0082171A">
      <w:pPr>
        <w:spacing w:after="0"/>
        <w:rPr>
          <w:rFonts w:ascii="Roboto" w:hAnsi="Roboto"/>
          <w:sz w:val="24"/>
          <w:szCs w:val="24"/>
          <w:u w:val="single"/>
        </w:rPr>
      </w:pPr>
    </w:p>
    <w:p w14:paraId="7693205B" w14:textId="42CF2DA5" w:rsidR="00A14EFC" w:rsidRDefault="00A14EFC"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72416FCA" w14:textId="77777777" w:rsidR="009B5159" w:rsidRDefault="009B5159" w:rsidP="0082171A">
      <w:pPr>
        <w:spacing w:after="0"/>
        <w:rPr>
          <w:rFonts w:ascii="Roboto Lt" w:hAnsi="Roboto Lt"/>
          <w:sz w:val="24"/>
          <w:szCs w:val="24"/>
        </w:rPr>
      </w:pPr>
    </w:p>
    <w:p w14:paraId="04CB8B6F" w14:textId="40E026E8" w:rsidR="0082171A" w:rsidRPr="008A41C1" w:rsidRDefault="0082171A" w:rsidP="0082171A">
      <w:pPr>
        <w:spacing w:after="0"/>
        <w:rPr>
          <w:rFonts w:ascii="Roboto Lt" w:hAnsi="Roboto Lt"/>
          <w:sz w:val="24"/>
          <w:szCs w:val="24"/>
        </w:rPr>
      </w:pPr>
      <w:r w:rsidRPr="008A41C1">
        <w:rPr>
          <w:rFonts w:ascii="Roboto Lt" w:hAnsi="Roboto Lt"/>
          <w:sz w:val="24"/>
          <w:szCs w:val="24"/>
        </w:rPr>
        <w:t xml:space="preserve">Les modalités de versement de la </w:t>
      </w:r>
      <w:r>
        <w:rPr>
          <w:rFonts w:ascii="Roboto Lt" w:hAnsi="Roboto Lt"/>
          <w:sz w:val="24"/>
          <w:szCs w:val="24"/>
        </w:rPr>
        <w:t xml:space="preserve">participation financière s’organisent comme suit </w:t>
      </w:r>
      <w:r w:rsidRPr="008A41C1">
        <w:rPr>
          <w:rFonts w:ascii="Roboto Lt" w:hAnsi="Roboto Lt"/>
          <w:sz w:val="24"/>
          <w:szCs w:val="24"/>
        </w:rPr>
        <w:t xml:space="preserve">: </w:t>
      </w:r>
    </w:p>
    <w:p w14:paraId="0FB0DED8" w14:textId="77777777" w:rsidR="0082171A" w:rsidRDefault="0082171A" w:rsidP="0082171A">
      <w:pPr>
        <w:pStyle w:val="Paragraphedeliste"/>
        <w:numPr>
          <w:ilvl w:val="0"/>
          <w:numId w:val="13"/>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une</w:t>
      </w:r>
      <w:proofErr w:type="gramEnd"/>
      <w:r>
        <w:rPr>
          <w:rFonts w:ascii="Roboto Lt" w:hAnsi="Roboto Lt" w:cs="Calibri"/>
          <w:sz w:val="24"/>
          <w:szCs w:val="24"/>
        </w:rPr>
        <w:t xml:space="preserve"> avance versée dès signature de la convention ;</w:t>
      </w:r>
    </w:p>
    <w:p w14:paraId="0F61BCD1" w14:textId="77777777" w:rsidR="0082171A" w:rsidRDefault="0082171A" w:rsidP="0082171A">
      <w:pPr>
        <w:numPr>
          <w:ilvl w:val="0"/>
          <w:numId w:val="13"/>
        </w:numPr>
        <w:autoSpaceDE w:val="0"/>
        <w:autoSpaceDN w:val="0"/>
        <w:adjustRightInd w:val="0"/>
        <w:spacing w:after="0" w:line="240" w:lineRule="auto"/>
        <w:ind w:left="709"/>
        <w:contextualSpacing/>
        <w:jc w:val="both"/>
        <w:rPr>
          <w:rFonts w:ascii="Roboto Lt" w:hAnsi="Roboto Lt" w:cs="Calibri"/>
          <w:sz w:val="24"/>
        </w:rPr>
      </w:pPr>
      <w:proofErr w:type="gramStart"/>
      <w:r>
        <w:rPr>
          <w:rFonts w:ascii="Roboto Lt" w:hAnsi="Roboto Lt" w:cs="Calibri"/>
          <w:sz w:val="24"/>
        </w:rPr>
        <w:t>u</w:t>
      </w:r>
      <w:r w:rsidRPr="008A41C1">
        <w:rPr>
          <w:rFonts w:ascii="Roboto Lt" w:hAnsi="Roboto Lt" w:cs="Calibri"/>
          <w:sz w:val="24"/>
        </w:rPr>
        <w:t>n</w:t>
      </w:r>
      <w:proofErr w:type="gramEnd"/>
      <w:r w:rsidRPr="008A41C1">
        <w:rPr>
          <w:rFonts w:ascii="Roboto Lt" w:hAnsi="Roboto Lt" w:cs="Calibri"/>
          <w:sz w:val="24"/>
        </w:rPr>
        <w:t xml:space="preserve"> solde annuel sous réserve du respect des conditions liées aux objectifs fixés et au bilan.</w:t>
      </w:r>
    </w:p>
    <w:p w14:paraId="77146D33" w14:textId="77777777" w:rsidR="00E87D9D" w:rsidRDefault="00E87D9D"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67DA3FA9" w14:textId="1B2F9911"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5D2C7C95" w14:textId="77777777" w:rsidR="009B5159" w:rsidRDefault="009B5159" w:rsidP="0082171A">
      <w:pPr>
        <w:jc w:val="both"/>
        <w:rPr>
          <w:rFonts w:ascii="Roboto Lt" w:hAnsi="Roboto Lt" w:cs="Arial"/>
          <w:sz w:val="24"/>
          <w:szCs w:val="24"/>
        </w:rPr>
      </w:pPr>
    </w:p>
    <w:p w14:paraId="642D7DB6" w14:textId="22CE3DFB" w:rsidR="0082171A" w:rsidRPr="00C60E38" w:rsidRDefault="0082171A" w:rsidP="0082171A">
      <w:pPr>
        <w:jc w:val="both"/>
        <w:rPr>
          <w:rFonts w:ascii="Roboto Lt" w:hAnsi="Roboto Lt" w:cs="Arial"/>
          <w:sz w:val="24"/>
          <w:szCs w:val="24"/>
        </w:rPr>
      </w:pPr>
      <w:r w:rsidRPr="00C60E38">
        <w:rPr>
          <w:rFonts w:ascii="Roboto Lt" w:hAnsi="Roboto Lt" w:cs="Arial"/>
          <w:sz w:val="24"/>
          <w:szCs w:val="24"/>
        </w:rPr>
        <w:t>Tout au long de l’opération, et afin de mesurer le respect des engagements en matière d’accompagnement, le porteur de projet devra compléter le tableau de suivi des participants fourni par le Département pour chaque bénéficiaire accompagné.</w:t>
      </w:r>
    </w:p>
    <w:p w14:paraId="403C9FF6" w14:textId="77777777" w:rsidR="0082171A" w:rsidRDefault="0082171A" w:rsidP="0082171A">
      <w:pPr>
        <w:jc w:val="both"/>
        <w:rPr>
          <w:rFonts w:ascii="Roboto Lt" w:hAnsi="Roboto Lt" w:cs="Arial"/>
          <w:sz w:val="24"/>
          <w:szCs w:val="24"/>
        </w:rPr>
      </w:pPr>
      <w:r w:rsidRPr="00C60E38">
        <w:rPr>
          <w:rFonts w:ascii="Roboto Lt" w:hAnsi="Roboto Lt" w:cs="Arial"/>
          <w:sz w:val="24"/>
          <w:szCs w:val="24"/>
        </w:rPr>
        <w:t>En outre, des comités de pilotage devront être tenus plusieurs fois par an, en présence et en collaboration avec le SLAI.</w:t>
      </w:r>
    </w:p>
    <w:p w14:paraId="350F3F7E" w14:textId="3E6C9556"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final</w:t>
      </w:r>
    </w:p>
    <w:p w14:paraId="3BDAF757" w14:textId="77777777" w:rsidR="009B5159" w:rsidRDefault="009B5159" w:rsidP="0082171A">
      <w:pPr>
        <w:jc w:val="both"/>
        <w:rPr>
          <w:rFonts w:ascii="Roboto Lt" w:hAnsi="Roboto Lt" w:cs="Arial"/>
          <w:sz w:val="24"/>
          <w:szCs w:val="24"/>
        </w:rPr>
      </w:pPr>
    </w:p>
    <w:p w14:paraId="6BB40605" w14:textId="7D58344A" w:rsidR="0082171A" w:rsidRPr="00016FE1" w:rsidRDefault="0082171A" w:rsidP="0082171A">
      <w:pPr>
        <w:jc w:val="both"/>
        <w:rPr>
          <w:rFonts w:ascii="Roboto Lt" w:hAnsi="Roboto Lt" w:cs="Arial"/>
          <w:sz w:val="24"/>
          <w:szCs w:val="24"/>
        </w:rPr>
      </w:pPr>
      <w:r w:rsidRPr="00C74BC0">
        <w:rPr>
          <w:rFonts w:ascii="Roboto Lt" w:hAnsi="Roboto Lt" w:cs="Arial"/>
          <w:sz w:val="24"/>
          <w:szCs w:val="24"/>
        </w:rPr>
        <w:t>En ce qui concerne la nature des sorties</w:t>
      </w:r>
      <w:r w:rsidRPr="00C74BC0">
        <w:rPr>
          <w:rFonts w:ascii="Roboto Lt" w:hAnsi="Roboto Lt" w:cs="Arial"/>
          <w:b/>
          <w:sz w:val="24"/>
          <w:szCs w:val="24"/>
        </w:rPr>
        <w:t xml:space="preserve">, </w:t>
      </w:r>
      <w:r w:rsidRPr="00016FE1">
        <w:rPr>
          <w:rFonts w:ascii="Roboto Lt" w:hAnsi="Roboto Lt" w:cs="Arial"/>
          <w:sz w:val="24"/>
          <w:szCs w:val="24"/>
        </w:rPr>
        <w:t xml:space="preserve">des pièces probantes (copie des contrats de travail, attestations de formation, </w:t>
      </w:r>
      <w:r w:rsidRPr="00016FE1">
        <w:rPr>
          <w:rFonts w:ascii="Roboto Lt" w:hAnsi="Roboto Lt" w:cs="Arial"/>
          <w:i/>
          <w:sz w:val="24"/>
          <w:szCs w:val="24"/>
        </w:rPr>
        <w:t>etc</w:t>
      </w:r>
      <w:r w:rsidRPr="00016FE1">
        <w:rPr>
          <w:rFonts w:ascii="Roboto Lt" w:hAnsi="Roboto Lt" w:cs="Arial"/>
          <w:sz w:val="24"/>
          <w:szCs w:val="24"/>
        </w:rPr>
        <w:t>.) devront être impérativement fournies lors du bilan afin que le Département puisse mesurer l’efficacité et l’efficience des dispositifs.</w:t>
      </w:r>
    </w:p>
    <w:p w14:paraId="031F5F80" w14:textId="1252C3D8" w:rsidR="009E0B0D" w:rsidRDefault="009E0B0D" w:rsidP="0082171A">
      <w:pPr>
        <w:spacing w:after="0" w:line="240" w:lineRule="auto"/>
        <w:jc w:val="both"/>
        <w:rPr>
          <w:rFonts w:ascii="Roboto Lt" w:hAnsi="Roboto Lt" w:cs="Arial"/>
          <w:sz w:val="24"/>
          <w:szCs w:val="24"/>
        </w:rPr>
      </w:pPr>
      <w:r w:rsidRPr="009E0B0D">
        <w:rPr>
          <w:rFonts w:ascii="Roboto Lt" w:hAnsi="Roboto Lt" w:cs="Arial"/>
          <w:sz w:val="24"/>
          <w:szCs w:val="24"/>
        </w:rPr>
        <w:t xml:space="preserve">À l’issue de l’opération, un bilan final d’exécution sous forme dématérialisée dans E-partenaire sera à remettre au </w:t>
      </w:r>
      <w:r w:rsidR="00CF0437">
        <w:rPr>
          <w:rFonts w:ascii="Roboto Lt" w:hAnsi="Roboto Lt" w:cs="Arial"/>
          <w:sz w:val="24"/>
          <w:szCs w:val="24"/>
        </w:rPr>
        <w:t>plus tard dans le mois qui sui</w:t>
      </w:r>
      <w:r w:rsidRPr="009E0B0D">
        <w:rPr>
          <w:rFonts w:ascii="Roboto Lt" w:hAnsi="Roboto Lt" w:cs="Arial"/>
          <w:sz w:val="24"/>
          <w:szCs w:val="24"/>
        </w:rPr>
        <w:t xml:space="preserve">t la date de fin effective de la convention. Ce bilan final permettra notamment de vérifier l’atteinte des objectifs individuels et collectifs attendus. </w:t>
      </w:r>
    </w:p>
    <w:p w14:paraId="149A322E" w14:textId="77777777" w:rsidR="009E0B0D" w:rsidRDefault="009E0B0D" w:rsidP="0082171A">
      <w:pPr>
        <w:spacing w:after="0" w:line="240" w:lineRule="auto"/>
        <w:jc w:val="both"/>
        <w:rPr>
          <w:rFonts w:ascii="Roboto Lt" w:hAnsi="Roboto Lt" w:cs="Arial"/>
          <w:sz w:val="24"/>
          <w:szCs w:val="24"/>
        </w:rPr>
      </w:pPr>
    </w:p>
    <w:p w14:paraId="6A44FF27" w14:textId="598313C4" w:rsidR="0082171A" w:rsidRDefault="0082171A" w:rsidP="0082171A">
      <w:pPr>
        <w:spacing w:after="0" w:line="240" w:lineRule="auto"/>
        <w:jc w:val="both"/>
        <w:rPr>
          <w:rFonts w:ascii="Roboto Lt" w:hAnsi="Roboto Lt" w:cs="Arial"/>
          <w:sz w:val="24"/>
          <w:szCs w:val="24"/>
        </w:rPr>
      </w:pPr>
      <w:r w:rsidRPr="00C74BC0">
        <w:rPr>
          <w:rFonts w:ascii="Roboto Lt" w:hAnsi="Roboto Lt" w:cs="Arial"/>
          <w:sz w:val="24"/>
          <w:szCs w:val="24"/>
        </w:rPr>
        <w:t>Ces éléments seront formalisés par le biais :</w:t>
      </w:r>
    </w:p>
    <w:p w14:paraId="68CC4260" w14:textId="77777777" w:rsidR="0082171A" w:rsidRDefault="0082171A" w:rsidP="0082171A">
      <w:pPr>
        <w:spacing w:after="0" w:line="240" w:lineRule="auto"/>
        <w:jc w:val="both"/>
        <w:rPr>
          <w:rFonts w:ascii="Roboto Lt" w:hAnsi="Roboto Lt" w:cs="Arial"/>
          <w:sz w:val="24"/>
          <w:szCs w:val="24"/>
        </w:rPr>
      </w:pPr>
    </w:p>
    <w:p w14:paraId="73FD6DE1" w14:textId="77777777" w:rsidR="0082171A" w:rsidRPr="00E07447" w:rsidRDefault="0082171A" w:rsidP="0082171A">
      <w:pPr>
        <w:pStyle w:val="Paragraphedeliste"/>
        <w:numPr>
          <w:ilvl w:val="0"/>
          <w:numId w:val="46"/>
        </w:numPr>
        <w:spacing w:after="0" w:line="240" w:lineRule="auto"/>
        <w:ind w:left="714" w:hanging="357"/>
        <w:jc w:val="both"/>
        <w:rPr>
          <w:rFonts w:ascii="Roboto Lt" w:hAnsi="Roboto Lt" w:cs="Arial"/>
          <w:sz w:val="24"/>
          <w:szCs w:val="24"/>
        </w:rPr>
      </w:pPr>
      <w:proofErr w:type="gramStart"/>
      <w:r w:rsidRPr="003045A7">
        <w:rPr>
          <w:rFonts w:ascii="Roboto" w:hAnsi="Roboto" w:cs="Arial"/>
          <w:sz w:val="24"/>
          <w:szCs w:val="24"/>
        </w:rPr>
        <w:t>d’un</w:t>
      </w:r>
      <w:proofErr w:type="gramEnd"/>
      <w:r w:rsidRPr="003045A7">
        <w:rPr>
          <w:rFonts w:ascii="Roboto" w:hAnsi="Roboto" w:cs="Arial"/>
          <w:sz w:val="24"/>
          <w:szCs w:val="24"/>
        </w:rPr>
        <w:t xml:space="preserve"> bilan pédagogique</w:t>
      </w:r>
      <w:r w:rsidRPr="00E07447">
        <w:rPr>
          <w:rFonts w:ascii="Roboto Lt" w:hAnsi="Roboto Lt" w:cs="Arial"/>
          <w:sz w:val="24"/>
          <w:szCs w:val="24"/>
        </w:rPr>
        <w:t xml:space="preserve"> destiné à retracer de manière détaillée et rédigée les différentes actions mises en œuvre en matière d’accompagnement technique et socioprofess</w:t>
      </w:r>
      <w:r>
        <w:rPr>
          <w:rFonts w:ascii="Roboto Lt" w:hAnsi="Roboto Lt" w:cs="Arial"/>
          <w:sz w:val="24"/>
          <w:szCs w:val="24"/>
        </w:rPr>
        <w:t>ionnel au cours de l’opération ;</w:t>
      </w:r>
    </w:p>
    <w:p w14:paraId="5C6D5476" w14:textId="77777777" w:rsidR="0082171A" w:rsidRDefault="0082171A" w:rsidP="0082171A">
      <w:pPr>
        <w:numPr>
          <w:ilvl w:val="0"/>
          <w:numId w:val="46"/>
        </w:numPr>
        <w:spacing w:after="0" w:line="240" w:lineRule="auto"/>
        <w:ind w:left="714" w:hanging="357"/>
        <w:contextualSpacing/>
        <w:jc w:val="both"/>
        <w:rPr>
          <w:rFonts w:ascii="Roboto Lt" w:hAnsi="Roboto Lt" w:cs="Arial"/>
          <w:sz w:val="24"/>
          <w:szCs w:val="24"/>
        </w:rPr>
      </w:pPr>
      <w:proofErr w:type="gramStart"/>
      <w:r w:rsidRPr="003045A7">
        <w:rPr>
          <w:rFonts w:ascii="Roboto" w:hAnsi="Roboto" w:cs="Arial"/>
          <w:sz w:val="24"/>
          <w:szCs w:val="24"/>
        </w:rPr>
        <w:t>d’un</w:t>
      </w:r>
      <w:proofErr w:type="gramEnd"/>
      <w:r w:rsidRPr="003045A7">
        <w:rPr>
          <w:rFonts w:ascii="Roboto" w:hAnsi="Roboto" w:cs="Arial"/>
          <w:sz w:val="24"/>
          <w:szCs w:val="24"/>
        </w:rPr>
        <w:t xml:space="preserve"> bilan d’exécution</w:t>
      </w:r>
      <w:r w:rsidRPr="00DA5802">
        <w:rPr>
          <w:rFonts w:ascii="Roboto Lt" w:hAnsi="Roboto Lt" w:cs="Arial"/>
          <w:b/>
          <w:sz w:val="24"/>
          <w:szCs w:val="24"/>
        </w:rPr>
        <w:t xml:space="preserve"> </w:t>
      </w:r>
      <w:r w:rsidRPr="00DA5802">
        <w:rPr>
          <w:rFonts w:ascii="Roboto Lt" w:hAnsi="Roboto Lt" w:cs="Arial"/>
          <w:sz w:val="24"/>
          <w:szCs w:val="24"/>
        </w:rPr>
        <w:t>consacré à l’aspect quantitatif et chiffré de l’opération (salaires, récapitulatif des dépenses, récapitulatif des ressources, sorties dynamiques…).</w:t>
      </w:r>
    </w:p>
    <w:p w14:paraId="024BE791" w14:textId="052F3DE3" w:rsidR="004E2B8D" w:rsidRPr="004E2B8D" w:rsidRDefault="004E2B8D" w:rsidP="004E2B8D">
      <w:pPr>
        <w:spacing w:after="0"/>
        <w:rPr>
          <w:rFonts w:ascii="Roboto" w:hAnsi="Roboto"/>
          <w:sz w:val="24"/>
          <w:szCs w:val="24"/>
          <w:u w:val="single"/>
        </w:rPr>
      </w:pPr>
    </w:p>
    <w:p w14:paraId="0FAE9799" w14:textId="71C4EBEA" w:rsidR="0039695F" w:rsidRDefault="0039695F" w:rsidP="00146A06">
      <w:pPr>
        <w:pStyle w:val="Paragraphedeliste"/>
        <w:numPr>
          <w:ilvl w:val="0"/>
          <w:numId w:val="5"/>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0CF7E866" w14:textId="77777777" w:rsidR="0082171A" w:rsidRPr="008A41C1" w:rsidRDefault="0082171A" w:rsidP="0082171A">
      <w:pPr>
        <w:pStyle w:val="Paragraphedeliste"/>
        <w:numPr>
          <w:ilvl w:val="0"/>
          <w:numId w:val="44"/>
        </w:numPr>
        <w:spacing w:after="0"/>
        <w:ind w:left="709"/>
        <w:jc w:val="both"/>
        <w:rPr>
          <w:rFonts w:ascii="Roboto Lt" w:hAnsi="Roboto Lt"/>
          <w:sz w:val="24"/>
        </w:rPr>
      </w:pPr>
      <w:r>
        <w:rPr>
          <w:rFonts w:ascii="Roboto Lt" w:hAnsi="Roboto Lt"/>
          <w:sz w:val="24"/>
        </w:rPr>
        <w:t>N</w:t>
      </w:r>
      <w:r w:rsidRPr="008A41C1">
        <w:rPr>
          <w:rFonts w:ascii="Roboto Lt" w:hAnsi="Roboto Lt"/>
          <w:sz w:val="24"/>
        </w:rPr>
        <w:t>ombre de participants accueillis, dont BRSA orientés</w:t>
      </w:r>
      <w:r>
        <w:rPr>
          <w:rFonts w:ascii="Roboto Lt" w:hAnsi="Roboto Lt"/>
          <w:sz w:val="24"/>
        </w:rPr>
        <w:t> ;</w:t>
      </w:r>
    </w:p>
    <w:p w14:paraId="1D9B4FB2" w14:textId="77777777" w:rsidR="0082171A" w:rsidRPr="008A41C1" w:rsidRDefault="0082171A" w:rsidP="0082171A">
      <w:pPr>
        <w:pStyle w:val="Paragraphedeliste"/>
        <w:numPr>
          <w:ilvl w:val="0"/>
          <w:numId w:val="44"/>
        </w:numPr>
        <w:spacing w:after="0"/>
        <w:ind w:left="709"/>
        <w:jc w:val="both"/>
        <w:rPr>
          <w:rFonts w:ascii="Roboto Lt" w:hAnsi="Roboto Lt"/>
          <w:sz w:val="24"/>
        </w:rPr>
      </w:pPr>
      <w:proofErr w:type="gramStart"/>
      <w:r>
        <w:rPr>
          <w:rFonts w:ascii="Roboto Lt" w:hAnsi="Roboto Lt"/>
          <w:sz w:val="24"/>
        </w:rPr>
        <w:t>n</w:t>
      </w:r>
      <w:r w:rsidRPr="008A41C1">
        <w:rPr>
          <w:rFonts w:ascii="Roboto Lt" w:hAnsi="Roboto Lt"/>
          <w:sz w:val="24"/>
        </w:rPr>
        <w:t>ombre</w:t>
      </w:r>
      <w:proofErr w:type="gramEnd"/>
      <w:r w:rsidRPr="008A41C1">
        <w:rPr>
          <w:rFonts w:ascii="Roboto Lt" w:hAnsi="Roboto Lt"/>
          <w:sz w:val="24"/>
        </w:rPr>
        <w:t xml:space="preserve"> d’heures d’acc</w:t>
      </w:r>
      <w:r>
        <w:rPr>
          <w:rFonts w:ascii="Roboto Lt" w:hAnsi="Roboto Lt"/>
          <w:sz w:val="24"/>
        </w:rPr>
        <w:t xml:space="preserve">ompagnement socioprofessionnel et </w:t>
      </w:r>
      <w:r w:rsidRPr="008A41C1">
        <w:rPr>
          <w:rFonts w:ascii="Roboto Lt" w:hAnsi="Roboto Lt"/>
          <w:sz w:val="24"/>
        </w:rPr>
        <w:t>d’encadreme</w:t>
      </w:r>
      <w:r>
        <w:rPr>
          <w:rFonts w:ascii="Roboto Lt" w:hAnsi="Roboto Lt"/>
          <w:sz w:val="24"/>
        </w:rPr>
        <w:t>nt technique ;</w:t>
      </w:r>
    </w:p>
    <w:p w14:paraId="6A4D33CE" w14:textId="77777777" w:rsidR="0082171A" w:rsidRPr="008A41C1" w:rsidRDefault="0082171A" w:rsidP="0082171A">
      <w:pPr>
        <w:pStyle w:val="Paragraphedeliste"/>
        <w:numPr>
          <w:ilvl w:val="0"/>
          <w:numId w:val="44"/>
        </w:numPr>
        <w:spacing w:after="0"/>
        <w:ind w:left="709"/>
        <w:jc w:val="both"/>
        <w:rPr>
          <w:rFonts w:ascii="Roboto Lt" w:hAnsi="Roboto Lt"/>
          <w:sz w:val="24"/>
        </w:rPr>
      </w:pPr>
      <w:proofErr w:type="gramStart"/>
      <w:r>
        <w:rPr>
          <w:rFonts w:ascii="Roboto Lt" w:hAnsi="Roboto Lt"/>
          <w:sz w:val="24"/>
        </w:rPr>
        <w:t>d</w:t>
      </w:r>
      <w:r w:rsidRPr="008A41C1">
        <w:rPr>
          <w:rFonts w:ascii="Roboto Lt" w:hAnsi="Roboto Lt"/>
          <w:sz w:val="24"/>
        </w:rPr>
        <w:t>escription</w:t>
      </w:r>
      <w:proofErr w:type="gramEnd"/>
      <w:r w:rsidRPr="008A41C1">
        <w:rPr>
          <w:rFonts w:ascii="Roboto Lt" w:hAnsi="Roboto Lt"/>
          <w:sz w:val="24"/>
        </w:rPr>
        <w:t xml:space="preserve"> du phasage, des méthodes et des outils d’accompagne</w:t>
      </w:r>
      <w:r>
        <w:rPr>
          <w:rFonts w:ascii="Roboto Lt" w:hAnsi="Roboto Lt"/>
          <w:sz w:val="24"/>
        </w:rPr>
        <w:t>ment (individuel ou collectif) ;</w:t>
      </w:r>
    </w:p>
    <w:p w14:paraId="2EC9655E" w14:textId="77777777" w:rsidR="0082171A" w:rsidRPr="008A41C1" w:rsidRDefault="0082171A" w:rsidP="0082171A">
      <w:pPr>
        <w:pStyle w:val="Paragraphedeliste"/>
        <w:numPr>
          <w:ilvl w:val="0"/>
          <w:numId w:val="44"/>
        </w:numPr>
        <w:spacing w:after="0"/>
        <w:ind w:left="709"/>
        <w:jc w:val="both"/>
        <w:rPr>
          <w:rFonts w:ascii="Roboto Lt" w:hAnsi="Roboto Lt"/>
          <w:sz w:val="24"/>
        </w:rPr>
      </w:pPr>
      <w:proofErr w:type="gramStart"/>
      <w:r>
        <w:rPr>
          <w:rFonts w:ascii="Roboto Lt" w:hAnsi="Roboto Lt"/>
          <w:sz w:val="24"/>
        </w:rPr>
        <w:t>l</w:t>
      </w:r>
      <w:r w:rsidRPr="008A41C1">
        <w:rPr>
          <w:rFonts w:ascii="Roboto Lt" w:hAnsi="Roboto Lt"/>
          <w:sz w:val="24"/>
        </w:rPr>
        <w:t>iens</w:t>
      </w:r>
      <w:proofErr w:type="gramEnd"/>
      <w:r w:rsidRPr="008A41C1">
        <w:rPr>
          <w:rFonts w:ascii="Roboto Lt" w:hAnsi="Roboto Lt"/>
          <w:sz w:val="24"/>
        </w:rPr>
        <w:t xml:space="preserve"> développés avec le secteur économique (interventions de professionnels, visites d’entre</w:t>
      </w:r>
      <w:r>
        <w:rPr>
          <w:rFonts w:ascii="Roboto Lt" w:hAnsi="Roboto Lt"/>
          <w:sz w:val="24"/>
        </w:rPr>
        <w:t>prises, périodes d’immersion…) ;</w:t>
      </w:r>
    </w:p>
    <w:p w14:paraId="7F428077" w14:textId="77777777" w:rsidR="0082171A" w:rsidRPr="008A41C1" w:rsidRDefault="0082171A" w:rsidP="0082171A">
      <w:pPr>
        <w:pStyle w:val="Paragraphedeliste"/>
        <w:numPr>
          <w:ilvl w:val="0"/>
          <w:numId w:val="44"/>
        </w:numPr>
        <w:spacing w:after="0"/>
        <w:ind w:left="709"/>
        <w:jc w:val="both"/>
        <w:rPr>
          <w:rFonts w:ascii="Roboto Lt" w:hAnsi="Roboto Lt"/>
          <w:sz w:val="24"/>
        </w:rPr>
      </w:pPr>
      <w:proofErr w:type="gramStart"/>
      <w:r>
        <w:rPr>
          <w:rFonts w:ascii="Roboto Lt" w:hAnsi="Roboto Lt"/>
          <w:sz w:val="24"/>
        </w:rPr>
        <w:t>f</w:t>
      </w:r>
      <w:r w:rsidRPr="008A41C1">
        <w:rPr>
          <w:rFonts w:ascii="Roboto Lt" w:hAnsi="Roboto Lt"/>
          <w:sz w:val="24"/>
        </w:rPr>
        <w:t>réquence</w:t>
      </w:r>
      <w:proofErr w:type="gramEnd"/>
      <w:r w:rsidRPr="008A41C1">
        <w:rPr>
          <w:rFonts w:ascii="Roboto Lt" w:hAnsi="Roboto Lt"/>
          <w:sz w:val="24"/>
        </w:rPr>
        <w:t xml:space="preserve"> et composi</w:t>
      </w:r>
      <w:r>
        <w:rPr>
          <w:rFonts w:ascii="Roboto Lt" w:hAnsi="Roboto Lt"/>
          <w:sz w:val="24"/>
        </w:rPr>
        <w:t>tion des comités de pilotage ;</w:t>
      </w:r>
    </w:p>
    <w:p w14:paraId="354753B6" w14:textId="3A08858A" w:rsidR="0082171A" w:rsidRPr="00925AA2" w:rsidRDefault="0082171A" w:rsidP="0082171A">
      <w:pPr>
        <w:pStyle w:val="Paragraphedeliste"/>
        <w:numPr>
          <w:ilvl w:val="0"/>
          <w:numId w:val="44"/>
        </w:numPr>
        <w:spacing w:after="0"/>
        <w:ind w:left="709"/>
        <w:jc w:val="both"/>
        <w:rPr>
          <w:rFonts w:ascii="Roboto Lt" w:hAnsi="Roboto Lt"/>
          <w:sz w:val="24"/>
        </w:rPr>
      </w:pPr>
      <w:proofErr w:type="gramStart"/>
      <w:r>
        <w:rPr>
          <w:rFonts w:ascii="Roboto Lt" w:hAnsi="Roboto Lt"/>
          <w:sz w:val="24"/>
        </w:rPr>
        <w:t>n</w:t>
      </w:r>
      <w:r w:rsidRPr="008A41C1">
        <w:rPr>
          <w:rFonts w:ascii="Roboto Lt" w:hAnsi="Roboto Lt"/>
          <w:sz w:val="24"/>
        </w:rPr>
        <w:t>ombre</w:t>
      </w:r>
      <w:proofErr w:type="gramEnd"/>
      <w:r w:rsidRPr="008A41C1">
        <w:rPr>
          <w:rFonts w:ascii="Roboto Lt" w:hAnsi="Roboto Lt"/>
          <w:sz w:val="24"/>
        </w:rPr>
        <w:t xml:space="preserve"> et âges des personnes bénéficiant de ce dispositif accompagnées au titre du logement d’abord</w:t>
      </w:r>
      <w:r>
        <w:rPr>
          <w:rFonts w:ascii="Roboto Lt" w:hAnsi="Roboto Lt"/>
          <w:sz w:val="24"/>
        </w:rPr>
        <w:t>.</w:t>
      </w:r>
    </w:p>
    <w:p w14:paraId="7A8DE1CE" w14:textId="5AA475AD" w:rsidR="00E87D9D" w:rsidRDefault="009C247E" w:rsidP="00E87D9D">
      <w:pPr>
        <w:pStyle w:val="Paragraphedeliste"/>
        <w:spacing w:after="0"/>
        <w:rPr>
          <w:rFonts w:ascii="Roboto" w:hAnsi="Roboto"/>
          <w:sz w:val="24"/>
          <w:szCs w:val="24"/>
          <w:u w:val="single"/>
        </w:rPr>
      </w:pPr>
      <w:r w:rsidRPr="00E9133F">
        <w:rPr>
          <w:rFonts w:ascii="Roboto Lt" w:hAnsi="Roboto Lt"/>
          <w:b/>
          <w:caps/>
          <w:noProof/>
          <w:sz w:val="28"/>
          <w:szCs w:val="28"/>
          <w:lang w:eastAsia="fr-FR"/>
        </w:rPr>
        <mc:AlternateContent>
          <mc:Choice Requires="wps">
            <w:drawing>
              <wp:anchor distT="45720" distB="45720" distL="114300" distR="114300" simplePos="0" relativeHeight="251660288" behindDoc="0" locked="0" layoutInCell="1" allowOverlap="1" wp14:anchorId="403A2031" wp14:editId="372FE484">
                <wp:simplePos x="0" y="0"/>
                <wp:positionH relativeFrom="column">
                  <wp:posOffset>-142875</wp:posOffset>
                </wp:positionH>
                <wp:positionV relativeFrom="paragraph">
                  <wp:posOffset>360045</wp:posOffset>
                </wp:positionV>
                <wp:extent cx="6929755" cy="260985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60985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70B1E" w14:textId="77777777" w:rsidR="00A80381" w:rsidRDefault="00A80381" w:rsidP="00A80381">
                            <w:pPr>
                              <w:rPr>
                                <w:rFonts w:ascii="Roboto" w:hAnsi="Roboto"/>
                                <w:sz w:val="24"/>
                                <w:szCs w:val="24"/>
                                <w:u w:val="single"/>
                              </w:rPr>
                            </w:pPr>
                            <w:r>
                              <w:rPr>
                                <w:rFonts w:ascii="Roboto" w:hAnsi="Roboto"/>
                                <w:sz w:val="24"/>
                                <w:szCs w:val="24"/>
                                <w:u w:val="single"/>
                              </w:rPr>
                              <w:t xml:space="preserve">Pour toute question, vous pouvez contacter : </w:t>
                            </w:r>
                          </w:p>
                          <w:p w14:paraId="70427B40" w14:textId="50FA52F9" w:rsidR="00A80381" w:rsidRDefault="00A80381" w:rsidP="00A80381">
                            <w:pPr>
                              <w:spacing w:after="0"/>
                              <w:contextualSpacing/>
                              <w:rPr>
                                <w:rFonts w:ascii="Roboto Lt" w:hAnsi="Roboto Lt"/>
                                <w:sz w:val="24"/>
                                <w:szCs w:val="24"/>
                              </w:rPr>
                            </w:pPr>
                            <w:r w:rsidRPr="003045A7">
                              <w:rPr>
                                <w:rFonts w:ascii="Roboto" w:hAnsi="Roboto"/>
                                <w:szCs w:val="24"/>
                              </w:rPr>
                              <w:t>Direction des Politiques d’Inclusion Durable :</w:t>
                            </w:r>
                            <w:r w:rsidRPr="003045A7">
                              <w:rPr>
                                <w:rFonts w:ascii="Roboto Lt" w:hAnsi="Roboto Lt"/>
                                <w:szCs w:val="24"/>
                              </w:rPr>
                              <w:t xml:space="preserve"> </w:t>
                            </w:r>
                            <w:r w:rsidR="0082171A" w:rsidRPr="003045A7">
                              <w:rPr>
                                <w:rFonts w:ascii="Roboto Lt" w:hAnsi="Roboto Lt"/>
                                <w:sz w:val="20"/>
                                <w:szCs w:val="24"/>
                              </w:rPr>
                              <w:t xml:space="preserve">Guillaume CRIVIER – 03 21 21 65 50 </w:t>
                            </w:r>
                          </w:p>
                          <w:p w14:paraId="417F421B" w14:textId="77777777" w:rsidR="00A80381" w:rsidRDefault="00A80381" w:rsidP="00A80381">
                            <w:pPr>
                              <w:spacing w:after="0"/>
                              <w:contextualSpacing/>
                              <w:rPr>
                                <w:rFonts w:ascii="Roboto Lt" w:hAnsi="Roboto Lt"/>
                                <w:sz w:val="24"/>
                                <w:szCs w:val="24"/>
                              </w:rPr>
                            </w:pPr>
                          </w:p>
                          <w:p w14:paraId="374138D4" w14:textId="77777777" w:rsidR="003045A7" w:rsidRPr="00AF581D" w:rsidRDefault="003045A7" w:rsidP="003045A7">
                            <w:pPr>
                              <w:spacing w:after="0"/>
                              <w:contextualSpacing/>
                              <w:rPr>
                                <w:rFonts w:ascii="Roboto" w:hAnsi="Roboto"/>
                                <w:szCs w:val="24"/>
                              </w:rPr>
                            </w:pPr>
                            <w:r w:rsidRPr="00AF581D">
                              <w:rPr>
                                <w:rFonts w:ascii="Roboto" w:hAnsi="Roboto"/>
                                <w:szCs w:val="24"/>
                              </w:rPr>
                              <w:t xml:space="preserve">SLAI : </w:t>
                            </w:r>
                          </w:p>
                          <w:p w14:paraId="5C2DFF3F" w14:textId="32A10A82"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6A3959">
                              <w:rPr>
                                <w:rFonts w:ascii="Roboto Lt" w:hAnsi="Roboto Lt"/>
                                <w:sz w:val="20"/>
                                <w:szCs w:val="24"/>
                              </w:rPr>
                              <w:t>Sandra Cuvillier</w:t>
                            </w:r>
                            <w:r w:rsidR="000418AD">
                              <w:rPr>
                                <w:rFonts w:ascii="Roboto Lt" w:hAnsi="Roboto Lt"/>
                                <w:sz w:val="20"/>
                                <w:szCs w:val="24"/>
                              </w:rPr>
                              <w:t xml:space="preserve"> – 03 21 15 56 39</w:t>
                            </w:r>
                          </w:p>
                          <w:p w14:paraId="6BA5F2BE" w14:textId="1B96580D"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Service Local Allocation Insertion de l’Artois :</w:t>
                            </w:r>
                            <w:r w:rsidR="000A15B0">
                              <w:rPr>
                                <w:rFonts w:ascii="Roboto Lt" w:hAnsi="Roboto Lt"/>
                                <w:sz w:val="20"/>
                                <w:szCs w:val="24"/>
                              </w:rPr>
                              <w:t xml:space="preserve"> Cécile Bacquet</w:t>
                            </w:r>
                            <w:bookmarkStart w:id="0" w:name="_GoBack"/>
                            <w:bookmarkEnd w:id="0"/>
                            <w:r w:rsidR="00713468" w:rsidRPr="00713468">
                              <w:rPr>
                                <w:rFonts w:ascii="Roboto Lt" w:hAnsi="Roboto Lt"/>
                                <w:sz w:val="20"/>
                                <w:szCs w:val="24"/>
                              </w:rPr>
                              <w:t xml:space="preserve"> </w:t>
                            </w:r>
                            <w:r w:rsidRPr="00713468">
                              <w:rPr>
                                <w:rFonts w:ascii="Roboto Lt" w:hAnsi="Roboto Lt"/>
                                <w:sz w:val="20"/>
                                <w:szCs w:val="24"/>
                              </w:rPr>
                              <w:t>– 03 21 56 88 55</w:t>
                            </w:r>
                          </w:p>
                          <w:p w14:paraId="585E6193" w14:textId="77777777"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37D23CAA" w14:textId="77777777"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176E0DB1" w14:textId="77777777"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74100129" w14:textId="77777777"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25097523" w14:textId="77777777"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76DF8146" w14:textId="77777777"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776F5828" w14:textId="77777777"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A2031" id="_x0000_t202" coordsize="21600,21600" o:spt="202" path="m,l,21600r21600,l21600,xe">
                <v:stroke joinstyle="miter"/>
                <v:path gradientshapeok="t" o:connecttype="rect"/>
              </v:shapetype>
              <v:shape id="Zone de texte 2" o:spid="_x0000_s1029" type="#_x0000_t202" style="position:absolute;left:0;text-align:left;margin-left:-11.25pt;margin-top:28.35pt;width:545.65pt;height:20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" fillcolor="#b8cce4 [1300]" stroked="f">
                <v:textbox>
                  <w:txbxContent>
                    <w:p w14:paraId="73070B1E" w14:textId="77777777" w:rsidR="00A80381" w:rsidRDefault="00A80381" w:rsidP="00A80381">
                      <w:pPr>
                        <w:rPr>
                          <w:rFonts w:ascii="Roboto" w:hAnsi="Roboto"/>
                          <w:sz w:val="24"/>
                          <w:szCs w:val="24"/>
                          <w:u w:val="single"/>
                        </w:rPr>
                      </w:pPr>
                      <w:r>
                        <w:rPr>
                          <w:rFonts w:ascii="Roboto" w:hAnsi="Roboto"/>
                          <w:sz w:val="24"/>
                          <w:szCs w:val="24"/>
                          <w:u w:val="single"/>
                        </w:rPr>
                        <w:t xml:space="preserve">Pour toute question, vous pouvez contacter : </w:t>
                      </w:r>
                    </w:p>
                    <w:p w14:paraId="70427B40" w14:textId="50FA52F9" w:rsidR="00A80381" w:rsidRDefault="00A80381" w:rsidP="00A80381">
                      <w:pPr>
                        <w:spacing w:after="0"/>
                        <w:contextualSpacing/>
                        <w:rPr>
                          <w:rFonts w:ascii="Roboto Lt" w:hAnsi="Roboto Lt"/>
                          <w:sz w:val="24"/>
                          <w:szCs w:val="24"/>
                        </w:rPr>
                      </w:pPr>
                      <w:r w:rsidRPr="003045A7">
                        <w:rPr>
                          <w:rFonts w:ascii="Roboto" w:hAnsi="Roboto"/>
                          <w:szCs w:val="24"/>
                        </w:rPr>
                        <w:t>Direction des Politiques d’Inclusion Durable :</w:t>
                      </w:r>
                      <w:r w:rsidRPr="003045A7">
                        <w:rPr>
                          <w:rFonts w:ascii="Roboto Lt" w:hAnsi="Roboto Lt"/>
                          <w:szCs w:val="24"/>
                        </w:rPr>
                        <w:t xml:space="preserve"> </w:t>
                      </w:r>
                      <w:r w:rsidR="0082171A" w:rsidRPr="003045A7">
                        <w:rPr>
                          <w:rFonts w:ascii="Roboto Lt" w:hAnsi="Roboto Lt"/>
                          <w:sz w:val="20"/>
                          <w:szCs w:val="24"/>
                        </w:rPr>
                        <w:t xml:space="preserve">Guillaume CRIVIER – 03 21 21 65 50 </w:t>
                      </w:r>
                    </w:p>
                    <w:p w14:paraId="417F421B" w14:textId="77777777" w:rsidR="00A80381" w:rsidRDefault="00A80381" w:rsidP="00A80381">
                      <w:pPr>
                        <w:spacing w:after="0"/>
                        <w:contextualSpacing/>
                        <w:rPr>
                          <w:rFonts w:ascii="Roboto Lt" w:hAnsi="Roboto Lt"/>
                          <w:sz w:val="24"/>
                          <w:szCs w:val="24"/>
                        </w:rPr>
                      </w:pPr>
                    </w:p>
                    <w:p w14:paraId="374138D4" w14:textId="77777777" w:rsidR="003045A7" w:rsidRPr="00AF581D" w:rsidRDefault="003045A7" w:rsidP="003045A7">
                      <w:pPr>
                        <w:spacing w:after="0"/>
                        <w:contextualSpacing/>
                        <w:rPr>
                          <w:rFonts w:ascii="Roboto" w:hAnsi="Roboto"/>
                          <w:szCs w:val="24"/>
                        </w:rPr>
                      </w:pPr>
                      <w:r w:rsidRPr="00AF581D">
                        <w:rPr>
                          <w:rFonts w:ascii="Roboto" w:hAnsi="Roboto"/>
                          <w:szCs w:val="24"/>
                        </w:rPr>
                        <w:t xml:space="preserve">SLAI : </w:t>
                      </w:r>
                    </w:p>
                    <w:p w14:paraId="5C2DFF3F" w14:textId="32A10A82"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6A3959">
                        <w:rPr>
                          <w:rFonts w:ascii="Roboto Lt" w:hAnsi="Roboto Lt"/>
                          <w:sz w:val="20"/>
                          <w:szCs w:val="24"/>
                        </w:rPr>
                        <w:t>Sandra Cuvillier</w:t>
                      </w:r>
                      <w:r w:rsidR="000418AD">
                        <w:rPr>
                          <w:rFonts w:ascii="Roboto Lt" w:hAnsi="Roboto Lt"/>
                          <w:sz w:val="20"/>
                          <w:szCs w:val="24"/>
                        </w:rPr>
                        <w:t xml:space="preserve"> – 03 21 15 56 39</w:t>
                      </w:r>
                    </w:p>
                    <w:p w14:paraId="6BA5F2BE" w14:textId="1B96580D"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Service Local Allocation Insertion de l’Artois :</w:t>
                      </w:r>
                      <w:r w:rsidR="000A15B0">
                        <w:rPr>
                          <w:rFonts w:ascii="Roboto Lt" w:hAnsi="Roboto Lt"/>
                          <w:sz w:val="20"/>
                          <w:szCs w:val="24"/>
                        </w:rPr>
                        <w:t xml:space="preserve"> Cécile Bacquet</w:t>
                      </w:r>
                      <w:bookmarkStart w:id="1" w:name="_GoBack"/>
                      <w:bookmarkEnd w:id="1"/>
                      <w:r w:rsidR="00713468" w:rsidRPr="00713468">
                        <w:rPr>
                          <w:rFonts w:ascii="Roboto Lt" w:hAnsi="Roboto Lt"/>
                          <w:sz w:val="20"/>
                          <w:szCs w:val="24"/>
                        </w:rPr>
                        <w:t xml:space="preserve"> </w:t>
                      </w:r>
                      <w:r w:rsidRPr="00713468">
                        <w:rPr>
                          <w:rFonts w:ascii="Roboto Lt" w:hAnsi="Roboto Lt"/>
                          <w:sz w:val="20"/>
                          <w:szCs w:val="24"/>
                        </w:rPr>
                        <w:t>– 03 21 56 88 55</w:t>
                      </w:r>
                    </w:p>
                    <w:p w14:paraId="585E6193" w14:textId="77777777"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37D23CAA" w14:textId="77777777"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176E0DB1" w14:textId="77777777"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74100129" w14:textId="77777777"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25097523" w14:textId="77777777"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76DF8146" w14:textId="77777777"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776F5828" w14:textId="77777777" w:rsidR="003045A7" w:rsidRPr="00AF581D" w:rsidRDefault="003045A7" w:rsidP="003045A7">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p>
    <w:p w14:paraId="5EE6DF49" w14:textId="40781AAF"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196E8B4C" w:rsidR="00DB798E" w:rsidRDefault="00DB798E">
        <w:pPr>
          <w:pStyle w:val="Pieddepage"/>
          <w:jc w:val="right"/>
        </w:pPr>
        <w:r>
          <w:fldChar w:fldCharType="begin"/>
        </w:r>
        <w:r>
          <w:instrText>PAGE   \* MERGEFORMAT</w:instrText>
        </w:r>
        <w:r>
          <w:fldChar w:fldCharType="separate"/>
        </w:r>
        <w:r w:rsidR="000A15B0">
          <w:rPr>
            <w:noProof/>
          </w:rPr>
          <w:t>5</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9D6"/>
    <w:multiLevelType w:val="hybridMultilevel"/>
    <w:tmpl w:val="A1060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31963"/>
    <w:multiLevelType w:val="hybridMultilevel"/>
    <w:tmpl w:val="318AF7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DB343F0"/>
    <w:multiLevelType w:val="hybridMultilevel"/>
    <w:tmpl w:val="03D2CD04"/>
    <w:lvl w:ilvl="0" w:tplc="040C0001">
      <w:start w:val="1"/>
      <w:numFmt w:val="bullet"/>
      <w:lvlText w:val=""/>
      <w:lvlJc w:val="left"/>
      <w:pPr>
        <w:ind w:left="4613" w:hanging="360"/>
      </w:pPr>
      <w:rPr>
        <w:rFonts w:ascii="Symbol" w:hAnsi="Symbo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3"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936C87"/>
    <w:multiLevelType w:val="hybridMultilevel"/>
    <w:tmpl w:val="9BCC75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BB77E4"/>
    <w:multiLevelType w:val="hybridMultilevel"/>
    <w:tmpl w:val="5E3210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D97877"/>
    <w:multiLevelType w:val="hybridMultilevel"/>
    <w:tmpl w:val="5DE6A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DC5A97"/>
    <w:multiLevelType w:val="hybridMultilevel"/>
    <w:tmpl w:val="3F6E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4D5F54"/>
    <w:multiLevelType w:val="hybridMultilevel"/>
    <w:tmpl w:val="088C2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C42B14"/>
    <w:multiLevelType w:val="hybridMultilevel"/>
    <w:tmpl w:val="B8646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F0659C"/>
    <w:multiLevelType w:val="hybridMultilevel"/>
    <w:tmpl w:val="B3B2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203818"/>
    <w:multiLevelType w:val="hybridMultilevel"/>
    <w:tmpl w:val="47E80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F62D64"/>
    <w:multiLevelType w:val="hybridMultilevel"/>
    <w:tmpl w:val="2572CD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306E28"/>
    <w:multiLevelType w:val="hybridMultilevel"/>
    <w:tmpl w:val="70F28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620056"/>
    <w:multiLevelType w:val="hybridMultilevel"/>
    <w:tmpl w:val="0D7806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E465B6"/>
    <w:multiLevelType w:val="hybridMultilevel"/>
    <w:tmpl w:val="8A22A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6D00B8"/>
    <w:multiLevelType w:val="hybridMultilevel"/>
    <w:tmpl w:val="69681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E76088"/>
    <w:multiLevelType w:val="hybridMultilevel"/>
    <w:tmpl w:val="0F768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278AF"/>
    <w:multiLevelType w:val="hybridMultilevel"/>
    <w:tmpl w:val="36687F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D2393D"/>
    <w:multiLevelType w:val="hybridMultilevel"/>
    <w:tmpl w:val="548285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D81057"/>
    <w:multiLevelType w:val="hybridMultilevel"/>
    <w:tmpl w:val="0C22D35C"/>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2" w15:restartNumberingAfterBreak="0">
    <w:nsid w:val="3D13524D"/>
    <w:multiLevelType w:val="hybridMultilevel"/>
    <w:tmpl w:val="5AEA59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646C27"/>
    <w:multiLevelType w:val="hybridMultilevel"/>
    <w:tmpl w:val="B61A89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D1137C"/>
    <w:multiLevelType w:val="hybridMultilevel"/>
    <w:tmpl w:val="9034BD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CF7BEF"/>
    <w:multiLevelType w:val="hybridMultilevel"/>
    <w:tmpl w:val="CAEEADD6"/>
    <w:lvl w:ilvl="0" w:tplc="040C0001">
      <w:start w:val="1"/>
      <w:numFmt w:val="bullet"/>
      <w:lvlText w:val=""/>
      <w:lvlJc w:val="left"/>
      <w:pPr>
        <w:ind w:left="1428" w:hanging="360"/>
      </w:pPr>
      <w:rPr>
        <w:rFonts w:ascii="Symbol" w:hAnsi="Symbol" w:hint="default"/>
      </w:rPr>
    </w:lvl>
    <w:lvl w:ilvl="1" w:tplc="5F12BDD2">
      <w:numFmt w:val="bullet"/>
      <w:lvlText w:val="•"/>
      <w:lvlJc w:val="left"/>
      <w:pPr>
        <w:ind w:left="2496" w:hanging="708"/>
      </w:pPr>
      <w:rPr>
        <w:rFonts w:ascii="Roboto Lt" w:eastAsiaTheme="minorHAnsi" w:hAnsi="Roboto Lt" w:cstheme="minorBid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573E3155"/>
    <w:multiLevelType w:val="hybridMultilevel"/>
    <w:tmpl w:val="993292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250D64"/>
    <w:multiLevelType w:val="hybridMultilevel"/>
    <w:tmpl w:val="AF62E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CD5BB0"/>
    <w:multiLevelType w:val="hybridMultilevel"/>
    <w:tmpl w:val="94C48C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EF522E8"/>
    <w:multiLevelType w:val="hybridMultilevel"/>
    <w:tmpl w:val="CD82B28A"/>
    <w:lvl w:ilvl="0" w:tplc="3C980F4E">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E4715E"/>
    <w:multiLevelType w:val="hybridMultilevel"/>
    <w:tmpl w:val="CF7A3B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A31030"/>
    <w:multiLevelType w:val="hybridMultilevel"/>
    <w:tmpl w:val="5EAE9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1E7453"/>
    <w:multiLevelType w:val="hybridMultilevel"/>
    <w:tmpl w:val="CE3C5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8357FC"/>
    <w:multiLevelType w:val="hybridMultilevel"/>
    <w:tmpl w:val="5790CA0E"/>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34" w15:restartNumberingAfterBreak="0">
    <w:nsid w:val="6969387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A21CB9"/>
    <w:multiLevelType w:val="hybridMultilevel"/>
    <w:tmpl w:val="36467D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917739"/>
    <w:multiLevelType w:val="hybridMultilevel"/>
    <w:tmpl w:val="17BE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E40BCE"/>
    <w:multiLevelType w:val="hybridMultilevel"/>
    <w:tmpl w:val="3A3CA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713E89"/>
    <w:multiLevelType w:val="hybridMultilevel"/>
    <w:tmpl w:val="BA84CD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2DF2AE3"/>
    <w:multiLevelType w:val="hybridMultilevel"/>
    <w:tmpl w:val="1BFAC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FF5D80"/>
    <w:multiLevelType w:val="hybridMultilevel"/>
    <w:tmpl w:val="8B4097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4F944E7"/>
    <w:multiLevelType w:val="hybridMultilevel"/>
    <w:tmpl w:val="25941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F45D38"/>
    <w:multiLevelType w:val="hybridMultilevel"/>
    <w:tmpl w:val="05328B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7"/>
  </w:num>
  <w:num w:numId="4">
    <w:abstractNumId w:val="34"/>
  </w:num>
  <w:num w:numId="5">
    <w:abstractNumId w:val="46"/>
  </w:num>
  <w:num w:numId="6">
    <w:abstractNumId w:val="28"/>
  </w:num>
  <w:num w:numId="7">
    <w:abstractNumId w:val="36"/>
  </w:num>
  <w:num w:numId="8">
    <w:abstractNumId w:val="37"/>
  </w:num>
  <w:num w:numId="9">
    <w:abstractNumId w:val="2"/>
  </w:num>
  <w:num w:numId="10">
    <w:abstractNumId w:val="39"/>
  </w:num>
  <w:num w:numId="11">
    <w:abstractNumId w:val="4"/>
  </w:num>
  <w:num w:numId="12">
    <w:abstractNumId w:val="40"/>
  </w:num>
  <w:num w:numId="13">
    <w:abstractNumId w:val="25"/>
  </w:num>
  <w:num w:numId="14">
    <w:abstractNumId w:val="27"/>
  </w:num>
  <w:num w:numId="15">
    <w:abstractNumId w:val="38"/>
  </w:num>
  <w:num w:numId="16">
    <w:abstractNumId w:val="10"/>
  </w:num>
  <w:num w:numId="17">
    <w:abstractNumId w:val="16"/>
  </w:num>
  <w:num w:numId="18">
    <w:abstractNumId w:val="17"/>
  </w:num>
  <w:num w:numId="19">
    <w:abstractNumId w:val="9"/>
  </w:num>
  <w:num w:numId="20">
    <w:abstractNumId w:val="14"/>
  </w:num>
  <w:num w:numId="21">
    <w:abstractNumId w:val="41"/>
  </w:num>
  <w:num w:numId="22">
    <w:abstractNumId w:val="8"/>
  </w:num>
  <w:num w:numId="23">
    <w:abstractNumId w:val="12"/>
  </w:num>
  <w:num w:numId="24">
    <w:abstractNumId w:val="24"/>
  </w:num>
  <w:num w:numId="25">
    <w:abstractNumId w:val="32"/>
  </w:num>
  <w:num w:numId="26">
    <w:abstractNumId w:val="44"/>
  </w:num>
  <w:num w:numId="27">
    <w:abstractNumId w:val="42"/>
  </w:num>
  <w:num w:numId="28">
    <w:abstractNumId w:val="11"/>
  </w:num>
  <w:num w:numId="29">
    <w:abstractNumId w:val="5"/>
  </w:num>
  <w:num w:numId="30">
    <w:abstractNumId w:val="43"/>
  </w:num>
  <w:num w:numId="31">
    <w:abstractNumId w:val="20"/>
  </w:num>
  <w:num w:numId="32">
    <w:abstractNumId w:val="26"/>
  </w:num>
  <w:num w:numId="33">
    <w:abstractNumId w:val="30"/>
  </w:num>
  <w:num w:numId="34">
    <w:abstractNumId w:val="23"/>
  </w:num>
  <w:num w:numId="35">
    <w:abstractNumId w:val="45"/>
  </w:num>
  <w:num w:numId="36">
    <w:abstractNumId w:val="6"/>
  </w:num>
  <w:num w:numId="37">
    <w:abstractNumId w:val="35"/>
  </w:num>
  <w:num w:numId="38">
    <w:abstractNumId w:val="22"/>
  </w:num>
  <w:num w:numId="39">
    <w:abstractNumId w:val="13"/>
  </w:num>
  <w:num w:numId="40">
    <w:abstractNumId w:val="19"/>
  </w:num>
  <w:num w:numId="41">
    <w:abstractNumId w:val="15"/>
  </w:num>
  <w:num w:numId="42">
    <w:abstractNumId w:val="29"/>
  </w:num>
  <w:num w:numId="43">
    <w:abstractNumId w:val="21"/>
  </w:num>
  <w:num w:numId="44">
    <w:abstractNumId w:val="33"/>
  </w:num>
  <w:num w:numId="45">
    <w:abstractNumId w:val="1"/>
  </w:num>
  <w:num w:numId="46">
    <w:abstractNumId w:val="0"/>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hideSpellingErrors/>
  <w:hideGrammaticalErrors/>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418AD"/>
    <w:rsid w:val="000A15B0"/>
    <w:rsid w:val="000A3D31"/>
    <w:rsid w:val="000E37BD"/>
    <w:rsid w:val="00146A06"/>
    <w:rsid w:val="00172B00"/>
    <w:rsid w:val="001755F8"/>
    <w:rsid w:val="001D3364"/>
    <w:rsid w:val="001D57E6"/>
    <w:rsid w:val="001E7578"/>
    <w:rsid w:val="001E7D43"/>
    <w:rsid w:val="001E7F8E"/>
    <w:rsid w:val="00206884"/>
    <w:rsid w:val="00217EB0"/>
    <w:rsid w:val="00237731"/>
    <w:rsid w:val="002555E8"/>
    <w:rsid w:val="00266A5C"/>
    <w:rsid w:val="002742FE"/>
    <w:rsid w:val="00276C43"/>
    <w:rsid w:val="002911DF"/>
    <w:rsid w:val="002E5143"/>
    <w:rsid w:val="003045A7"/>
    <w:rsid w:val="00322481"/>
    <w:rsid w:val="00323FCD"/>
    <w:rsid w:val="003359B3"/>
    <w:rsid w:val="003852E9"/>
    <w:rsid w:val="00392F28"/>
    <w:rsid w:val="0039695F"/>
    <w:rsid w:val="003A369E"/>
    <w:rsid w:val="003D168F"/>
    <w:rsid w:val="003F7B77"/>
    <w:rsid w:val="00410F39"/>
    <w:rsid w:val="004237F0"/>
    <w:rsid w:val="00431886"/>
    <w:rsid w:val="00441C62"/>
    <w:rsid w:val="00455C2F"/>
    <w:rsid w:val="00456FD6"/>
    <w:rsid w:val="00486B6F"/>
    <w:rsid w:val="004871FF"/>
    <w:rsid w:val="00495E56"/>
    <w:rsid w:val="004A4F5B"/>
    <w:rsid w:val="004B2A7E"/>
    <w:rsid w:val="004C0885"/>
    <w:rsid w:val="004E2B8D"/>
    <w:rsid w:val="004F7908"/>
    <w:rsid w:val="005066A4"/>
    <w:rsid w:val="00553B1D"/>
    <w:rsid w:val="00554FA1"/>
    <w:rsid w:val="005A47C1"/>
    <w:rsid w:val="005C378F"/>
    <w:rsid w:val="005E2998"/>
    <w:rsid w:val="005F480B"/>
    <w:rsid w:val="00616721"/>
    <w:rsid w:val="006507D4"/>
    <w:rsid w:val="006621F2"/>
    <w:rsid w:val="00665EE5"/>
    <w:rsid w:val="00682DC3"/>
    <w:rsid w:val="006A3959"/>
    <w:rsid w:val="006A4900"/>
    <w:rsid w:val="006C33BE"/>
    <w:rsid w:val="006C5F71"/>
    <w:rsid w:val="00707909"/>
    <w:rsid w:val="00713468"/>
    <w:rsid w:val="00727F25"/>
    <w:rsid w:val="007D012E"/>
    <w:rsid w:val="0080371F"/>
    <w:rsid w:val="0082171A"/>
    <w:rsid w:val="008438F3"/>
    <w:rsid w:val="00863EF4"/>
    <w:rsid w:val="008669C6"/>
    <w:rsid w:val="00872234"/>
    <w:rsid w:val="00890A6B"/>
    <w:rsid w:val="008A2079"/>
    <w:rsid w:val="008A6B5D"/>
    <w:rsid w:val="008C189C"/>
    <w:rsid w:val="008C46B7"/>
    <w:rsid w:val="008D69ED"/>
    <w:rsid w:val="008E57C2"/>
    <w:rsid w:val="009273CE"/>
    <w:rsid w:val="00953C3F"/>
    <w:rsid w:val="009557AA"/>
    <w:rsid w:val="00966AEF"/>
    <w:rsid w:val="00976C38"/>
    <w:rsid w:val="0098473D"/>
    <w:rsid w:val="009B5159"/>
    <w:rsid w:val="009C247E"/>
    <w:rsid w:val="009D3585"/>
    <w:rsid w:val="009E0B0D"/>
    <w:rsid w:val="00A14EFC"/>
    <w:rsid w:val="00A16325"/>
    <w:rsid w:val="00A427DC"/>
    <w:rsid w:val="00A528A6"/>
    <w:rsid w:val="00A80381"/>
    <w:rsid w:val="00A83C7A"/>
    <w:rsid w:val="00AB21CA"/>
    <w:rsid w:val="00AD1E0A"/>
    <w:rsid w:val="00AF052E"/>
    <w:rsid w:val="00B33902"/>
    <w:rsid w:val="00B40626"/>
    <w:rsid w:val="00B51419"/>
    <w:rsid w:val="00B64670"/>
    <w:rsid w:val="00B83971"/>
    <w:rsid w:val="00BB676B"/>
    <w:rsid w:val="00BC03AA"/>
    <w:rsid w:val="00BC0C7A"/>
    <w:rsid w:val="00BD3E5C"/>
    <w:rsid w:val="00BE4BAB"/>
    <w:rsid w:val="00C23E3A"/>
    <w:rsid w:val="00C56CD5"/>
    <w:rsid w:val="00C71F80"/>
    <w:rsid w:val="00CA7A4E"/>
    <w:rsid w:val="00CB486C"/>
    <w:rsid w:val="00CB651E"/>
    <w:rsid w:val="00CB6887"/>
    <w:rsid w:val="00CC025F"/>
    <w:rsid w:val="00CC1C6C"/>
    <w:rsid w:val="00CE1080"/>
    <w:rsid w:val="00CF0437"/>
    <w:rsid w:val="00D03CFE"/>
    <w:rsid w:val="00D34BE6"/>
    <w:rsid w:val="00D4039A"/>
    <w:rsid w:val="00D43A9D"/>
    <w:rsid w:val="00D635C4"/>
    <w:rsid w:val="00D7278A"/>
    <w:rsid w:val="00D97344"/>
    <w:rsid w:val="00D97FCA"/>
    <w:rsid w:val="00DA611F"/>
    <w:rsid w:val="00DB798E"/>
    <w:rsid w:val="00DC175F"/>
    <w:rsid w:val="00DD0346"/>
    <w:rsid w:val="00DD5AD4"/>
    <w:rsid w:val="00DE5358"/>
    <w:rsid w:val="00E3503F"/>
    <w:rsid w:val="00E52C2E"/>
    <w:rsid w:val="00E52F81"/>
    <w:rsid w:val="00E71670"/>
    <w:rsid w:val="00E77AFA"/>
    <w:rsid w:val="00E875A7"/>
    <w:rsid w:val="00E87D9D"/>
    <w:rsid w:val="00E9133F"/>
    <w:rsid w:val="00EA4B73"/>
    <w:rsid w:val="00EC5E4C"/>
    <w:rsid w:val="00ED5940"/>
    <w:rsid w:val="00EE2FFC"/>
    <w:rsid w:val="00EE63EF"/>
    <w:rsid w:val="00EF655D"/>
    <w:rsid w:val="00F03C9B"/>
    <w:rsid w:val="00F10F2E"/>
    <w:rsid w:val="00F32164"/>
    <w:rsid w:val="00F53F39"/>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2"/>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76438">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8EDC6-2DD5-4B3C-8C67-02C1726B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1558</Words>
  <Characters>8574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Fasquelle Mathieu</cp:lastModifiedBy>
  <cp:revision>50</cp:revision>
  <cp:lastPrinted>2019-06-11T14:22:00Z</cp:lastPrinted>
  <dcterms:created xsi:type="dcterms:W3CDTF">2020-11-23T16:03:00Z</dcterms:created>
  <dcterms:modified xsi:type="dcterms:W3CDTF">2025-01-14T10:48:00Z</dcterms:modified>
</cp:coreProperties>
</file>