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A1D" w:rsidRDefault="00C320A8">
      <w:pPr>
        <w:rPr>
          <w:rFonts w:cstheme="minorHAnsi"/>
        </w:rPr>
      </w:pPr>
      <w:r>
        <w:rPr>
          <w:rFonts w:cstheme="minorHAnsi"/>
        </w:rPr>
        <w:t>Le document est une infographie reprenant les différentes obligations des communes en fonction de leur taille d’après la loi numéro 2023-1196 pour le plein emploi.</w:t>
      </w:r>
    </w:p>
    <w:p w:rsidR="00C320A8" w:rsidRDefault="00C320A8">
      <w:pPr>
        <w:rPr>
          <w:rFonts w:cstheme="minorHAnsi"/>
        </w:rPr>
      </w:pPr>
      <w:r>
        <w:rPr>
          <w:rFonts w:cstheme="minorHAnsi"/>
        </w:rPr>
        <w:t>Les compétences obligatoires sont :</w:t>
      </w:r>
    </w:p>
    <w:p w:rsidR="00C320A8" w:rsidRDefault="00C320A8" w:rsidP="00C320A8">
      <w:pPr>
        <w:pStyle w:val="Paragraphedeliste"/>
        <w:numPr>
          <w:ilvl w:val="0"/>
          <w:numId w:val="1"/>
        </w:numPr>
      </w:pPr>
      <w:r>
        <w:t>Recenser les besoins : pour toutes les collectivités.</w:t>
      </w:r>
    </w:p>
    <w:p w:rsidR="00C320A8" w:rsidRDefault="00C320A8" w:rsidP="00C320A8">
      <w:pPr>
        <w:pStyle w:val="Paragraphedeliste"/>
        <w:numPr>
          <w:ilvl w:val="0"/>
          <w:numId w:val="1"/>
        </w:numPr>
      </w:pPr>
      <w:r>
        <w:t>Informer et accompagner les familles : pour toutes les collectivités.</w:t>
      </w:r>
    </w:p>
    <w:p w:rsidR="00C320A8" w:rsidRDefault="00C320A8" w:rsidP="00C320A8">
      <w:pPr>
        <w:pStyle w:val="Paragraphedeliste"/>
        <w:numPr>
          <w:ilvl w:val="0"/>
          <w:numId w:val="1"/>
        </w:numPr>
      </w:pPr>
      <w:r>
        <w:t>Planifier le développement : pour les collectivités de plus de 3500 habitants.</w:t>
      </w:r>
    </w:p>
    <w:p w:rsidR="00C320A8" w:rsidRDefault="00C320A8" w:rsidP="00C320A8">
      <w:pPr>
        <w:pStyle w:val="Paragraphedeliste"/>
        <w:numPr>
          <w:ilvl w:val="0"/>
          <w:numId w:val="1"/>
        </w:numPr>
      </w:pPr>
      <w:r>
        <w:t>Soutenir la qualité des modes d’accueil : pour les collectivités de plus de 3500 habitants.</w:t>
      </w:r>
    </w:p>
    <w:p w:rsidR="00C320A8" w:rsidRDefault="00C320A8" w:rsidP="00C320A8">
      <w:r>
        <w:t xml:space="preserve">S’ajoutent à cela pour les communes de 10000 habitants : </w:t>
      </w:r>
    </w:p>
    <w:p w:rsidR="00C320A8" w:rsidRDefault="00C320A8" w:rsidP="00C320A8">
      <w:pPr>
        <w:pStyle w:val="Paragraphedeliste"/>
        <w:numPr>
          <w:ilvl w:val="0"/>
          <w:numId w:val="3"/>
        </w:numPr>
      </w:pPr>
      <w:r>
        <w:t>Disposer d’un relais petite enfance (RPE) ;</w:t>
      </w:r>
    </w:p>
    <w:p w:rsidR="00C320A8" w:rsidRDefault="00C320A8" w:rsidP="00C320A8">
      <w:pPr>
        <w:pStyle w:val="Paragraphedeliste"/>
        <w:numPr>
          <w:ilvl w:val="0"/>
          <w:numId w:val="3"/>
        </w:numPr>
      </w:pPr>
      <w:r>
        <w:rPr>
          <w:rFonts w:cstheme="minorHAnsi"/>
        </w:rPr>
        <w:t>É</w:t>
      </w:r>
      <w:r>
        <w:t>tablir un schéma pluriannuel de maintien et de développement de l’offre.</w:t>
      </w:r>
      <w:bookmarkStart w:id="0" w:name="_GoBack"/>
      <w:bookmarkEnd w:id="0"/>
    </w:p>
    <w:sectPr w:rsidR="00C32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42943"/>
    <w:multiLevelType w:val="hybridMultilevel"/>
    <w:tmpl w:val="50F65C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E15AD"/>
    <w:multiLevelType w:val="hybridMultilevel"/>
    <w:tmpl w:val="98186C3E"/>
    <w:lvl w:ilvl="0" w:tplc="D10C6F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90984"/>
    <w:multiLevelType w:val="hybridMultilevel"/>
    <w:tmpl w:val="78CCB324"/>
    <w:lvl w:ilvl="0" w:tplc="D10C6F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A8"/>
    <w:rsid w:val="00613A1D"/>
    <w:rsid w:val="00C3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D2A9E"/>
  <w15:chartTrackingRefBased/>
  <w15:docId w15:val="{775416C1-1B37-42A5-84CD-BCA94DD2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2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568</Characters>
  <Application>Microsoft Office Word</Application>
  <DocSecurity>0</DocSecurity>
  <Lines>4</Lines>
  <Paragraphs>1</Paragraphs>
  <ScaleCrop>false</ScaleCrop>
  <Company>Département du Pas de Calais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Lamirand Romain</dc:creator>
  <cp:keywords/>
  <dc:description/>
  <cp:lastModifiedBy>Lamirand Romain</cp:lastModifiedBy>
  <cp:revision>1</cp:revision>
  <dcterms:created xsi:type="dcterms:W3CDTF">2025-06-20T10:33:00Z</dcterms:created>
  <dcterms:modified xsi:type="dcterms:W3CDTF">2025-06-20T10:43:00Z</dcterms:modified>
</cp:coreProperties>
</file>