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77FA" w:rsidRDefault="0045158F">
      <w:pPr>
        <w:pStyle w:val="Titre"/>
      </w:pPr>
      <w:bookmarkStart w:id="0" w:name="_GoBack"/>
      <w:bookmarkEnd w:id="0"/>
      <w:permStart w:id="1853177889" w:edGrp="everyone"/>
      <w:permEnd w:id="1853177889"/>
      <w:r>
        <w:t>CONDITIONS</w:t>
      </w:r>
      <w:r>
        <w:rPr>
          <w:spacing w:val="-13"/>
        </w:rPr>
        <w:t xml:space="preserve"> </w:t>
      </w:r>
      <w:r>
        <w:t>GENERALES</w:t>
      </w:r>
      <w:r>
        <w:rPr>
          <w:spacing w:val="-12"/>
        </w:rPr>
        <w:t xml:space="preserve"> </w:t>
      </w:r>
      <w:r>
        <w:t>DE</w:t>
      </w:r>
      <w:r>
        <w:rPr>
          <w:spacing w:val="-13"/>
        </w:rPr>
        <w:t xml:space="preserve"> </w:t>
      </w:r>
      <w:r>
        <w:rPr>
          <w:spacing w:val="-4"/>
        </w:rPr>
        <w:t>VENTE</w:t>
      </w:r>
    </w:p>
    <w:p w:rsidR="00A877FA" w:rsidRDefault="0045158F">
      <w:pPr>
        <w:pStyle w:val="Corpsdetexte"/>
        <w:spacing w:line="219" w:lineRule="exact"/>
        <w:ind w:left="2" w:right="2"/>
        <w:jc w:val="center"/>
      </w:pPr>
      <w:r>
        <w:t>Date</w:t>
      </w:r>
      <w:r>
        <w:rPr>
          <w:spacing w:val="-2"/>
        </w:rPr>
        <w:t xml:space="preserve"> </w:t>
      </w:r>
      <w:r>
        <w:t>de</w:t>
      </w:r>
      <w:r>
        <w:rPr>
          <w:spacing w:val="-1"/>
        </w:rPr>
        <w:t xml:space="preserve"> </w:t>
      </w:r>
      <w:r>
        <w:t>mise</w:t>
      </w:r>
      <w:r>
        <w:rPr>
          <w:spacing w:val="-2"/>
        </w:rPr>
        <w:t xml:space="preserve"> </w:t>
      </w:r>
      <w:r>
        <w:t>à</w:t>
      </w:r>
      <w:r>
        <w:rPr>
          <w:spacing w:val="-1"/>
        </w:rPr>
        <w:t xml:space="preserve"> </w:t>
      </w:r>
      <w:r>
        <w:t xml:space="preserve">jour : </w:t>
      </w:r>
      <w:r>
        <w:rPr>
          <w:spacing w:val="-2"/>
        </w:rPr>
        <w:t>24/10/2024</w:t>
      </w:r>
    </w:p>
    <w:p w:rsidR="00A877FA" w:rsidRDefault="00A877FA">
      <w:pPr>
        <w:pStyle w:val="Corpsdetexte"/>
        <w:ind w:left="0"/>
        <w:jc w:val="left"/>
      </w:pPr>
    </w:p>
    <w:p w:rsidR="00A877FA" w:rsidRDefault="0045158F">
      <w:pPr>
        <w:pStyle w:val="Titre1"/>
        <w:jc w:val="both"/>
      </w:pPr>
      <w:r>
        <w:t>ARTICLE</w:t>
      </w:r>
      <w:r>
        <w:rPr>
          <w:spacing w:val="-2"/>
        </w:rPr>
        <w:t xml:space="preserve"> </w:t>
      </w:r>
      <w:r>
        <w:t>1</w:t>
      </w:r>
      <w:r>
        <w:rPr>
          <w:spacing w:val="-2"/>
        </w:rPr>
        <w:t xml:space="preserve"> </w:t>
      </w:r>
      <w:r>
        <w:t>:</w:t>
      </w:r>
      <w:r>
        <w:rPr>
          <w:spacing w:val="-2"/>
        </w:rPr>
        <w:t xml:space="preserve"> </w:t>
      </w:r>
      <w:r>
        <w:t>CHAMP</w:t>
      </w:r>
      <w:r>
        <w:rPr>
          <w:spacing w:val="-1"/>
        </w:rPr>
        <w:t xml:space="preserve"> </w:t>
      </w:r>
      <w:r>
        <w:rPr>
          <w:spacing w:val="-2"/>
        </w:rPr>
        <w:t>D’APPLICATION</w:t>
      </w:r>
    </w:p>
    <w:p w:rsidR="00A877FA" w:rsidRDefault="0045158F">
      <w:pPr>
        <w:pStyle w:val="Corpsdetexte"/>
        <w:spacing w:before="2"/>
        <w:ind w:right="148"/>
      </w:pPr>
      <w:r>
        <w:t xml:space="preserve">Les présentes conditions générales de vente (ci-après les "Conditions Générales") s'appliquent à tout abonnement au service de Téléassistance du Pas-de-Calais, dont </w:t>
      </w:r>
      <w:proofErr w:type="spellStart"/>
      <w:r>
        <w:t>Vitaris</w:t>
      </w:r>
      <w:proofErr w:type="spellEnd"/>
      <w:r>
        <w:t xml:space="preserve"> est concessionnaire.</w:t>
      </w:r>
    </w:p>
    <w:p w:rsidR="00A877FA" w:rsidRDefault="0045158F">
      <w:pPr>
        <w:pStyle w:val="Corpsdetexte"/>
        <w:ind w:right="150"/>
      </w:pPr>
      <w:r>
        <w:t>Les</w:t>
      </w:r>
      <w:r>
        <w:rPr>
          <w:spacing w:val="-2"/>
        </w:rPr>
        <w:t xml:space="preserve"> </w:t>
      </w:r>
      <w:r>
        <w:t>conditions</w:t>
      </w:r>
      <w:r>
        <w:rPr>
          <w:spacing w:val="-2"/>
        </w:rPr>
        <w:t xml:space="preserve"> </w:t>
      </w:r>
      <w:r>
        <w:t>particulières</w:t>
      </w:r>
      <w:r>
        <w:rPr>
          <w:spacing w:val="-1"/>
        </w:rPr>
        <w:t xml:space="preserve"> </w:t>
      </w:r>
      <w:r>
        <w:t>de</w:t>
      </w:r>
      <w:r>
        <w:rPr>
          <w:spacing w:val="-5"/>
        </w:rPr>
        <w:t xml:space="preserve"> </w:t>
      </w:r>
      <w:r>
        <w:t>l'offre</w:t>
      </w:r>
      <w:r>
        <w:rPr>
          <w:spacing w:val="-2"/>
        </w:rPr>
        <w:t xml:space="preserve"> </w:t>
      </w:r>
      <w:r>
        <w:t>"Bouton</w:t>
      </w:r>
      <w:r>
        <w:rPr>
          <w:spacing w:val="-2"/>
        </w:rPr>
        <w:t xml:space="preserve"> </w:t>
      </w:r>
      <w:r>
        <w:t>SOS"</w:t>
      </w:r>
      <w:r>
        <w:rPr>
          <w:spacing w:val="-3"/>
        </w:rPr>
        <w:t xml:space="preserve"> </w:t>
      </w:r>
      <w:r>
        <w:t>(ci-après</w:t>
      </w:r>
      <w:r>
        <w:rPr>
          <w:spacing w:val="-2"/>
        </w:rPr>
        <w:t xml:space="preserve"> </w:t>
      </w:r>
      <w:r>
        <w:t>les</w:t>
      </w:r>
      <w:r>
        <w:rPr>
          <w:spacing w:val="-5"/>
        </w:rPr>
        <w:t xml:space="preserve"> </w:t>
      </w:r>
      <w:r>
        <w:t>"Conditions</w:t>
      </w:r>
      <w:r>
        <w:rPr>
          <w:spacing w:val="-5"/>
        </w:rPr>
        <w:t xml:space="preserve"> </w:t>
      </w:r>
      <w:r>
        <w:t>Particulières"),</w:t>
      </w:r>
      <w:r>
        <w:rPr>
          <w:spacing w:val="-3"/>
        </w:rPr>
        <w:t xml:space="preserve"> </w:t>
      </w:r>
      <w:r>
        <w:t>qui</w:t>
      </w:r>
      <w:r>
        <w:rPr>
          <w:spacing w:val="-2"/>
        </w:rPr>
        <w:t xml:space="preserve"> </w:t>
      </w:r>
      <w:r>
        <w:t>figurent</w:t>
      </w:r>
      <w:r>
        <w:rPr>
          <w:spacing w:val="-2"/>
        </w:rPr>
        <w:t xml:space="preserve"> </w:t>
      </w:r>
      <w:r>
        <w:t>plus</w:t>
      </w:r>
      <w:r>
        <w:rPr>
          <w:spacing w:val="-5"/>
        </w:rPr>
        <w:t xml:space="preserve"> </w:t>
      </w:r>
      <w:r>
        <w:t>loin</w:t>
      </w:r>
      <w:r>
        <w:rPr>
          <w:spacing w:val="-5"/>
        </w:rPr>
        <w:t xml:space="preserve"> </w:t>
      </w:r>
      <w:r>
        <w:t>dans</w:t>
      </w:r>
      <w:r>
        <w:rPr>
          <w:spacing w:val="-2"/>
        </w:rPr>
        <w:t xml:space="preserve"> </w:t>
      </w:r>
      <w:r>
        <w:t>le</w:t>
      </w:r>
      <w:r>
        <w:rPr>
          <w:spacing w:val="-3"/>
        </w:rPr>
        <w:t xml:space="preserve"> </w:t>
      </w:r>
      <w:r>
        <w:t>présent</w:t>
      </w:r>
      <w:r>
        <w:rPr>
          <w:spacing w:val="-2"/>
        </w:rPr>
        <w:t xml:space="preserve"> </w:t>
      </w:r>
      <w:r>
        <w:t>document et/ou qui font l'objet d'un document séparé, s'appliquent en outre en cas de souscription à ladite offre.</w:t>
      </w:r>
    </w:p>
    <w:p w:rsidR="00A877FA" w:rsidRDefault="0045158F">
      <w:pPr>
        <w:pStyle w:val="Titre1"/>
        <w:spacing w:before="160" w:line="219" w:lineRule="exact"/>
        <w:jc w:val="both"/>
      </w:pPr>
      <w:r>
        <w:t>ARTICLE</w:t>
      </w:r>
      <w:r>
        <w:rPr>
          <w:spacing w:val="-3"/>
        </w:rPr>
        <w:t xml:space="preserve"> </w:t>
      </w:r>
      <w:r>
        <w:t>2</w:t>
      </w:r>
      <w:r>
        <w:rPr>
          <w:spacing w:val="-1"/>
        </w:rPr>
        <w:t xml:space="preserve"> </w:t>
      </w:r>
      <w:r>
        <w:t xml:space="preserve">: </w:t>
      </w:r>
      <w:r>
        <w:rPr>
          <w:spacing w:val="-2"/>
        </w:rPr>
        <w:t>DEFINITIONS</w:t>
      </w:r>
    </w:p>
    <w:p w:rsidR="00A877FA" w:rsidRDefault="0045158F">
      <w:pPr>
        <w:pStyle w:val="Corpsdetexte"/>
        <w:spacing w:line="219" w:lineRule="exact"/>
      </w:pPr>
      <w:r>
        <w:t>Abonnement :</w:t>
      </w:r>
      <w:r>
        <w:rPr>
          <w:spacing w:val="-1"/>
        </w:rPr>
        <w:t xml:space="preserve"> </w:t>
      </w:r>
      <w:r>
        <w:t>abonnement</w:t>
      </w:r>
      <w:r>
        <w:rPr>
          <w:spacing w:val="-1"/>
        </w:rPr>
        <w:t xml:space="preserve"> </w:t>
      </w:r>
      <w:r>
        <w:t>du</w:t>
      </w:r>
      <w:r>
        <w:rPr>
          <w:spacing w:val="-1"/>
        </w:rPr>
        <w:t xml:space="preserve"> </w:t>
      </w:r>
      <w:r>
        <w:t>Souscripteur au</w:t>
      </w:r>
      <w:r>
        <w:rPr>
          <w:spacing w:val="-1"/>
        </w:rPr>
        <w:t xml:space="preserve"> </w:t>
      </w:r>
      <w:r>
        <w:t>S</w:t>
      </w:r>
      <w:r>
        <w:t>ervice</w:t>
      </w:r>
      <w:r>
        <w:rPr>
          <w:spacing w:val="-2"/>
        </w:rPr>
        <w:t xml:space="preserve"> </w:t>
      </w:r>
      <w:r>
        <w:t>de</w:t>
      </w:r>
      <w:r>
        <w:rPr>
          <w:spacing w:val="-1"/>
        </w:rPr>
        <w:t xml:space="preserve"> </w:t>
      </w:r>
      <w:r>
        <w:rPr>
          <w:spacing w:val="-2"/>
        </w:rPr>
        <w:t>téléassistance.</w:t>
      </w:r>
    </w:p>
    <w:p w:rsidR="00A877FA" w:rsidRDefault="0045158F">
      <w:pPr>
        <w:pStyle w:val="Corpsdetexte"/>
        <w:spacing w:before="1"/>
        <w:ind w:right="148"/>
      </w:pPr>
      <w:r>
        <w:t xml:space="preserve">Accessoire(s) : Produit(s) vendu(s) ou mis à disposition par </w:t>
      </w:r>
      <w:proofErr w:type="spellStart"/>
      <w:r>
        <w:t>Vitaris</w:t>
      </w:r>
      <w:proofErr w:type="spellEnd"/>
      <w:r>
        <w:t xml:space="preserve"> dans le cadre d'un Abonnement. Les différents types d'Accessoire et leurs caractéristiques</w:t>
      </w:r>
      <w:r>
        <w:rPr>
          <w:spacing w:val="-3"/>
        </w:rPr>
        <w:t xml:space="preserve"> </w:t>
      </w:r>
      <w:r>
        <w:t>sont</w:t>
      </w:r>
      <w:r>
        <w:rPr>
          <w:spacing w:val="-2"/>
        </w:rPr>
        <w:t xml:space="preserve"> </w:t>
      </w:r>
      <w:r>
        <w:t>détaillés sur</w:t>
      </w:r>
      <w:r>
        <w:rPr>
          <w:spacing w:val="-2"/>
        </w:rPr>
        <w:t xml:space="preserve"> </w:t>
      </w:r>
      <w:r>
        <w:t>les documents</w:t>
      </w:r>
      <w:r>
        <w:rPr>
          <w:spacing w:val="-3"/>
        </w:rPr>
        <w:t xml:space="preserve"> </w:t>
      </w:r>
      <w:r>
        <w:t>commerciaux</w:t>
      </w:r>
      <w:r>
        <w:rPr>
          <w:spacing w:val="-1"/>
        </w:rPr>
        <w:t xml:space="preserve"> </w:t>
      </w:r>
      <w:r>
        <w:t>de</w:t>
      </w:r>
      <w:r>
        <w:rPr>
          <w:spacing w:val="-3"/>
        </w:rPr>
        <w:t xml:space="preserve"> </w:t>
      </w:r>
      <w:proofErr w:type="spellStart"/>
      <w:r>
        <w:t>Vitaris</w:t>
      </w:r>
      <w:proofErr w:type="spellEnd"/>
      <w:r>
        <w:t>.</w:t>
      </w:r>
      <w:r>
        <w:rPr>
          <w:spacing w:val="-1"/>
        </w:rPr>
        <w:t xml:space="preserve"> </w:t>
      </w:r>
      <w:r>
        <w:t>Les Accessoires sont susceptibles</w:t>
      </w:r>
      <w:r>
        <w:rPr>
          <w:spacing w:val="-3"/>
        </w:rPr>
        <w:t xml:space="preserve"> </w:t>
      </w:r>
      <w:r>
        <w:t>de varier légèrement</w:t>
      </w:r>
      <w:r>
        <w:rPr>
          <w:spacing w:val="-2"/>
        </w:rPr>
        <w:t xml:space="preserve"> </w:t>
      </w:r>
      <w:r>
        <w:t>par rapport aux représentations (photographies notamment) qui en sont faites sur ces supports.</w:t>
      </w:r>
    </w:p>
    <w:p w:rsidR="00A877FA" w:rsidRDefault="0045158F">
      <w:pPr>
        <w:pStyle w:val="Corpsdetexte"/>
        <w:spacing w:before="1"/>
        <w:ind w:right="149"/>
      </w:pPr>
      <w:r>
        <w:t>Bulletin</w:t>
      </w:r>
      <w:r>
        <w:rPr>
          <w:spacing w:val="-1"/>
        </w:rPr>
        <w:t xml:space="preserve"> </w:t>
      </w:r>
      <w:r>
        <w:t>de</w:t>
      </w:r>
      <w:r>
        <w:rPr>
          <w:spacing w:val="-2"/>
        </w:rPr>
        <w:t xml:space="preserve"> </w:t>
      </w:r>
      <w:r>
        <w:t>souscription :</w:t>
      </w:r>
      <w:r>
        <w:rPr>
          <w:spacing w:val="-3"/>
        </w:rPr>
        <w:t xml:space="preserve"> </w:t>
      </w:r>
      <w:r>
        <w:t>Formulaire</w:t>
      </w:r>
      <w:r>
        <w:rPr>
          <w:spacing w:val="-2"/>
        </w:rPr>
        <w:t xml:space="preserve"> </w:t>
      </w:r>
      <w:r>
        <w:t>renseigné</w:t>
      </w:r>
      <w:r>
        <w:rPr>
          <w:spacing w:val="-2"/>
        </w:rPr>
        <w:t xml:space="preserve"> </w:t>
      </w:r>
      <w:r>
        <w:t>par</w:t>
      </w:r>
      <w:r>
        <w:rPr>
          <w:spacing w:val="-1"/>
        </w:rPr>
        <w:t xml:space="preserve"> </w:t>
      </w:r>
      <w:r>
        <w:t>le</w:t>
      </w:r>
      <w:r>
        <w:rPr>
          <w:spacing w:val="-2"/>
        </w:rPr>
        <w:t xml:space="preserve"> </w:t>
      </w:r>
      <w:r>
        <w:t>Souscripteur</w:t>
      </w:r>
      <w:r>
        <w:rPr>
          <w:spacing w:val="-4"/>
        </w:rPr>
        <w:t xml:space="preserve"> </w:t>
      </w:r>
      <w:r>
        <w:t>pour</w:t>
      </w:r>
      <w:r>
        <w:rPr>
          <w:spacing w:val="-1"/>
        </w:rPr>
        <w:t xml:space="preserve"> </w:t>
      </w:r>
      <w:r>
        <w:t>la</w:t>
      </w:r>
      <w:r>
        <w:rPr>
          <w:spacing w:val="-2"/>
        </w:rPr>
        <w:t xml:space="preserve"> </w:t>
      </w:r>
      <w:r>
        <w:t>souscription</w:t>
      </w:r>
      <w:r>
        <w:rPr>
          <w:spacing w:val="-1"/>
        </w:rPr>
        <w:t xml:space="preserve"> </w:t>
      </w:r>
      <w:r>
        <w:t>de</w:t>
      </w:r>
      <w:r>
        <w:rPr>
          <w:spacing w:val="-2"/>
        </w:rPr>
        <w:t xml:space="preserve"> </w:t>
      </w:r>
      <w:r>
        <w:t>l'Abonnement.</w:t>
      </w:r>
      <w:r>
        <w:rPr>
          <w:spacing w:val="-2"/>
        </w:rPr>
        <w:t xml:space="preserve"> </w:t>
      </w:r>
      <w:r>
        <w:t>Le</w:t>
      </w:r>
      <w:r>
        <w:rPr>
          <w:spacing w:val="-2"/>
        </w:rPr>
        <w:t xml:space="preserve"> </w:t>
      </w:r>
      <w:r>
        <w:t>Souscripteur</w:t>
      </w:r>
      <w:r>
        <w:rPr>
          <w:spacing w:val="-1"/>
        </w:rPr>
        <w:t xml:space="preserve"> </w:t>
      </w:r>
      <w:r>
        <w:t>certifie</w:t>
      </w:r>
      <w:r>
        <w:rPr>
          <w:spacing w:val="-4"/>
        </w:rPr>
        <w:t xml:space="preserve"> </w:t>
      </w:r>
      <w:r>
        <w:t>l'exactitude</w:t>
      </w:r>
      <w:r>
        <w:rPr>
          <w:spacing w:val="-2"/>
        </w:rPr>
        <w:t xml:space="preserve"> </w:t>
      </w:r>
      <w:r>
        <w:t xml:space="preserve">des informations portées sur le Bulletin de souscription et s'engage à informer sans délai et par écrit </w:t>
      </w:r>
      <w:proofErr w:type="spellStart"/>
      <w:r>
        <w:t>Vitaris</w:t>
      </w:r>
      <w:proofErr w:type="spellEnd"/>
      <w:r>
        <w:t xml:space="preserve"> de toute modification.</w:t>
      </w:r>
    </w:p>
    <w:p w:rsidR="00A877FA" w:rsidRDefault="0045158F">
      <w:pPr>
        <w:pStyle w:val="Corpsdetexte"/>
        <w:ind w:right="150"/>
      </w:pPr>
      <w:r>
        <w:t>Centre</w:t>
      </w:r>
      <w:r>
        <w:rPr>
          <w:spacing w:val="-4"/>
        </w:rPr>
        <w:t xml:space="preserve"> </w:t>
      </w:r>
      <w:r>
        <w:t>de</w:t>
      </w:r>
      <w:r>
        <w:rPr>
          <w:spacing w:val="-2"/>
        </w:rPr>
        <w:t xml:space="preserve"> </w:t>
      </w:r>
      <w:r>
        <w:t>téléassistance</w:t>
      </w:r>
      <w:r>
        <w:rPr>
          <w:spacing w:val="-2"/>
        </w:rPr>
        <w:t xml:space="preserve"> </w:t>
      </w:r>
      <w:r>
        <w:t>:</w:t>
      </w:r>
      <w:r>
        <w:rPr>
          <w:spacing w:val="-3"/>
        </w:rPr>
        <w:t xml:space="preserve"> </w:t>
      </w:r>
      <w:r>
        <w:t>Centre</w:t>
      </w:r>
      <w:r>
        <w:rPr>
          <w:spacing w:val="-6"/>
        </w:rPr>
        <w:t xml:space="preserve"> </w:t>
      </w:r>
      <w:r>
        <w:t>de</w:t>
      </w:r>
      <w:r>
        <w:rPr>
          <w:spacing w:val="-4"/>
        </w:rPr>
        <w:t xml:space="preserve"> </w:t>
      </w:r>
      <w:r>
        <w:t>réception</w:t>
      </w:r>
      <w:r>
        <w:rPr>
          <w:spacing w:val="-4"/>
        </w:rPr>
        <w:t xml:space="preserve"> </w:t>
      </w:r>
      <w:r>
        <w:t>et</w:t>
      </w:r>
      <w:r>
        <w:rPr>
          <w:spacing w:val="-3"/>
        </w:rPr>
        <w:t xml:space="preserve"> </w:t>
      </w:r>
      <w:r>
        <w:t>de</w:t>
      </w:r>
      <w:r>
        <w:rPr>
          <w:spacing w:val="-4"/>
        </w:rPr>
        <w:t xml:space="preserve"> </w:t>
      </w:r>
      <w:r>
        <w:t>traitement</w:t>
      </w:r>
      <w:r>
        <w:rPr>
          <w:spacing w:val="-3"/>
        </w:rPr>
        <w:t xml:space="preserve"> </w:t>
      </w:r>
      <w:r>
        <w:t>des</w:t>
      </w:r>
      <w:r>
        <w:rPr>
          <w:spacing w:val="-6"/>
        </w:rPr>
        <w:t xml:space="preserve"> </w:t>
      </w:r>
      <w:r>
        <w:t>appels</w:t>
      </w:r>
      <w:r>
        <w:rPr>
          <w:spacing w:val="-4"/>
        </w:rPr>
        <w:t xml:space="preserve"> </w:t>
      </w:r>
      <w:r>
        <w:t>de</w:t>
      </w:r>
      <w:r>
        <w:rPr>
          <w:spacing w:val="-4"/>
        </w:rPr>
        <w:t xml:space="preserve"> </w:t>
      </w:r>
      <w:r>
        <w:t>téléa</w:t>
      </w:r>
      <w:r>
        <w:t>ssistance</w:t>
      </w:r>
      <w:r>
        <w:rPr>
          <w:spacing w:val="-4"/>
        </w:rPr>
        <w:t xml:space="preserve"> </w:t>
      </w:r>
      <w:r>
        <w:t>situé</w:t>
      </w:r>
      <w:r>
        <w:rPr>
          <w:spacing w:val="-4"/>
        </w:rPr>
        <w:t xml:space="preserve"> </w:t>
      </w:r>
      <w:r>
        <w:t>sur</w:t>
      </w:r>
      <w:r>
        <w:rPr>
          <w:spacing w:val="-6"/>
        </w:rPr>
        <w:t xml:space="preserve"> </w:t>
      </w:r>
      <w:r>
        <w:t>le</w:t>
      </w:r>
      <w:r>
        <w:rPr>
          <w:spacing w:val="-4"/>
        </w:rPr>
        <w:t xml:space="preserve"> </w:t>
      </w:r>
      <w:r>
        <w:t>territoire</w:t>
      </w:r>
      <w:r>
        <w:rPr>
          <w:spacing w:val="-4"/>
        </w:rPr>
        <w:t xml:space="preserve"> </w:t>
      </w:r>
      <w:r>
        <w:t>français,</w:t>
      </w:r>
      <w:r>
        <w:rPr>
          <w:spacing w:val="-5"/>
        </w:rPr>
        <w:t xml:space="preserve"> </w:t>
      </w:r>
      <w:r>
        <w:t>qui</w:t>
      </w:r>
      <w:r>
        <w:rPr>
          <w:spacing w:val="-3"/>
        </w:rPr>
        <w:t xml:space="preserve"> </w:t>
      </w:r>
      <w:r>
        <w:t>fonctionne</w:t>
      </w:r>
      <w:r>
        <w:rPr>
          <w:spacing w:val="-4"/>
        </w:rPr>
        <w:t xml:space="preserve"> </w:t>
      </w:r>
      <w:r>
        <w:t>24h</w:t>
      </w:r>
      <w:r>
        <w:rPr>
          <w:spacing w:val="-4"/>
        </w:rPr>
        <w:t xml:space="preserve"> </w:t>
      </w:r>
      <w:r>
        <w:t xml:space="preserve">sur 24, 7 jours sur 7 et qui dispose de personnel spécialement formé à l'écoute des personnes âgées et personnes handicapées. </w:t>
      </w:r>
      <w:proofErr w:type="spellStart"/>
      <w:r>
        <w:t>Vitaris</w:t>
      </w:r>
      <w:proofErr w:type="spellEnd"/>
      <w:r>
        <w:t xml:space="preserve"> dispose d'un centre principal et d'un centre de secours qui prend le relais en cas de défaillance.</w:t>
      </w:r>
    </w:p>
    <w:p w:rsidR="00A877FA" w:rsidRDefault="0045158F">
      <w:pPr>
        <w:pStyle w:val="Corpsdetexte"/>
        <w:ind w:right="149"/>
      </w:pPr>
      <w:r>
        <w:t>Personne(s) à prévenir/</w:t>
      </w:r>
      <w:r>
        <w:t>Référent administratif : Personne(s) physique(s) connue(s) du Souscripteur et résidant à proximité du Domicile, qui dispose(nt)</w:t>
      </w:r>
      <w:r>
        <w:rPr>
          <w:spacing w:val="-10"/>
        </w:rPr>
        <w:t xml:space="preserve"> </w:t>
      </w:r>
      <w:r>
        <w:t>le</w:t>
      </w:r>
      <w:r>
        <w:rPr>
          <w:spacing w:val="-10"/>
        </w:rPr>
        <w:t xml:space="preserve"> </w:t>
      </w:r>
      <w:r>
        <w:t>cas</w:t>
      </w:r>
      <w:r>
        <w:rPr>
          <w:spacing w:val="-10"/>
        </w:rPr>
        <w:t xml:space="preserve"> </w:t>
      </w:r>
      <w:r>
        <w:t>échéant</w:t>
      </w:r>
      <w:r>
        <w:rPr>
          <w:spacing w:val="-9"/>
        </w:rPr>
        <w:t xml:space="preserve"> </w:t>
      </w:r>
      <w:r>
        <w:t>des</w:t>
      </w:r>
      <w:r>
        <w:rPr>
          <w:spacing w:val="-10"/>
        </w:rPr>
        <w:t xml:space="preserve"> </w:t>
      </w:r>
      <w:r>
        <w:t>moyens</w:t>
      </w:r>
      <w:r>
        <w:rPr>
          <w:spacing w:val="-10"/>
        </w:rPr>
        <w:t xml:space="preserve"> </w:t>
      </w:r>
      <w:r>
        <w:t>d'accès</w:t>
      </w:r>
      <w:r>
        <w:rPr>
          <w:spacing w:val="-10"/>
        </w:rPr>
        <w:t xml:space="preserve"> </w:t>
      </w:r>
      <w:r>
        <w:t>permettant</w:t>
      </w:r>
      <w:r>
        <w:rPr>
          <w:spacing w:val="-9"/>
        </w:rPr>
        <w:t xml:space="preserve"> </w:t>
      </w:r>
      <w:r>
        <w:t>d'y</w:t>
      </w:r>
      <w:r>
        <w:rPr>
          <w:spacing w:val="-10"/>
        </w:rPr>
        <w:t xml:space="preserve"> </w:t>
      </w:r>
      <w:r>
        <w:t>pénétrer</w:t>
      </w:r>
      <w:r>
        <w:rPr>
          <w:spacing w:val="-9"/>
        </w:rPr>
        <w:t xml:space="preserve"> </w:t>
      </w:r>
      <w:r>
        <w:t>sans</w:t>
      </w:r>
      <w:r>
        <w:rPr>
          <w:spacing w:val="-10"/>
        </w:rPr>
        <w:t xml:space="preserve"> </w:t>
      </w:r>
      <w:r>
        <w:t>effraction</w:t>
      </w:r>
      <w:r>
        <w:rPr>
          <w:spacing w:val="-10"/>
        </w:rPr>
        <w:t xml:space="preserve"> </w:t>
      </w:r>
      <w:r>
        <w:t>et</w:t>
      </w:r>
      <w:r>
        <w:rPr>
          <w:spacing w:val="-9"/>
        </w:rPr>
        <w:t xml:space="preserve"> </w:t>
      </w:r>
      <w:r>
        <w:t>qui</w:t>
      </w:r>
      <w:r>
        <w:rPr>
          <w:spacing w:val="-9"/>
        </w:rPr>
        <w:t xml:space="preserve"> </w:t>
      </w:r>
      <w:r>
        <w:t>accepte(nt)</w:t>
      </w:r>
      <w:r>
        <w:rPr>
          <w:spacing w:val="-11"/>
        </w:rPr>
        <w:t xml:space="preserve"> </w:t>
      </w:r>
      <w:r>
        <w:t>d'intervenir</w:t>
      </w:r>
      <w:r>
        <w:rPr>
          <w:spacing w:val="-8"/>
        </w:rPr>
        <w:t xml:space="preserve"> </w:t>
      </w:r>
      <w:r>
        <w:t>en</w:t>
      </w:r>
      <w:r>
        <w:rPr>
          <w:spacing w:val="-10"/>
        </w:rPr>
        <w:t xml:space="preserve"> </w:t>
      </w:r>
      <w:r>
        <w:t>cas</w:t>
      </w:r>
      <w:r>
        <w:rPr>
          <w:spacing w:val="-10"/>
        </w:rPr>
        <w:t xml:space="preserve"> </w:t>
      </w:r>
      <w:r>
        <w:t>de</w:t>
      </w:r>
      <w:r>
        <w:rPr>
          <w:spacing w:val="-10"/>
        </w:rPr>
        <w:t xml:space="preserve"> </w:t>
      </w:r>
      <w:r>
        <w:t>demande</w:t>
      </w:r>
      <w:r>
        <w:rPr>
          <w:spacing w:val="-10"/>
        </w:rPr>
        <w:t xml:space="preserve"> </w:t>
      </w:r>
      <w:r>
        <w:t>de</w:t>
      </w:r>
      <w:r>
        <w:rPr>
          <w:spacing w:val="-10"/>
        </w:rPr>
        <w:t xml:space="preserve"> </w:t>
      </w:r>
      <w:proofErr w:type="spellStart"/>
      <w:r>
        <w:t>V</w:t>
      </w:r>
      <w:r>
        <w:t>itaris</w:t>
      </w:r>
      <w:proofErr w:type="spellEnd"/>
      <w:r>
        <w:t xml:space="preserve"> selon</w:t>
      </w:r>
      <w:r>
        <w:rPr>
          <w:spacing w:val="-2"/>
        </w:rPr>
        <w:t xml:space="preserve"> </w:t>
      </w:r>
      <w:r>
        <w:t>les</w:t>
      </w:r>
      <w:r>
        <w:rPr>
          <w:spacing w:val="-5"/>
        </w:rPr>
        <w:t xml:space="preserve"> </w:t>
      </w:r>
      <w:r>
        <w:t>informations</w:t>
      </w:r>
      <w:r>
        <w:rPr>
          <w:spacing w:val="-2"/>
        </w:rPr>
        <w:t xml:space="preserve"> </w:t>
      </w:r>
      <w:r>
        <w:t>qui</w:t>
      </w:r>
      <w:r>
        <w:rPr>
          <w:spacing w:val="-4"/>
        </w:rPr>
        <w:t xml:space="preserve"> </w:t>
      </w:r>
      <w:r>
        <w:t>ressortent</w:t>
      </w:r>
      <w:r>
        <w:rPr>
          <w:spacing w:val="-2"/>
        </w:rPr>
        <w:t xml:space="preserve"> </w:t>
      </w:r>
      <w:r>
        <w:t>du</w:t>
      </w:r>
      <w:r>
        <w:rPr>
          <w:spacing w:val="-2"/>
        </w:rPr>
        <w:t xml:space="preserve"> </w:t>
      </w:r>
      <w:r>
        <w:t>Bulletin</w:t>
      </w:r>
      <w:r>
        <w:rPr>
          <w:spacing w:val="-5"/>
        </w:rPr>
        <w:t xml:space="preserve"> </w:t>
      </w:r>
      <w:r>
        <w:t>de</w:t>
      </w:r>
      <w:r>
        <w:rPr>
          <w:spacing w:val="-3"/>
        </w:rPr>
        <w:t xml:space="preserve"> </w:t>
      </w:r>
      <w:r>
        <w:t>souscription.</w:t>
      </w:r>
      <w:r>
        <w:rPr>
          <w:spacing w:val="-3"/>
        </w:rPr>
        <w:t xml:space="preserve"> </w:t>
      </w:r>
      <w:r>
        <w:t>Toute</w:t>
      </w:r>
      <w:r>
        <w:rPr>
          <w:spacing w:val="-3"/>
        </w:rPr>
        <w:t xml:space="preserve"> </w:t>
      </w:r>
      <w:r>
        <w:t>modification</w:t>
      </w:r>
      <w:r>
        <w:rPr>
          <w:spacing w:val="-2"/>
        </w:rPr>
        <w:t xml:space="preserve"> </w:t>
      </w:r>
      <w:r>
        <w:t>relative</w:t>
      </w:r>
      <w:r>
        <w:rPr>
          <w:spacing w:val="-5"/>
        </w:rPr>
        <w:t xml:space="preserve"> </w:t>
      </w:r>
      <w:r>
        <w:t>au(x)</w:t>
      </w:r>
      <w:r>
        <w:rPr>
          <w:spacing w:val="-2"/>
        </w:rPr>
        <w:t xml:space="preserve"> </w:t>
      </w:r>
      <w:r>
        <w:t>Personne(s)</w:t>
      </w:r>
      <w:r>
        <w:rPr>
          <w:spacing w:val="-4"/>
        </w:rPr>
        <w:t xml:space="preserve"> </w:t>
      </w:r>
      <w:r>
        <w:t>à</w:t>
      </w:r>
      <w:r>
        <w:rPr>
          <w:spacing w:val="-3"/>
        </w:rPr>
        <w:t xml:space="preserve"> </w:t>
      </w:r>
      <w:r>
        <w:t>prévenir</w:t>
      </w:r>
      <w:r>
        <w:rPr>
          <w:spacing w:val="-1"/>
        </w:rPr>
        <w:t xml:space="preserve"> </w:t>
      </w:r>
      <w:r>
        <w:t>(identité,</w:t>
      </w:r>
      <w:r>
        <w:rPr>
          <w:spacing w:val="-4"/>
        </w:rPr>
        <w:t xml:space="preserve"> </w:t>
      </w:r>
      <w:r>
        <w:t xml:space="preserve">coordonnées) doit être signalée sans délai à </w:t>
      </w:r>
      <w:proofErr w:type="spellStart"/>
      <w:r>
        <w:t>Vitaris</w:t>
      </w:r>
      <w:proofErr w:type="spellEnd"/>
      <w:r>
        <w:t>.</w:t>
      </w:r>
    </w:p>
    <w:p w:rsidR="00A877FA" w:rsidRDefault="0045158F">
      <w:pPr>
        <w:pStyle w:val="Corpsdetexte"/>
        <w:spacing w:line="219" w:lineRule="exact"/>
      </w:pPr>
      <w:r>
        <w:t>Domicile</w:t>
      </w:r>
      <w:r>
        <w:rPr>
          <w:spacing w:val="-4"/>
        </w:rPr>
        <w:t xml:space="preserve"> </w:t>
      </w:r>
      <w:r>
        <w:t>:</w:t>
      </w:r>
      <w:r>
        <w:rPr>
          <w:spacing w:val="-2"/>
        </w:rPr>
        <w:t xml:space="preserve"> </w:t>
      </w:r>
      <w:r>
        <w:t>Lieu</w:t>
      </w:r>
      <w:r>
        <w:rPr>
          <w:spacing w:val="-2"/>
        </w:rPr>
        <w:t xml:space="preserve"> </w:t>
      </w:r>
      <w:r>
        <w:t>principal</w:t>
      </w:r>
      <w:r>
        <w:rPr>
          <w:spacing w:val="-2"/>
        </w:rPr>
        <w:t xml:space="preserve"> </w:t>
      </w:r>
      <w:r>
        <w:t>et</w:t>
      </w:r>
      <w:r>
        <w:rPr>
          <w:spacing w:val="-2"/>
        </w:rPr>
        <w:t xml:space="preserve"> </w:t>
      </w:r>
      <w:r>
        <w:t>habituel</w:t>
      </w:r>
      <w:r>
        <w:rPr>
          <w:spacing w:val="-2"/>
        </w:rPr>
        <w:t xml:space="preserve"> </w:t>
      </w:r>
      <w:r>
        <w:t>d'habitation</w:t>
      </w:r>
      <w:r>
        <w:rPr>
          <w:spacing w:val="-1"/>
        </w:rPr>
        <w:t xml:space="preserve"> </w:t>
      </w:r>
      <w:r>
        <w:t>du</w:t>
      </w:r>
      <w:r>
        <w:rPr>
          <w:spacing w:val="-4"/>
        </w:rPr>
        <w:t xml:space="preserve"> </w:t>
      </w:r>
      <w:r>
        <w:t>Souscripteur,</w:t>
      </w:r>
      <w:r>
        <w:rPr>
          <w:spacing w:val="-3"/>
        </w:rPr>
        <w:t xml:space="preserve"> </w:t>
      </w:r>
      <w:r>
        <w:t>tel</w:t>
      </w:r>
      <w:r>
        <w:rPr>
          <w:spacing w:val="-2"/>
        </w:rPr>
        <w:t xml:space="preserve"> </w:t>
      </w:r>
      <w:r>
        <w:t>que</w:t>
      </w:r>
      <w:r>
        <w:rPr>
          <w:spacing w:val="-3"/>
        </w:rPr>
        <w:t xml:space="preserve"> </w:t>
      </w:r>
      <w:r>
        <w:t>précisé</w:t>
      </w:r>
      <w:r>
        <w:rPr>
          <w:spacing w:val="-2"/>
        </w:rPr>
        <w:t xml:space="preserve"> </w:t>
      </w:r>
      <w:r>
        <w:t>sur</w:t>
      </w:r>
      <w:r>
        <w:rPr>
          <w:spacing w:val="-5"/>
        </w:rPr>
        <w:t xml:space="preserve"> </w:t>
      </w:r>
      <w:r>
        <w:t>le</w:t>
      </w:r>
      <w:r>
        <w:rPr>
          <w:spacing w:val="-3"/>
        </w:rPr>
        <w:t xml:space="preserve"> </w:t>
      </w:r>
      <w:r>
        <w:t>Bulletin</w:t>
      </w:r>
      <w:r>
        <w:rPr>
          <w:spacing w:val="-2"/>
        </w:rPr>
        <w:t xml:space="preserve"> </w:t>
      </w:r>
      <w:r>
        <w:t>de</w:t>
      </w:r>
      <w:r>
        <w:rPr>
          <w:spacing w:val="-2"/>
        </w:rPr>
        <w:t xml:space="preserve"> souscription.</w:t>
      </w:r>
    </w:p>
    <w:p w:rsidR="00A877FA" w:rsidRDefault="0045158F">
      <w:pPr>
        <w:pStyle w:val="Corpsdetexte"/>
        <w:ind w:right="150"/>
      </w:pPr>
      <w:r>
        <w:t>Information d'alarme : Information transmise par le Terminal de téléassistance vers le Centre de téléassistance à la suite d'un déclenchement initié par le Souscripteur, d'une alarme générée au</w:t>
      </w:r>
      <w:r>
        <w:t xml:space="preserve">tomatiquement par un détecteur automatique ou d'une alarme technique de vérification du fonctionnement du dispositif. Les Informations d'alarme sont acheminées par le réseau téléphonique commuté, la téléphonie par Internet ou le réseau GSM, GPRS, selon le </w:t>
      </w:r>
      <w:r>
        <w:t>type de Terminal de téléassistance, l'équipement du Domicile et les Accessoires choisis.</w:t>
      </w:r>
    </w:p>
    <w:p w:rsidR="00A877FA" w:rsidRDefault="0045158F">
      <w:pPr>
        <w:pStyle w:val="Corpsdetexte"/>
        <w:ind w:right="155"/>
      </w:pPr>
      <w:r>
        <w:t>Service</w:t>
      </w:r>
      <w:r>
        <w:rPr>
          <w:spacing w:val="-6"/>
        </w:rPr>
        <w:t xml:space="preserve"> </w:t>
      </w:r>
      <w:r>
        <w:t>de</w:t>
      </w:r>
      <w:r>
        <w:rPr>
          <w:spacing w:val="-6"/>
        </w:rPr>
        <w:t xml:space="preserve"> </w:t>
      </w:r>
      <w:r>
        <w:t>téléassistance</w:t>
      </w:r>
      <w:r>
        <w:rPr>
          <w:spacing w:val="-2"/>
        </w:rPr>
        <w:t xml:space="preserve"> </w:t>
      </w:r>
      <w:r>
        <w:t>:</w:t>
      </w:r>
      <w:r>
        <w:rPr>
          <w:spacing w:val="-6"/>
        </w:rPr>
        <w:t xml:space="preserve"> </w:t>
      </w:r>
      <w:r>
        <w:t>Service</w:t>
      </w:r>
      <w:r>
        <w:rPr>
          <w:spacing w:val="-8"/>
        </w:rPr>
        <w:t xml:space="preserve"> </w:t>
      </w:r>
      <w:r>
        <w:t>d'écoute</w:t>
      </w:r>
      <w:r>
        <w:rPr>
          <w:spacing w:val="-6"/>
        </w:rPr>
        <w:t xml:space="preserve"> </w:t>
      </w:r>
      <w:r>
        <w:t>et</w:t>
      </w:r>
      <w:r>
        <w:rPr>
          <w:spacing w:val="-6"/>
        </w:rPr>
        <w:t xml:space="preserve"> </w:t>
      </w:r>
      <w:r>
        <w:t>d'assistance</w:t>
      </w:r>
      <w:r>
        <w:rPr>
          <w:spacing w:val="-6"/>
        </w:rPr>
        <w:t xml:space="preserve"> </w:t>
      </w:r>
      <w:r>
        <w:t>24h</w:t>
      </w:r>
      <w:r>
        <w:rPr>
          <w:spacing w:val="-6"/>
        </w:rPr>
        <w:t xml:space="preserve"> </w:t>
      </w:r>
      <w:r>
        <w:t>sur</w:t>
      </w:r>
      <w:r>
        <w:rPr>
          <w:spacing w:val="-6"/>
        </w:rPr>
        <w:t xml:space="preserve"> </w:t>
      </w:r>
      <w:r>
        <w:t>24,</w:t>
      </w:r>
      <w:r>
        <w:rPr>
          <w:spacing w:val="-7"/>
        </w:rPr>
        <w:t xml:space="preserve"> </w:t>
      </w:r>
      <w:r>
        <w:t>7</w:t>
      </w:r>
      <w:r>
        <w:rPr>
          <w:spacing w:val="-6"/>
        </w:rPr>
        <w:t xml:space="preserve"> </w:t>
      </w:r>
      <w:r>
        <w:t>jours</w:t>
      </w:r>
      <w:r>
        <w:rPr>
          <w:spacing w:val="-6"/>
        </w:rPr>
        <w:t xml:space="preserve"> </w:t>
      </w:r>
      <w:r>
        <w:t>sur</w:t>
      </w:r>
      <w:r>
        <w:rPr>
          <w:spacing w:val="-6"/>
        </w:rPr>
        <w:t xml:space="preserve"> </w:t>
      </w:r>
      <w:r>
        <w:t>7,</w:t>
      </w:r>
      <w:r>
        <w:rPr>
          <w:spacing w:val="-7"/>
        </w:rPr>
        <w:t xml:space="preserve"> </w:t>
      </w:r>
      <w:r>
        <w:t>fourni</w:t>
      </w:r>
      <w:r>
        <w:rPr>
          <w:spacing w:val="-5"/>
        </w:rPr>
        <w:t xml:space="preserve"> </w:t>
      </w:r>
      <w:r>
        <w:t>par</w:t>
      </w:r>
      <w:r>
        <w:rPr>
          <w:spacing w:val="-6"/>
        </w:rPr>
        <w:t xml:space="preserve"> </w:t>
      </w:r>
      <w:r>
        <w:t>le</w:t>
      </w:r>
      <w:r>
        <w:rPr>
          <w:spacing w:val="-6"/>
        </w:rPr>
        <w:t xml:space="preserve"> </w:t>
      </w:r>
      <w:r>
        <w:t>Centre</w:t>
      </w:r>
      <w:r>
        <w:rPr>
          <w:spacing w:val="-6"/>
        </w:rPr>
        <w:t xml:space="preserve"> </w:t>
      </w:r>
      <w:r>
        <w:t>de</w:t>
      </w:r>
      <w:r>
        <w:rPr>
          <w:spacing w:val="-6"/>
        </w:rPr>
        <w:t xml:space="preserve"> </w:t>
      </w:r>
      <w:r>
        <w:t>téléassistance</w:t>
      </w:r>
      <w:r>
        <w:rPr>
          <w:spacing w:val="-6"/>
        </w:rPr>
        <w:t xml:space="preserve"> </w:t>
      </w:r>
      <w:r>
        <w:t>au</w:t>
      </w:r>
      <w:r>
        <w:rPr>
          <w:spacing w:val="-6"/>
        </w:rPr>
        <w:t xml:space="preserve"> </w:t>
      </w:r>
      <w:r>
        <w:t>moyen</w:t>
      </w:r>
      <w:r>
        <w:rPr>
          <w:spacing w:val="-7"/>
        </w:rPr>
        <w:t xml:space="preserve"> </w:t>
      </w:r>
      <w:r>
        <w:t>d'un</w:t>
      </w:r>
      <w:r>
        <w:rPr>
          <w:spacing w:val="-6"/>
        </w:rPr>
        <w:t xml:space="preserve"> </w:t>
      </w:r>
      <w:r>
        <w:t>Terminal de</w:t>
      </w:r>
      <w:r>
        <w:rPr>
          <w:spacing w:val="-2"/>
        </w:rPr>
        <w:t xml:space="preserve"> </w:t>
      </w:r>
      <w:r>
        <w:t>téléassistance</w:t>
      </w:r>
      <w:r>
        <w:t>.</w:t>
      </w:r>
    </w:p>
    <w:p w:rsidR="00A877FA" w:rsidRDefault="0045158F">
      <w:pPr>
        <w:pStyle w:val="Corpsdetexte"/>
        <w:spacing w:line="219" w:lineRule="exact"/>
      </w:pPr>
      <w:r>
        <w:t>Souscripteur</w:t>
      </w:r>
      <w:r>
        <w:rPr>
          <w:spacing w:val="-1"/>
        </w:rPr>
        <w:t xml:space="preserve"> </w:t>
      </w:r>
      <w:r>
        <w:t>:</w:t>
      </w:r>
      <w:r>
        <w:rPr>
          <w:spacing w:val="-2"/>
        </w:rPr>
        <w:t xml:space="preserve"> </w:t>
      </w:r>
      <w:r>
        <w:t>Personne</w:t>
      </w:r>
      <w:r>
        <w:rPr>
          <w:spacing w:val="-3"/>
        </w:rPr>
        <w:t xml:space="preserve"> </w:t>
      </w:r>
      <w:r>
        <w:t>physique</w:t>
      </w:r>
      <w:r>
        <w:rPr>
          <w:spacing w:val="-3"/>
        </w:rPr>
        <w:t xml:space="preserve"> </w:t>
      </w:r>
      <w:r>
        <w:t>qui</w:t>
      </w:r>
      <w:r>
        <w:rPr>
          <w:spacing w:val="-1"/>
        </w:rPr>
        <w:t xml:space="preserve"> </w:t>
      </w:r>
      <w:r>
        <w:t>souscrit</w:t>
      </w:r>
      <w:r>
        <w:rPr>
          <w:spacing w:val="-2"/>
        </w:rPr>
        <w:t xml:space="preserve"> </w:t>
      </w:r>
      <w:r>
        <w:t>l'Abonnement,</w:t>
      </w:r>
      <w:r>
        <w:rPr>
          <w:spacing w:val="-3"/>
        </w:rPr>
        <w:t xml:space="preserve"> </w:t>
      </w:r>
      <w:r>
        <w:t>telle</w:t>
      </w:r>
      <w:r>
        <w:rPr>
          <w:spacing w:val="-3"/>
        </w:rPr>
        <w:t xml:space="preserve"> </w:t>
      </w:r>
      <w:r>
        <w:t>que</w:t>
      </w:r>
      <w:r>
        <w:rPr>
          <w:spacing w:val="-3"/>
        </w:rPr>
        <w:t xml:space="preserve"> </w:t>
      </w:r>
      <w:r>
        <w:t>désignée</w:t>
      </w:r>
      <w:r>
        <w:rPr>
          <w:spacing w:val="-2"/>
        </w:rPr>
        <w:t xml:space="preserve"> </w:t>
      </w:r>
      <w:r>
        <w:t>dans</w:t>
      </w:r>
      <w:r>
        <w:rPr>
          <w:spacing w:val="-2"/>
        </w:rPr>
        <w:t xml:space="preserve"> </w:t>
      </w:r>
      <w:r>
        <w:t>le</w:t>
      </w:r>
      <w:r>
        <w:rPr>
          <w:spacing w:val="-3"/>
        </w:rPr>
        <w:t xml:space="preserve"> </w:t>
      </w:r>
      <w:r>
        <w:t>Bulletin</w:t>
      </w:r>
      <w:r>
        <w:rPr>
          <w:spacing w:val="-2"/>
        </w:rPr>
        <w:t xml:space="preserve"> </w:t>
      </w:r>
      <w:r>
        <w:t>de</w:t>
      </w:r>
      <w:r>
        <w:rPr>
          <w:spacing w:val="-2"/>
        </w:rPr>
        <w:t xml:space="preserve"> souscription.</w:t>
      </w:r>
    </w:p>
    <w:p w:rsidR="00A877FA" w:rsidRDefault="0045158F">
      <w:pPr>
        <w:pStyle w:val="Corpsdetexte"/>
        <w:ind w:right="149"/>
      </w:pPr>
      <w:r>
        <w:t>Terminal</w:t>
      </w:r>
      <w:r>
        <w:rPr>
          <w:spacing w:val="-1"/>
        </w:rPr>
        <w:t xml:space="preserve"> </w:t>
      </w:r>
      <w:r>
        <w:t>de</w:t>
      </w:r>
      <w:r>
        <w:rPr>
          <w:spacing w:val="-2"/>
        </w:rPr>
        <w:t xml:space="preserve"> </w:t>
      </w:r>
      <w:r>
        <w:t>téléassistance :</w:t>
      </w:r>
      <w:r>
        <w:rPr>
          <w:spacing w:val="-3"/>
        </w:rPr>
        <w:t xml:space="preserve"> </w:t>
      </w:r>
      <w:r>
        <w:t>Terminal</w:t>
      </w:r>
      <w:r>
        <w:rPr>
          <w:spacing w:val="-1"/>
        </w:rPr>
        <w:t xml:space="preserve"> </w:t>
      </w:r>
      <w:r>
        <w:t>muni</w:t>
      </w:r>
      <w:r>
        <w:rPr>
          <w:spacing w:val="-1"/>
        </w:rPr>
        <w:t xml:space="preserve"> </w:t>
      </w:r>
      <w:r>
        <w:t>d'un</w:t>
      </w:r>
      <w:r>
        <w:rPr>
          <w:spacing w:val="-1"/>
        </w:rPr>
        <w:t xml:space="preserve"> </w:t>
      </w:r>
      <w:r>
        <w:t>bouton</w:t>
      </w:r>
      <w:r>
        <w:rPr>
          <w:spacing w:val="-1"/>
        </w:rPr>
        <w:t xml:space="preserve"> </w:t>
      </w:r>
      <w:r>
        <w:t>d'appel</w:t>
      </w:r>
      <w:r>
        <w:rPr>
          <w:spacing w:val="-3"/>
        </w:rPr>
        <w:t xml:space="preserve"> </w:t>
      </w:r>
      <w:r>
        <w:t>qui</w:t>
      </w:r>
      <w:r>
        <w:rPr>
          <w:spacing w:val="-3"/>
        </w:rPr>
        <w:t xml:space="preserve"> </w:t>
      </w:r>
      <w:r>
        <w:t>permet</w:t>
      </w:r>
      <w:r>
        <w:rPr>
          <w:spacing w:val="-1"/>
        </w:rPr>
        <w:t xml:space="preserve"> </w:t>
      </w:r>
      <w:r>
        <w:t>d'alerter</w:t>
      </w:r>
      <w:r>
        <w:rPr>
          <w:spacing w:val="-1"/>
        </w:rPr>
        <w:t xml:space="preserve"> </w:t>
      </w:r>
      <w:r>
        <w:t>le</w:t>
      </w:r>
      <w:r>
        <w:rPr>
          <w:spacing w:val="-2"/>
        </w:rPr>
        <w:t xml:space="preserve"> </w:t>
      </w:r>
      <w:r>
        <w:t>Centre</w:t>
      </w:r>
      <w:r>
        <w:rPr>
          <w:spacing w:val="-2"/>
        </w:rPr>
        <w:t xml:space="preserve"> </w:t>
      </w:r>
      <w:r>
        <w:t>de</w:t>
      </w:r>
      <w:r>
        <w:rPr>
          <w:spacing w:val="-2"/>
        </w:rPr>
        <w:t xml:space="preserve"> </w:t>
      </w:r>
      <w:r>
        <w:t>téléassistance</w:t>
      </w:r>
      <w:r>
        <w:rPr>
          <w:spacing w:val="-2"/>
        </w:rPr>
        <w:t xml:space="preserve"> </w:t>
      </w:r>
      <w:r>
        <w:t>par</w:t>
      </w:r>
      <w:r>
        <w:rPr>
          <w:spacing w:val="-1"/>
        </w:rPr>
        <w:t xml:space="preserve"> </w:t>
      </w:r>
      <w:r>
        <w:t>une</w:t>
      </w:r>
      <w:r>
        <w:rPr>
          <w:spacing w:val="-2"/>
        </w:rPr>
        <w:t xml:space="preserve"> </w:t>
      </w:r>
      <w:r>
        <w:t>simple</w:t>
      </w:r>
      <w:r>
        <w:rPr>
          <w:spacing w:val="-2"/>
        </w:rPr>
        <w:t xml:space="preserve"> </w:t>
      </w:r>
      <w:r>
        <w:t>pression.</w:t>
      </w:r>
      <w:r>
        <w:rPr>
          <w:spacing w:val="-3"/>
        </w:rPr>
        <w:t xml:space="preserve"> </w:t>
      </w:r>
      <w:r>
        <w:t>Il</w:t>
      </w:r>
      <w:r>
        <w:rPr>
          <w:spacing w:val="-1"/>
        </w:rPr>
        <w:t xml:space="preserve"> </w:t>
      </w:r>
      <w:r>
        <w:t>existe plusieurs types de Terminaux de téléassistance fournis en fonction de l'Abonnement souscrit :</w:t>
      </w:r>
    </w:p>
    <w:p w:rsidR="00A877FA" w:rsidRDefault="0045158F">
      <w:pPr>
        <w:pStyle w:val="Paragraphedeliste"/>
        <w:numPr>
          <w:ilvl w:val="0"/>
          <w:numId w:val="4"/>
        </w:numPr>
        <w:tabs>
          <w:tab w:val="left" w:pos="872"/>
          <w:tab w:val="left" w:pos="874"/>
        </w:tabs>
        <w:ind w:right="150"/>
        <w:rPr>
          <w:sz w:val="18"/>
        </w:rPr>
      </w:pPr>
      <w:r>
        <w:rPr>
          <w:sz w:val="18"/>
        </w:rPr>
        <w:t>Le boitier de téléassistance placé au Domicile, accompagné d'un émetteur radio portatif, qui fonctionne via la ligne téléphonique du Souscripteur (ci-après le "Boitier de téléassistance").</w:t>
      </w:r>
    </w:p>
    <w:p w:rsidR="00A877FA" w:rsidRDefault="0045158F">
      <w:pPr>
        <w:pStyle w:val="Paragraphedeliste"/>
        <w:numPr>
          <w:ilvl w:val="0"/>
          <w:numId w:val="4"/>
        </w:numPr>
        <w:tabs>
          <w:tab w:val="left" w:pos="873"/>
        </w:tabs>
        <w:spacing w:line="219" w:lineRule="exact"/>
        <w:ind w:left="873" w:hanging="359"/>
        <w:rPr>
          <w:sz w:val="18"/>
        </w:rPr>
      </w:pPr>
      <w:r>
        <w:rPr>
          <w:sz w:val="18"/>
        </w:rPr>
        <w:t>Le</w:t>
      </w:r>
      <w:r>
        <w:rPr>
          <w:spacing w:val="-3"/>
          <w:sz w:val="18"/>
        </w:rPr>
        <w:t xml:space="preserve"> </w:t>
      </w:r>
      <w:r>
        <w:rPr>
          <w:sz w:val="18"/>
        </w:rPr>
        <w:t>Médaillon</w:t>
      </w:r>
      <w:r>
        <w:rPr>
          <w:spacing w:val="-2"/>
          <w:sz w:val="18"/>
        </w:rPr>
        <w:t xml:space="preserve"> </w:t>
      </w:r>
      <w:r>
        <w:rPr>
          <w:sz w:val="18"/>
        </w:rPr>
        <w:t>(voir</w:t>
      </w:r>
      <w:r>
        <w:rPr>
          <w:spacing w:val="-2"/>
          <w:sz w:val="18"/>
        </w:rPr>
        <w:t xml:space="preserve"> </w:t>
      </w:r>
      <w:r>
        <w:rPr>
          <w:sz w:val="18"/>
        </w:rPr>
        <w:t>Conditions</w:t>
      </w:r>
      <w:r>
        <w:rPr>
          <w:spacing w:val="-2"/>
          <w:sz w:val="18"/>
        </w:rPr>
        <w:t xml:space="preserve"> </w:t>
      </w:r>
      <w:r>
        <w:rPr>
          <w:sz w:val="18"/>
        </w:rPr>
        <w:t>Particulières</w:t>
      </w:r>
      <w:r>
        <w:rPr>
          <w:spacing w:val="-1"/>
          <w:sz w:val="18"/>
        </w:rPr>
        <w:t xml:space="preserve"> </w:t>
      </w:r>
      <w:r>
        <w:rPr>
          <w:sz w:val="18"/>
        </w:rPr>
        <w:t>"Bouton</w:t>
      </w:r>
      <w:r>
        <w:rPr>
          <w:spacing w:val="-1"/>
          <w:sz w:val="18"/>
        </w:rPr>
        <w:t xml:space="preserve"> </w:t>
      </w:r>
      <w:r>
        <w:rPr>
          <w:spacing w:val="-2"/>
          <w:sz w:val="18"/>
        </w:rPr>
        <w:t>SOS").</w:t>
      </w:r>
    </w:p>
    <w:p w:rsidR="00A877FA" w:rsidRDefault="0045158F">
      <w:pPr>
        <w:pStyle w:val="Corpsdetexte"/>
        <w:spacing w:before="1" w:line="219" w:lineRule="exact"/>
      </w:pPr>
      <w:r>
        <w:t>Vitaris</w:t>
      </w:r>
      <w:r>
        <w:rPr>
          <w:spacing w:val="7"/>
        </w:rPr>
        <w:t xml:space="preserve"> </w:t>
      </w:r>
      <w:r>
        <w:t>:</w:t>
      </w:r>
      <w:r>
        <w:rPr>
          <w:spacing w:val="8"/>
        </w:rPr>
        <w:t xml:space="preserve"> </w:t>
      </w:r>
      <w:r>
        <w:t>Prestataire</w:t>
      </w:r>
      <w:r>
        <w:rPr>
          <w:spacing w:val="7"/>
        </w:rPr>
        <w:t xml:space="preserve"> </w:t>
      </w:r>
      <w:r>
        <w:t>du</w:t>
      </w:r>
      <w:r>
        <w:rPr>
          <w:spacing w:val="9"/>
        </w:rPr>
        <w:t xml:space="preserve"> </w:t>
      </w:r>
      <w:r>
        <w:t>Service</w:t>
      </w:r>
      <w:r>
        <w:rPr>
          <w:spacing w:val="7"/>
        </w:rPr>
        <w:t xml:space="preserve"> </w:t>
      </w:r>
      <w:r>
        <w:t>de</w:t>
      </w:r>
      <w:r>
        <w:rPr>
          <w:spacing w:val="9"/>
        </w:rPr>
        <w:t xml:space="preserve"> </w:t>
      </w:r>
      <w:r>
        <w:t>téléassistance.</w:t>
      </w:r>
      <w:r>
        <w:rPr>
          <w:spacing w:val="9"/>
        </w:rPr>
        <w:t xml:space="preserve"> </w:t>
      </w:r>
      <w:r>
        <w:t>Vitaris</w:t>
      </w:r>
      <w:r>
        <w:rPr>
          <w:spacing w:val="11"/>
        </w:rPr>
        <w:t xml:space="preserve"> </w:t>
      </w:r>
      <w:r>
        <w:t>est</w:t>
      </w:r>
      <w:r>
        <w:rPr>
          <w:spacing w:val="8"/>
        </w:rPr>
        <w:t xml:space="preserve"> </w:t>
      </w:r>
      <w:r>
        <w:t>une</w:t>
      </w:r>
      <w:r>
        <w:rPr>
          <w:spacing w:val="9"/>
        </w:rPr>
        <w:t xml:space="preserve"> </w:t>
      </w:r>
      <w:r>
        <w:t>S.A.S.</w:t>
      </w:r>
      <w:r>
        <w:rPr>
          <w:spacing w:val="9"/>
        </w:rPr>
        <w:t xml:space="preserve"> </w:t>
      </w:r>
      <w:r>
        <w:t>au</w:t>
      </w:r>
      <w:r>
        <w:rPr>
          <w:spacing w:val="9"/>
        </w:rPr>
        <w:t xml:space="preserve"> </w:t>
      </w:r>
      <w:r>
        <w:t>capital</w:t>
      </w:r>
      <w:r>
        <w:rPr>
          <w:spacing w:val="9"/>
        </w:rPr>
        <w:t xml:space="preserve"> </w:t>
      </w:r>
      <w:r>
        <w:t>de</w:t>
      </w:r>
      <w:r>
        <w:rPr>
          <w:spacing w:val="7"/>
        </w:rPr>
        <w:t xml:space="preserve"> </w:t>
      </w:r>
      <w:r>
        <w:t>1.937.506</w:t>
      </w:r>
      <w:r>
        <w:rPr>
          <w:spacing w:val="9"/>
        </w:rPr>
        <w:t xml:space="preserve"> </w:t>
      </w:r>
      <w:r>
        <w:t>€,</w:t>
      </w:r>
      <w:r>
        <w:rPr>
          <w:spacing w:val="9"/>
        </w:rPr>
        <w:t xml:space="preserve"> </w:t>
      </w:r>
      <w:r>
        <w:t>dont</w:t>
      </w:r>
      <w:r>
        <w:rPr>
          <w:spacing w:val="10"/>
        </w:rPr>
        <w:t xml:space="preserve"> </w:t>
      </w:r>
      <w:r>
        <w:t>le</w:t>
      </w:r>
      <w:r>
        <w:rPr>
          <w:spacing w:val="7"/>
        </w:rPr>
        <w:t xml:space="preserve"> </w:t>
      </w:r>
      <w:r>
        <w:t>siège</w:t>
      </w:r>
      <w:r>
        <w:rPr>
          <w:spacing w:val="9"/>
        </w:rPr>
        <w:t xml:space="preserve"> </w:t>
      </w:r>
      <w:r>
        <w:t>social</w:t>
      </w:r>
      <w:r>
        <w:rPr>
          <w:spacing w:val="8"/>
        </w:rPr>
        <w:t xml:space="preserve"> </w:t>
      </w:r>
      <w:r>
        <w:t>est</w:t>
      </w:r>
      <w:r>
        <w:rPr>
          <w:spacing w:val="10"/>
        </w:rPr>
        <w:t xml:space="preserve"> </w:t>
      </w:r>
      <w:r>
        <w:t>situé</w:t>
      </w:r>
      <w:r>
        <w:rPr>
          <w:spacing w:val="7"/>
        </w:rPr>
        <w:t xml:space="preserve"> </w:t>
      </w:r>
      <w:r>
        <w:t>90A</w:t>
      </w:r>
      <w:r>
        <w:rPr>
          <w:spacing w:val="9"/>
        </w:rPr>
        <w:t xml:space="preserve"> </w:t>
      </w:r>
      <w:r>
        <w:t>allée</w:t>
      </w:r>
      <w:r>
        <w:rPr>
          <w:spacing w:val="9"/>
        </w:rPr>
        <w:t xml:space="preserve"> </w:t>
      </w:r>
      <w:r>
        <w:rPr>
          <w:spacing w:val="-2"/>
        </w:rPr>
        <w:t>Hubert</w:t>
      </w:r>
    </w:p>
    <w:p w:rsidR="00A877FA" w:rsidRDefault="0045158F">
      <w:pPr>
        <w:pStyle w:val="Corpsdetexte"/>
        <w:spacing w:line="219" w:lineRule="exact"/>
      </w:pPr>
      <w:r>
        <w:t>Curien</w:t>
      </w:r>
      <w:r>
        <w:rPr>
          <w:spacing w:val="-4"/>
        </w:rPr>
        <w:t xml:space="preserve"> </w:t>
      </w:r>
      <w:r>
        <w:t>71200</w:t>
      </w:r>
      <w:r>
        <w:rPr>
          <w:spacing w:val="-1"/>
        </w:rPr>
        <w:t xml:space="preserve"> </w:t>
      </w:r>
      <w:r>
        <w:t>Le</w:t>
      </w:r>
      <w:r>
        <w:rPr>
          <w:spacing w:val="-2"/>
        </w:rPr>
        <w:t xml:space="preserve"> </w:t>
      </w:r>
      <w:r>
        <w:t>Creusot</w:t>
      </w:r>
      <w:r>
        <w:rPr>
          <w:spacing w:val="-1"/>
        </w:rPr>
        <w:t xml:space="preserve"> </w:t>
      </w:r>
      <w:r>
        <w:t>(343</w:t>
      </w:r>
      <w:r>
        <w:rPr>
          <w:spacing w:val="-1"/>
        </w:rPr>
        <w:t xml:space="preserve"> </w:t>
      </w:r>
      <w:r>
        <w:t>431</w:t>
      </w:r>
      <w:r>
        <w:rPr>
          <w:spacing w:val="-1"/>
        </w:rPr>
        <w:t xml:space="preserve"> </w:t>
      </w:r>
      <w:r>
        <w:t>615</w:t>
      </w:r>
      <w:r>
        <w:rPr>
          <w:spacing w:val="-1"/>
        </w:rPr>
        <w:t xml:space="preserve"> </w:t>
      </w:r>
      <w:r>
        <w:t>RCS</w:t>
      </w:r>
      <w:r>
        <w:rPr>
          <w:spacing w:val="-1"/>
        </w:rPr>
        <w:t xml:space="preserve"> </w:t>
      </w:r>
      <w:r>
        <w:t>Chalon-sur-Saône).Tél</w:t>
      </w:r>
      <w:r>
        <w:rPr>
          <w:spacing w:val="-1"/>
        </w:rPr>
        <w:t xml:space="preserve"> </w:t>
      </w:r>
      <w:r>
        <w:t>: 03</w:t>
      </w:r>
      <w:r>
        <w:rPr>
          <w:spacing w:val="-2"/>
        </w:rPr>
        <w:t xml:space="preserve"> </w:t>
      </w:r>
      <w:r>
        <w:t>59</w:t>
      </w:r>
      <w:r>
        <w:rPr>
          <w:spacing w:val="-2"/>
        </w:rPr>
        <w:t xml:space="preserve"> </w:t>
      </w:r>
      <w:r>
        <w:t>61</w:t>
      </w:r>
      <w:r>
        <w:rPr>
          <w:spacing w:val="-1"/>
        </w:rPr>
        <w:t xml:space="preserve"> </w:t>
      </w:r>
      <w:r>
        <w:t>48</w:t>
      </w:r>
      <w:r>
        <w:rPr>
          <w:spacing w:val="-2"/>
        </w:rPr>
        <w:t xml:space="preserve"> </w:t>
      </w:r>
      <w:r>
        <w:t>89</w:t>
      </w:r>
      <w:r>
        <w:rPr>
          <w:spacing w:val="-1"/>
        </w:rPr>
        <w:t xml:space="preserve"> </w:t>
      </w:r>
      <w:r>
        <w:t>–</w:t>
      </w:r>
      <w:r>
        <w:rPr>
          <w:spacing w:val="-2"/>
        </w:rPr>
        <w:t xml:space="preserve"> </w:t>
      </w:r>
      <w:r>
        <w:t>mail</w:t>
      </w:r>
      <w:r>
        <w:rPr>
          <w:spacing w:val="-1"/>
        </w:rPr>
        <w:t xml:space="preserve"> </w:t>
      </w:r>
      <w:r>
        <w:t xml:space="preserve">: </w:t>
      </w:r>
      <w:hyperlink r:id="rId5">
        <w:r>
          <w:rPr>
            <w:color w:val="000080"/>
            <w:spacing w:val="-2"/>
            <w:u w:val="single" w:color="000080"/>
          </w:rPr>
          <w:t>fr.serviceteleassistance62@tunstall.com</w:t>
        </w:r>
        <w:r>
          <w:rPr>
            <w:spacing w:val="-2"/>
          </w:rPr>
          <w:t>.</w:t>
        </w:r>
      </w:hyperlink>
    </w:p>
    <w:p w:rsidR="00A877FA" w:rsidRDefault="00A877FA">
      <w:pPr>
        <w:pStyle w:val="Corpsdetexte"/>
        <w:ind w:left="0"/>
        <w:jc w:val="left"/>
      </w:pPr>
    </w:p>
    <w:p w:rsidR="00A877FA" w:rsidRDefault="0045158F">
      <w:pPr>
        <w:pStyle w:val="Titre1"/>
      </w:pPr>
      <w:r>
        <w:t>ARTICLE</w:t>
      </w:r>
      <w:r>
        <w:rPr>
          <w:spacing w:val="-1"/>
        </w:rPr>
        <w:t xml:space="preserve"> </w:t>
      </w:r>
      <w:r>
        <w:t>3</w:t>
      </w:r>
      <w:r>
        <w:rPr>
          <w:spacing w:val="-1"/>
        </w:rPr>
        <w:t xml:space="preserve"> </w:t>
      </w:r>
      <w:r>
        <w:t xml:space="preserve">: </w:t>
      </w:r>
      <w:r>
        <w:rPr>
          <w:spacing w:val="-2"/>
        </w:rPr>
        <w:t>SOUSCRIPTION</w:t>
      </w:r>
    </w:p>
    <w:p w:rsidR="00A877FA" w:rsidRDefault="0045158F">
      <w:pPr>
        <w:pStyle w:val="Corpsdetexte"/>
        <w:spacing w:before="1"/>
        <w:jc w:val="left"/>
      </w:pPr>
      <w:r>
        <w:t>La</w:t>
      </w:r>
      <w:r>
        <w:rPr>
          <w:spacing w:val="-5"/>
        </w:rPr>
        <w:t xml:space="preserve"> </w:t>
      </w:r>
      <w:r>
        <w:t>souscription</w:t>
      </w:r>
      <w:r>
        <w:rPr>
          <w:spacing w:val="-2"/>
        </w:rPr>
        <w:t xml:space="preserve"> </w:t>
      </w:r>
      <w:r>
        <w:t>de</w:t>
      </w:r>
      <w:r>
        <w:rPr>
          <w:spacing w:val="-3"/>
        </w:rPr>
        <w:t xml:space="preserve"> </w:t>
      </w:r>
      <w:r>
        <w:t>l'Abonnement</w:t>
      </w:r>
      <w:r>
        <w:rPr>
          <w:spacing w:val="-4"/>
        </w:rPr>
        <w:t xml:space="preserve"> </w:t>
      </w:r>
      <w:r>
        <w:t>est</w:t>
      </w:r>
      <w:r>
        <w:rPr>
          <w:spacing w:val="-2"/>
        </w:rPr>
        <w:t xml:space="preserve"> </w:t>
      </w:r>
      <w:r>
        <w:t>matérialisée</w:t>
      </w:r>
      <w:r>
        <w:rPr>
          <w:spacing w:val="-2"/>
        </w:rPr>
        <w:t xml:space="preserve"> </w:t>
      </w:r>
      <w:r>
        <w:t>par</w:t>
      </w:r>
      <w:r>
        <w:rPr>
          <w:spacing w:val="-2"/>
        </w:rPr>
        <w:t xml:space="preserve"> </w:t>
      </w:r>
      <w:r>
        <w:t>la</w:t>
      </w:r>
      <w:r>
        <w:rPr>
          <w:spacing w:val="-3"/>
        </w:rPr>
        <w:t xml:space="preserve"> </w:t>
      </w:r>
      <w:r>
        <w:t>signature</w:t>
      </w:r>
      <w:r>
        <w:rPr>
          <w:spacing w:val="-3"/>
        </w:rPr>
        <w:t xml:space="preserve"> </w:t>
      </w:r>
      <w:r>
        <w:t>du</w:t>
      </w:r>
      <w:r>
        <w:rPr>
          <w:spacing w:val="-2"/>
        </w:rPr>
        <w:t xml:space="preserve"> </w:t>
      </w:r>
      <w:r>
        <w:t>Bulletin</w:t>
      </w:r>
      <w:r>
        <w:rPr>
          <w:spacing w:val="-2"/>
        </w:rPr>
        <w:t xml:space="preserve"> </w:t>
      </w:r>
      <w:r>
        <w:t>de</w:t>
      </w:r>
      <w:r>
        <w:rPr>
          <w:spacing w:val="1"/>
        </w:rPr>
        <w:t xml:space="preserve"> </w:t>
      </w:r>
      <w:r>
        <w:rPr>
          <w:spacing w:val="-2"/>
        </w:rPr>
        <w:t>souscription.</w:t>
      </w:r>
    </w:p>
    <w:p w:rsidR="00A877FA" w:rsidRDefault="00A877FA">
      <w:pPr>
        <w:pStyle w:val="Corpsdetexte"/>
        <w:ind w:left="0"/>
        <w:jc w:val="left"/>
      </w:pPr>
    </w:p>
    <w:p w:rsidR="00A877FA" w:rsidRDefault="0045158F">
      <w:pPr>
        <w:pStyle w:val="Titre1"/>
      </w:pPr>
      <w:r>
        <w:t>ARTICLE</w:t>
      </w:r>
      <w:r>
        <w:rPr>
          <w:spacing w:val="-2"/>
        </w:rPr>
        <w:t xml:space="preserve"> </w:t>
      </w:r>
      <w:r>
        <w:t>4</w:t>
      </w:r>
      <w:r>
        <w:rPr>
          <w:spacing w:val="-1"/>
        </w:rPr>
        <w:t xml:space="preserve"> </w:t>
      </w:r>
      <w:r>
        <w:t>:</w:t>
      </w:r>
      <w:r>
        <w:rPr>
          <w:spacing w:val="-2"/>
        </w:rPr>
        <w:t xml:space="preserve"> </w:t>
      </w:r>
      <w:r>
        <w:t>MISSION</w:t>
      </w:r>
      <w:r>
        <w:rPr>
          <w:spacing w:val="-2"/>
        </w:rPr>
        <w:t xml:space="preserve"> </w:t>
      </w:r>
      <w:r>
        <w:t>DE</w:t>
      </w:r>
      <w:r>
        <w:rPr>
          <w:spacing w:val="-1"/>
        </w:rPr>
        <w:t xml:space="preserve"> </w:t>
      </w:r>
      <w:r>
        <w:rPr>
          <w:spacing w:val="-2"/>
        </w:rPr>
        <w:t>VITARIS</w:t>
      </w:r>
    </w:p>
    <w:p w:rsidR="00A877FA" w:rsidRDefault="0045158F">
      <w:pPr>
        <w:pStyle w:val="Corpsdetexte"/>
        <w:spacing w:before="1"/>
        <w:ind w:right="5006"/>
        <w:jc w:val="left"/>
      </w:pPr>
      <w:r>
        <w:t>L'accès</w:t>
      </w:r>
      <w:r>
        <w:rPr>
          <w:spacing w:val="-3"/>
        </w:rPr>
        <w:t xml:space="preserve"> </w:t>
      </w:r>
      <w:r>
        <w:t>au</w:t>
      </w:r>
      <w:r>
        <w:rPr>
          <w:spacing w:val="-3"/>
        </w:rPr>
        <w:t xml:space="preserve"> </w:t>
      </w:r>
      <w:r>
        <w:t>Service</w:t>
      </w:r>
      <w:r>
        <w:rPr>
          <w:spacing w:val="-4"/>
        </w:rPr>
        <w:t xml:space="preserve"> </w:t>
      </w:r>
      <w:r>
        <w:t>de</w:t>
      </w:r>
      <w:r>
        <w:rPr>
          <w:spacing w:val="-3"/>
        </w:rPr>
        <w:t xml:space="preserve"> </w:t>
      </w:r>
      <w:r>
        <w:t>téléassistance</w:t>
      </w:r>
      <w:r>
        <w:rPr>
          <w:spacing w:val="-4"/>
        </w:rPr>
        <w:t xml:space="preserve"> </w:t>
      </w:r>
      <w:r>
        <w:t>se</w:t>
      </w:r>
      <w:r>
        <w:rPr>
          <w:spacing w:val="-4"/>
        </w:rPr>
        <w:t xml:space="preserve"> </w:t>
      </w:r>
      <w:r>
        <w:t>fait</w:t>
      </w:r>
      <w:r>
        <w:rPr>
          <w:spacing w:val="-3"/>
        </w:rPr>
        <w:t xml:space="preserve"> </w:t>
      </w:r>
      <w:r>
        <w:t>via</w:t>
      </w:r>
      <w:r>
        <w:rPr>
          <w:spacing w:val="-4"/>
        </w:rPr>
        <w:t xml:space="preserve"> </w:t>
      </w:r>
      <w:r>
        <w:t>un</w:t>
      </w:r>
      <w:r>
        <w:rPr>
          <w:spacing w:val="-3"/>
        </w:rPr>
        <w:t xml:space="preserve"> </w:t>
      </w:r>
      <w:r>
        <w:t>Terminal</w:t>
      </w:r>
      <w:r>
        <w:rPr>
          <w:spacing w:val="-3"/>
        </w:rPr>
        <w:t xml:space="preserve"> </w:t>
      </w:r>
      <w:r>
        <w:t>de</w:t>
      </w:r>
      <w:r>
        <w:rPr>
          <w:spacing w:val="-4"/>
        </w:rPr>
        <w:t xml:space="preserve"> </w:t>
      </w:r>
      <w:r>
        <w:t>téléassistance. Le Service de téléassistance comprend :</w:t>
      </w:r>
    </w:p>
    <w:p w:rsidR="00A877FA" w:rsidRDefault="0045158F">
      <w:pPr>
        <w:pStyle w:val="Paragraphedeliste"/>
        <w:numPr>
          <w:ilvl w:val="0"/>
          <w:numId w:val="3"/>
        </w:numPr>
        <w:tabs>
          <w:tab w:val="left" w:pos="437"/>
        </w:tabs>
        <w:spacing w:line="219" w:lineRule="exact"/>
        <w:jc w:val="left"/>
        <w:rPr>
          <w:sz w:val="18"/>
        </w:rPr>
      </w:pPr>
      <w:r>
        <w:rPr>
          <w:sz w:val="18"/>
        </w:rPr>
        <w:t>La</w:t>
      </w:r>
      <w:r>
        <w:rPr>
          <w:spacing w:val="-3"/>
          <w:sz w:val="18"/>
        </w:rPr>
        <w:t xml:space="preserve"> </w:t>
      </w:r>
      <w:r>
        <w:rPr>
          <w:sz w:val="18"/>
        </w:rPr>
        <w:t>réception,</w:t>
      </w:r>
      <w:r>
        <w:rPr>
          <w:spacing w:val="-3"/>
          <w:sz w:val="18"/>
        </w:rPr>
        <w:t xml:space="preserve"> </w:t>
      </w:r>
      <w:r>
        <w:rPr>
          <w:sz w:val="18"/>
        </w:rPr>
        <w:t>l’enregistrement</w:t>
      </w:r>
      <w:r>
        <w:rPr>
          <w:spacing w:val="-1"/>
          <w:sz w:val="18"/>
        </w:rPr>
        <w:t xml:space="preserve"> </w:t>
      </w:r>
      <w:r>
        <w:rPr>
          <w:sz w:val="18"/>
        </w:rPr>
        <w:t>et</w:t>
      </w:r>
      <w:r>
        <w:rPr>
          <w:spacing w:val="-3"/>
          <w:sz w:val="18"/>
        </w:rPr>
        <w:t xml:space="preserve"> </w:t>
      </w:r>
      <w:r>
        <w:rPr>
          <w:sz w:val="18"/>
        </w:rPr>
        <w:t>la</w:t>
      </w:r>
      <w:r>
        <w:rPr>
          <w:spacing w:val="-2"/>
          <w:sz w:val="18"/>
        </w:rPr>
        <w:t xml:space="preserve"> </w:t>
      </w:r>
      <w:r>
        <w:rPr>
          <w:sz w:val="18"/>
        </w:rPr>
        <w:t>gestion</w:t>
      </w:r>
      <w:r>
        <w:rPr>
          <w:spacing w:val="-1"/>
          <w:sz w:val="18"/>
        </w:rPr>
        <w:t xml:space="preserve"> </w:t>
      </w:r>
      <w:r>
        <w:rPr>
          <w:sz w:val="18"/>
        </w:rPr>
        <w:t>des</w:t>
      </w:r>
      <w:r>
        <w:rPr>
          <w:spacing w:val="-1"/>
          <w:sz w:val="18"/>
        </w:rPr>
        <w:t xml:space="preserve"> </w:t>
      </w:r>
      <w:r>
        <w:rPr>
          <w:sz w:val="18"/>
        </w:rPr>
        <w:t>Informations</w:t>
      </w:r>
      <w:r>
        <w:rPr>
          <w:spacing w:val="-1"/>
          <w:sz w:val="18"/>
        </w:rPr>
        <w:t xml:space="preserve"> </w:t>
      </w:r>
      <w:r>
        <w:rPr>
          <w:sz w:val="18"/>
        </w:rPr>
        <w:t>d'alarme</w:t>
      </w:r>
      <w:r>
        <w:rPr>
          <w:spacing w:val="-2"/>
          <w:sz w:val="18"/>
        </w:rPr>
        <w:t xml:space="preserve"> </w:t>
      </w:r>
      <w:r>
        <w:rPr>
          <w:sz w:val="18"/>
        </w:rPr>
        <w:t>24h</w:t>
      </w:r>
      <w:r>
        <w:rPr>
          <w:spacing w:val="-1"/>
          <w:sz w:val="18"/>
        </w:rPr>
        <w:t xml:space="preserve"> </w:t>
      </w:r>
      <w:r>
        <w:rPr>
          <w:sz w:val="18"/>
        </w:rPr>
        <w:t>sur</w:t>
      </w:r>
      <w:r>
        <w:rPr>
          <w:spacing w:val="-1"/>
          <w:sz w:val="18"/>
        </w:rPr>
        <w:t xml:space="preserve"> </w:t>
      </w:r>
      <w:r>
        <w:rPr>
          <w:sz w:val="18"/>
        </w:rPr>
        <w:t>24</w:t>
      </w:r>
      <w:r>
        <w:rPr>
          <w:spacing w:val="-1"/>
          <w:sz w:val="18"/>
        </w:rPr>
        <w:t xml:space="preserve"> </w:t>
      </w:r>
      <w:r>
        <w:rPr>
          <w:sz w:val="18"/>
        </w:rPr>
        <w:t>et</w:t>
      </w:r>
      <w:r>
        <w:rPr>
          <w:spacing w:val="-1"/>
          <w:sz w:val="18"/>
        </w:rPr>
        <w:t xml:space="preserve"> </w:t>
      </w:r>
      <w:r>
        <w:rPr>
          <w:sz w:val="18"/>
        </w:rPr>
        <w:t>7</w:t>
      </w:r>
      <w:r>
        <w:rPr>
          <w:spacing w:val="-1"/>
          <w:sz w:val="18"/>
        </w:rPr>
        <w:t xml:space="preserve"> </w:t>
      </w:r>
      <w:r>
        <w:rPr>
          <w:sz w:val="18"/>
        </w:rPr>
        <w:t>jours</w:t>
      </w:r>
      <w:r>
        <w:rPr>
          <w:spacing w:val="-1"/>
          <w:sz w:val="18"/>
        </w:rPr>
        <w:t xml:space="preserve"> </w:t>
      </w:r>
      <w:r>
        <w:rPr>
          <w:sz w:val="18"/>
        </w:rPr>
        <w:t>sur</w:t>
      </w:r>
      <w:r>
        <w:rPr>
          <w:spacing w:val="-1"/>
          <w:sz w:val="18"/>
        </w:rPr>
        <w:t xml:space="preserve"> </w:t>
      </w:r>
      <w:r>
        <w:rPr>
          <w:sz w:val="18"/>
        </w:rPr>
        <w:t>7</w:t>
      </w:r>
      <w:r>
        <w:rPr>
          <w:spacing w:val="-1"/>
          <w:sz w:val="18"/>
        </w:rPr>
        <w:t xml:space="preserve"> </w:t>
      </w:r>
      <w:r>
        <w:rPr>
          <w:sz w:val="18"/>
        </w:rPr>
        <w:t>selon</w:t>
      </w:r>
      <w:r>
        <w:rPr>
          <w:spacing w:val="-1"/>
          <w:sz w:val="18"/>
        </w:rPr>
        <w:t xml:space="preserve"> </w:t>
      </w:r>
      <w:r>
        <w:rPr>
          <w:sz w:val="18"/>
        </w:rPr>
        <w:t>le</w:t>
      </w:r>
      <w:r>
        <w:rPr>
          <w:spacing w:val="-2"/>
          <w:sz w:val="18"/>
        </w:rPr>
        <w:t xml:space="preserve"> </w:t>
      </w:r>
      <w:r>
        <w:rPr>
          <w:sz w:val="18"/>
        </w:rPr>
        <w:t>protocole</w:t>
      </w:r>
      <w:r>
        <w:rPr>
          <w:spacing w:val="-2"/>
          <w:sz w:val="18"/>
        </w:rPr>
        <w:t xml:space="preserve"> </w:t>
      </w:r>
      <w:r>
        <w:rPr>
          <w:sz w:val="18"/>
        </w:rPr>
        <w:t>décrit</w:t>
      </w:r>
      <w:r>
        <w:rPr>
          <w:spacing w:val="-1"/>
          <w:sz w:val="18"/>
        </w:rPr>
        <w:t xml:space="preserve"> </w:t>
      </w:r>
      <w:r>
        <w:rPr>
          <w:sz w:val="18"/>
        </w:rPr>
        <w:t>ci-</w:t>
      </w:r>
      <w:r>
        <w:rPr>
          <w:spacing w:val="-2"/>
          <w:sz w:val="18"/>
        </w:rPr>
        <w:t>dessous.</w:t>
      </w:r>
    </w:p>
    <w:p w:rsidR="00A877FA" w:rsidRDefault="0045158F">
      <w:pPr>
        <w:pStyle w:val="Paragraphedeliste"/>
        <w:numPr>
          <w:ilvl w:val="0"/>
          <w:numId w:val="3"/>
        </w:numPr>
        <w:tabs>
          <w:tab w:val="left" w:pos="435"/>
          <w:tab w:val="left" w:pos="437"/>
        </w:tabs>
        <w:ind w:right="150"/>
        <w:rPr>
          <w:sz w:val="18"/>
        </w:rPr>
      </w:pPr>
      <w:r>
        <w:rPr>
          <w:sz w:val="18"/>
        </w:rPr>
        <w:t>La gestion d'un test automatique hebdomadaire (au minimum) de vérification de la réception des Informations d'alarme par le Centre de téléassistance. Vitaris s'engage à contacter le Souscripteur en cas de non-réception du test dans un délai de 2 j</w:t>
      </w:r>
      <w:r>
        <w:rPr>
          <w:sz w:val="18"/>
        </w:rPr>
        <w:t>ours ouvrés pour une confirmation éventuelle du défaut.</w:t>
      </w:r>
    </w:p>
    <w:p w:rsidR="00A877FA" w:rsidRDefault="0045158F">
      <w:pPr>
        <w:pStyle w:val="Paragraphedeliste"/>
        <w:numPr>
          <w:ilvl w:val="0"/>
          <w:numId w:val="3"/>
        </w:numPr>
        <w:tabs>
          <w:tab w:val="left" w:pos="435"/>
        </w:tabs>
        <w:ind w:left="153" w:right="401" w:firstLine="0"/>
        <w:rPr>
          <w:sz w:val="18"/>
        </w:rPr>
      </w:pPr>
      <w:r>
        <w:rPr>
          <w:sz w:val="18"/>
        </w:rPr>
        <w:t>Vitaris</w:t>
      </w:r>
      <w:r>
        <w:rPr>
          <w:spacing w:val="-2"/>
          <w:sz w:val="18"/>
        </w:rPr>
        <w:t xml:space="preserve"> </w:t>
      </w:r>
      <w:r>
        <w:rPr>
          <w:sz w:val="18"/>
        </w:rPr>
        <w:t>répond</w:t>
      </w:r>
      <w:r>
        <w:rPr>
          <w:spacing w:val="-2"/>
          <w:sz w:val="18"/>
        </w:rPr>
        <w:t xml:space="preserve"> </w:t>
      </w:r>
      <w:r>
        <w:rPr>
          <w:sz w:val="18"/>
        </w:rPr>
        <w:t>également</w:t>
      </w:r>
      <w:r>
        <w:rPr>
          <w:spacing w:val="-2"/>
          <w:sz w:val="18"/>
        </w:rPr>
        <w:t xml:space="preserve"> </w:t>
      </w:r>
      <w:r>
        <w:rPr>
          <w:sz w:val="18"/>
        </w:rPr>
        <w:t>à</w:t>
      </w:r>
      <w:r>
        <w:rPr>
          <w:spacing w:val="-3"/>
          <w:sz w:val="18"/>
        </w:rPr>
        <w:t xml:space="preserve"> </w:t>
      </w:r>
      <w:r>
        <w:rPr>
          <w:sz w:val="18"/>
        </w:rPr>
        <w:t>toute</w:t>
      </w:r>
      <w:r>
        <w:rPr>
          <w:spacing w:val="-5"/>
          <w:sz w:val="18"/>
        </w:rPr>
        <w:t xml:space="preserve"> </w:t>
      </w:r>
      <w:r>
        <w:rPr>
          <w:sz w:val="18"/>
        </w:rPr>
        <w:t>demande</w:t>
      </w:r>
      <w:r>
        <w:rPr>
          <w:spacing w:val="-3"/>
          <w:sz w:val="18"/>
        </w:rPr>
        <w:t xml:space="preserve"> </w:t>
      </w:r>
      <w:r>
        <w:rPr>
          <w:sz w:val="18"/>
        </w:rPr>
        <w:t>de</w:t>
      </w:r>
      <w:r>
        <w:rPr>
          <w:spacing w:val="-3"/>
          <w:sz w:val="18"/>
        </w:rPr>
        <w:t xml:space="preserve"> </w:t>
      </w:r>
      <w:r>
        <w:rPr>
          <w:sz w:val="18"/>
        </w:rPr>
        <w:t>réconfort,</w:t>
      </w:r>
      <w:r>
        <w:rPr>
          <w:spacing w:val="-3"/>
          <w:sz w:val="18"/>
        </w:rPr>
        <w:t xml:space="preserve"> </w:t>
      </w:r>
      <w:r>
        <w:rPr>
          <w:sz w:val="18"/>
        </w:rPr>
        <w:t>expression</w:t>
      </w:r>
      <w:r>
        <w:rPr>
          <w:spacing w:val="-2"/>
          <w:sz w:val="18"/>
        </w:rPr>
        <w:t xml:space="preserve"> </w:t>
      </w:r>
      <w:r>
        <w:rPr>
          <w:sz w:val="18"/>
        </w:rPr>
        <w:t>d'un</w:t>
      </w:r>
      <w:r>
        <w:rPr>
          <w:spacing w:val="-2"/>
          <w:sz w:val="18"/>
        </w:rPr>
        <w:t xml:space="preserve"> </w:t>
      </w:r>
      <w:r>
        <w:rPr>
          <w:sz w:val="18"/>
        </w:rPr>
        <w:t>besoin</w:t>
      </w:r>
      <w:r>
        <w:rPr>
          <w:spacing w:val="-2"/>
          <w:sz w:val="18"/>
        </w:rPr>
        <w:t xml:space="preserve"> </w:t>
      </w:r>
      <w:r>
        <w:rPr>
          <w:sz w:val="18"/>
        </w:rPr>
        <w:t>de</w:t>
      </w:r>
      <w:r>
        <w:rPr>
          <w:spacing w:val="-3"/>
          <w:sz w:val="18"/>
        </w:rPr>
        <w:t xml:space="preserve"> </w:t>
      </w:r>
      <w:r>
        <w:rPr>
          <w:sz w:val="18"/>
        </w:rPr>
        <w:t>communiquer</w:t>
      </w:r>
      <w:r>
        <w:rPr>
          <w:spacing w:val="-2"/>
          <w:sz w:val="18"/>
        </w:rPr>
        <w:t xml:space="preserve"> </w:t>
      </w:r>
      <w:r>
        <w:rPr>
          <w:sz w:val="18"/>
        </w:rPr>
        <w:t>et</w:t>
      </w:r>
      <w:r>
        <w:rPr>
          <w:spacing w:val="-4"/>
          <w:sz w:val="18"/>
        </w:rPr>
        <w:t xml:space="preserve"> </w:t>
      </w:r>
      <w:r>
        <w:rPr>
          <w:sz w:val="18"/>
        </w:rPr>
        <w:t>demande</w:t>
      </w:r>
      <w:r>
        <w:rPr>
          <w:spacing w:val="-3"/>
          <w:sz w:val="18"/>
        </w:rPr>
        <w:t xml:space="preserve"> </w:t>
      </w:r>
      <w:r>
        <w:rPr>
          <w:sz w:val="18"/>
        </w:rPr>
        <w:t>de</w:t>
      </w:r>
      <w:r>
        <w:rPr>
          <w:spacing w:val="-3"/>
          <w:sz w:val="18"/>
        </w:rPr>
        <w:t xml:space="preserve"> </w:t>
      </w:r>
      <w:r>
        <w:rPr>
          <w:sz w:val="18"/>
        </w:rPr>
        <w:t>soutien</w:t>
      </w:r>
      <w:r>
        <w:rPr>
          <w:spacing w:val="-2"/>
          <w:sz w:val="18"/>
        </w:rPr>
        <w:t xml:space="preserve"> </w:t>
      </w:r>
      <w:r>
        <w:rPr>
          <w:sz w:val="18"/>
        </w:rPr>
        <w:t>psychologique. Le protocole de gestion des Informations d'alarme est le suivant :</w:t>
      </w:r>
    </w:p>
    <w:p w:rsidR="00A877FA" w:rsidRDefault="0045158F">
      <w:pPr>
        <w:pStyle w:val="Paragraphedeliste"/>
        <w:numPr>
          <w:ilvl w:val="0"/>
          <w:numId w:val="3"/>
        </w:numPr>
        <w:tabs>
          <w:tab w:val="left" w:pos="435"/>
        </w:tabs>
        <w:spacing w:line="219" w:lineRule="exact"/>
        <w:ind w:left="435" w:hanging="282"/>
        <w:rPr>
          <w:sz w:val="18"/>
        </w:rPr>
      </w:pPr>
      <w:r>
        <w:rPr>
          <w:sz w:val="18"/>
        </w:rPr>
        <w:t>Vitaris</w:t>
      </w:r>
      <w:r>
        <w:rPr>
          <w:spacing w:val="-3"/>
          <w:sz w:val="18"/>
        </w:rPr>
        <w:t xml:space="preserve"> </w:t>
      </w:r>
      <w:r>
        <w:rPr>
          <w:sz w:val="18"/>
        </w:rPr>
        <w:t>identifie</w:t>
      </w:r>
      <w:r>
        <w:rPr>
          <w:spacing w:val="-3"/>
          <w:sz w:val="18"/>
        </w:rPr>
        <w:t xml:space="preserve"> </w:t>
      </w:r>
      <w:r>
        <w:rPr>
          <w:sz w:val="18"/>
        </w:rPr>
        <w:t>l'origine</w:t>
      </w:r>
      <w:r>
        <w:rPr>
          <w:spacing w:val="-3"/>
          <w:sz w:val="18"/>
        </w:rPr>
        <w:t xml:space="preserve"> </w:t>
      </w:r>
      <w:r>
        <w:rPr>
          <w:sz w:val="18"/>
        </w:rPr>
        <w:t>de</w:t>
      </w:r>
      <w:r>
        <w:rPr>
          <w:spacing w:val="-4"/>
          <w:sz w:val="18"/>
        </w:rPr>
        <w:t xml:space="preserve"> </w:t>
      </w:r>
      <w:r>
        <w:rPr>
          <w:sz w:val="18"/>
        </w:rPr>
        <w:t>l'appel</w:t>
      </w:r>
      <w:r>
        <w:rPr>
          <w:spacing w:val="-4"/>
          <w:sz w:val="18"/>
        </w:rPr>
        <w:t xml:space="preserve"> </w:t>
      </w:r>
      <w:r>
        <w:rPr>
          <w:sz w:val="18"/>
        </w:rPr>
        <w:t>et</w:t>
      </w:r>
      <w:r>
        <w:rPr>
          <w:spacing w:val="-2"/>
          <w:sz w:val="18"/>
        </w:rPr>
        <w:t xml:space="preserve"> </w:t>
      </w:r>
      <w:r>
        <w:rPr>
          <w:sz w:val="18"/>
        </w:rPr>
        <w:t>engage</w:t>
      </w:r>
      <w:r>
        <w:rPr>
          <w:spacing w:val="-3"/>
          <w:sz w:val="18"/>
        </w:rPr>
        <w:t xml:space="preserve"> </w:t>
      </w:r>
      <w:r>
        <w:rPr>
          <w:sz w:val="18"/>
        </w:rPr>
        <w:t>un</w:t>
      </w:r>
      <w:r>
        <w:rPr>
          <w:spacing w:val="-3"/>
          <w:sz w:val="18"/>
        </w:rPr>
        <w:t xml:space="preserve"> </w:t>
      </w:r>
      <w:r>
        <w:rPr>
          <w:sz w:val="18"/>
        </w:rPr>
        <w:t>dialogue</w:t>
      </w:r>
      <w:r>
        <w:rPr>
          <w:spacing w:val="-3"/>
          <w:sz w:val="18"/>
        </w:rPr>
        <w:t xml:space="preserve"> </w:t>
      </w:r>
      <w:r>
        <w:rPr>
          <w:sz w:val="18"/>
        </w:rPr>
        <w:t>avec</w:t>
      </w:r>
      <w:r>
        <w:rPr>
          <w:spacing w:val="-3"/>
          <w:sz w:val="18"/>
        </w:rPr>
        <w:t xml:space="preserve"> </w:t>
      </w:r>
      <w:r>
        <w:rPr>
          <w:sz w:val="18"/>
        </w:rPr>
        <w:t>le</w:t>
      </w:r>
      <w:r>
        <w:rPr>
          <w:spacing w:val="-1"/>
          <w:sz w:val="18"/>
        </w:rPr>
        <w:t xml:space="preserve"> </w:t>
      </w:r>
      <w:r>
        <w:rPr>
          <w:spacing w:val="-2"/>
          <w:sz w:val="18"/>
        </w:rPr>
        <w:t>Souscripteur.</w:t>
      </w:r>
    </w:p>
    <w:p w:rsidR="00A877FA" w:rsidRDefault="0045158F">
      <w:pPr>
        <w:pStyle w:val="Paragraphedeliste"/>
        <w:numPr>
          <w:ilvl w:val="0"/>
          <w:numId w:val="3"/>
        </w:numPr>
        <w:tabs>
          <w:tab w:val="left" w:pos="435"/>
          <w:tab w:val="left" w:pos="437"/>
        </w:tabs>
        <w:spacing w:before="1"/>
        <w:ind w:right="151"/>
        <w:rPr>
          <w:sz w:val="18"/>
        </w:rPr>
      </w:pPr>
      <w:r>
        <w:rPr>
          <w:sz w:val="18"/>
        </w:rPr>
        <w:t>Selon la nature de l'Information d'alarme et du besoin exprimé par le Souscripteur, Vitaris appelle une Personne à prévenir. Si la situation l'exige, Vitaris fait appel aux services de secours.</w:t>
      </w:r>
    </w:p>
    <w:p w:rsidR="00A877FA" w:rsidRDefault="0045158F">
      <w:pPr>
        <w:pStyle w:val="Paragraphedeliste"/>
        <w:numPr>
          <w:ilvl w:val="0"/>
          <w:numId w:val="3"/>
        </w:numPr>
        <w:tabs>
          <w:tab w:val="left" w:pos="435"/>
        </w:tabs>
        <w:spacing w:line="219" w:lineRule="exact"/>
        <w:ind w:left="435" w:hanging="282"/>
        <w:rPr>
          <w:sz w:val="18"/>
        </w:rPr>
      </w:pPr>
      <w:r>
        <w:rPr>
          <w:sz w:val="18"/>
        </w:rPr>
        <w:t>A</w:t>
      </w:r>
      <w:r>
        <w:rPr>
          <w:spacing w:val="3"/>
          <w:sz w:val="18"/>
        </w:rPr>
        <w:t xml:space="preserve"> </w:t>
      </w:r>
      <w:r>
        <w:rPr>
          <w:sz w:val="18"/>
        </w:rPr>
        <w:t>défaut</w:t>
      </w:r>
      <w:r>
        <w:rPr>
          <w:spacing w:val="8"/>
          <w:sz w:val="18"/>
        </w:rPr>
        <w:t xml:space="preserve"> </w:t>
      </w:r>
      <w:r>
        <w:rPr>
          <w:sz w:val="18"/>
        </w:rPr>
        <w:t>de</w:t>
      </w:r>
      <w:r>
        <w:rPr>
          <w:spacing w:val="7"/>
          <w:sz w:val="18"/>
        </w:rPr>
        <w:t xml:space="preserve"> </w:t>
      </w:r>
      <w:r>
        <w:rPr>
          <w:sz w:val="18"/>
        </w:rPr>
        <w:t>réponse</w:t>
      </w:r>
      <w:r>
        <w:rPr>
          <w:spacing w:val="6"/>
          <w:sz w:val="18"/>
        </w:rPr>
        <w:t xml:space="preserve"> </w:t>
      </w:r>
      <w:r>
        <w:rPr>
          <w:sz w:val="18"/>
        </w:rPr>
        <w:t>du</w:t>
      </w:r>
      <w:r>
        <w:rPr>
          <w:spacing w:val="9"/>
          <w:sz w:val="18"/>
        </w:rPr>
        <w:t xml:space="preserve"> </w:t>
      </w:r>
      <w:r>
        <w:rPr>
          <w:sz w:val="18"/>
        </w:rPr>
        <w:t>Souscripteur</w:t>
      </w:r>
      <w:r>
        <w:rPr>
          <w:spacing w:val="7"/>
          <w:sz w:val="18"/>
        </w:rPr>
        <w:t xml:space="preserve"> </w:t>
      </w:r>
      <w:r>
        <w:rPr>
          <w:sz w:val="18"/>
        </w:rPr>
        <w:t>et</w:t>
      </w:r>
      <w:r>
        <w:rPr>
          <w:spacing w:val="7"/>
          <w:sz w:val="18"/>
        </w:rPr>
        <w:t xml:space="preserve"> </w:t>
      </w:r>
      <w:r>
        <w:rPr>
          <w:sz w:val="18"/>
        </w:rPr>
        <w:t>de</w:t>
      </w:r>
      <w:r>
        <w:rPr>
          <w:spacing w:val="4"/>
          <w:sz w:val="18"/>
        </w:rPr>
        <w:t xml:space="preserve"> </w:t>
      </w:r>
      <w:r>
        <w:rPr>
          <w:sz w:val="18"/>
        </w:rPr>
        <w:t>la</w:t>
      </w:r>
      <w:r>
        <w:rPr>
          <w:spacing w:val="7"/>
          <w:sz w:val="18"/>
        </w:rPr>
        <w:t xml:space="preserve"> </w:t>
      </w:r>
      <w:r>
        <w:rPr>
          <w:sz w:val="18"/>
        </w:rPr>
        <w:t>(des)</w:t>
      </w:r>
      <w:r>
        <w:rPr>
          <w:spacing w:val="6"/>
          <w:sz w:val="18"/>
        </w:rPr>
        <w:t xml:space="preserve"> </w:t>
      </w:r>
      <w:r>
        <w:rPr>
          <w:sz w:val="18"/>
        </w:rPr>
        <w:t>Personne(s)</w:t>
      </w:r>
      <w:r>
        <w:rPr>
          <w:spacing w:val="5"/>
          <w:sz w:val="18"/>
        </w:rPr>
        <w:t xml:space="preserve"> </w:t>
      </w:r>
      <w:r>
        <w:rPr>
          <w:sz w:val="18"/>
        </w:rPr>
        <w:t>à</w:t>
      </w:r>
      <w:r>
        <w:rPr>
          <w:spacing w:val="6"/>
          <w:sz w:val="18"/>
        </w:rPr>
        <w:t xml:space="preserve"> </w:t>
      </w:r>
      <w:r>
        <w:rPr>
          <w:sz w:val="18"/>
        </w:rPr>
        <w:t>prévenir,</w:t>
      </w:r>
      <w:r>
        <w:rPr>
          <w:spacing w:val="6"/>
          <w:sz w:val="18"/>
        </w:rPr>
        <w:t xml:space="preserve"> </w:t>
      </w:r>
      <w:r>
        <w:rPr>
          <w:sz w:val="18"/>
        </w:rPr>
        <w:t>l'Information</w:t>
      </w:r>
      <w:r>
        <w:rPr>
          <w:spacing w:val="6"/>
          <w:sz w:val="18"/>
        </w:rPr>
        <w:t xml:space="preserve"> </w:t>
      </w:r>
      <w:r>
        <w:rPr>
          <w:sz w:val="18"/>
        </w:rPr>
        <w:t>d'alarme</w:t>
      </w:r>
      <w:r>
        <w:rPr>
          <w:spacing w:val="6"/>
          <w:sz w:val="18"/>
        </w:rPr>
        <w:t xml:space="preserve"> </w:t>
      </w:r>
      <w:r>
        <w:rPr>
          <w:sz w:val="18"/>
        </w:rPr>
        <w:t>est</w:t>
      </w:r>
      <w:r>
        <w:rPr>
          <w:spacing w:val="8"/>
          <w:sz w:val="18"/>
        </w:rPr>
        <w:t xml:space="preserve"> </w:t>
      </w:r>
      <w:r>
        <w:rPr>
          <w:sz w:val="18"/>
        </w:rPr>
        <w:t>assimilée</w:t>
      </w:r>
      <w:r>
        <w:rPr>
          <w:spacing w:val="4"/>
          <w:sz w:val="18"/>
        </w:rPr>
        <w:t xml:space="preserve"> </w:t>
      </w:r>
      <w:r>
        <w:rPr>
          <w:sz w:val="18"/>
        </w:rPr>
        <w:t>à</w:t>
      </w:r>
      <w:r>
        <w:rPr>
          <w:spacing w:val="5"/>
          <w:sz w:val="18"/>
        </w:rPr>
        <w:t xml:space="preserve"> </w:t>
      </w:r>
      <w:r>
        <w:rPr>
          <w:sz w:val="18"/>
        </w:rPr>
        <w:t>une</w:t>
      </w:r>
      <w:r>
        <w:rPr>
          <w:spacing w:val="7"/>
          <w:sz w:val="18"/>
        </w:rPr>
        <w:t xml:space="preserve"> </w:t>
      </w:r>
      <w:r>
        <w:rPr>
          <w:sz w:val="18"/>
        </w:rPr>
        <w:t>demande</w:t>
      </w:r>
      <w:r>
        <w:rPr>
          <w:spacing w:val="7"/>
          <w:sz w:val="18"/>
        </w:rPr>
        <w:t xml:space="preserve"> </w:t>
      </w:r>
      <w:r>
        <w:rPr>
          <w:sz w:val="18"/>
        </w:rPr>
        <w:t>de</w:t>
      </w:r>
      <w:r>
        <w:rPr>
          <w:spacing w:val="7"/>
          <w:sz w:val="18"/>
        </w:rPr>
        <w:t xml:space="preserve"> </w:t>
      </w:r>
      <w:r>
        <w:rPr>
          <w:spacing w:val="-2"/>
          <w:sz w:val="18"/>
        </w:rPr>
        <w:t>secours.</w:t>
      </w:r>
    </w:p>
    <w:p w:rsidR="00A877FA" w:rsidRDefault="0045158F">
      <w:pPr>
        <w:pStyle w:val="Corpsdetexte"/>
        <w:spacing w:line="219" w:lineRule="exact"/>
        <w:ind w:left="437"/>
      </w:pPr>
      <w:r>
        <w:t>Vitaris</w:t>
      </w:r>
      <w:r>
        <w:rPr>
          <w:spacing w:val="-3"/>
        </w:rPr>
        <w:t xml:space="preserve"> </w:t>
      </w:r>
      <w:r>
        <w:t>fait</w:t>
      </w:r>
      <w:r>
        <w:rPr>
          <w:spacing w:val="-2"/>
        </w:rPr>
        <w:t xml:space="preserve"> </w:t>
      </w:r>
      <w:r>
        <w:t>en</w:t>
      </w:r>
      <w:r>
        <w:rPr>
          <w:spacing w:val="-3"/>
        </w:rPr>
        <w:t xml:space="preserve"> </w:t>
      </w:r>
      <w:r>
        <w:t>conséquence</w:t>
      </w:r>
      <w:r>
        <w:rPr>
          <w:spacing w:val="-3"/>
        </w:rPr>
        <w:t xml:space="preserve"> </w:t>
      </w:r>
      <w:r>
        <w:t>appel</w:t>
      </w:r>
      <w:r>
        <w:rPr>
          <w:spacing w:val="-4"/>
        </w:rPr>
        <w:t xml:space="preserve"> </w:t>
      </w:r>
      <w:r>
        <w:t>aux</w:t>
      </w:r>
      <w:r>
        <w:rPr>
          <w:spacing w:val="-4"/>
        </w:rPr>
        <w:t xml:space="preserve"> </w:t>
      </w:r>
      <w:r>
        <w:t>services</w:t>
      </w:r>
      <w:r>
        <w:rPr>
          <w:spacing w:val="-2"/>
        </w:rPr>
        <w:t xml:space="preserve"> </w:t>
      </w:r>
      <w:r>
        <w:t>de</w:t>
      </w:r>
      <w:r>
        <w:rPr>
          <w:spacing w:val="-3"/>
        </w:rPr>
        <w:t xml:space="preserve"> </w:t>
      </w:r>
      <w:r>
        <w:rPr>
          <w:spacing w:val="-2"/>
        </w:rPr>
        <w:t>secours.</w:t>
      </w:r>
    </w:p>
    <w:p w:rsidR="00A877FA" w:rsidRDefault="0045158F">
      <w:pPr>
        <w:pStyle w:val="Corpsdetexte"/>
        <w:spacing w:before="2"/>
      </w:pPr>
      <w:r>
        <w:t>Vitaris</w:t>
      </w:r>
      <w:r>
        <w:rPr>
          <w:spacing w:val="-4"/>
        </w:rPr>
        <w:t xml:space="preserve"> </w:t>
      </w:r>
      <w:r>
        <w:t>se</w:t>
      </w:r>
      <w:r>
        <w:rPr>
          <w:spacing w:val="-3"/>
        </w:rPr>
        <w:t xml:space="preserve"> </w:t>
      </w:r>
      <w:r>
        <w:t>réserve</w:t>
      </w:r>
      <w:r>
        <w:rPr>
          <w:spacing w:val="-3"/>
        </w:rPr>
        <w:t xml:space="preserve"> </w:t>
      </w:r>
      <w:r>
        <w:t>le</w:t>
      </w:r>
      <w:r>
        <w:rPr>
          <w:spacing w:val="-2"/>
        </w:rPr>
        <w:t xml:space="preserve"> </w:t>
      </w:r>
      <w:r>
        <w:t>droit</w:t>
      </w:r>
      <w:r>
        <w:rPr>
          <w:spacing w:val="-2"/>
        </w:rPr>
        <w:t xml:space="preserve"> </w:t>
      </w:r>
      <w:r>
        <w:t>de</w:t>
      </w:r>
      <w:r>
        <w:rPr>
          <w:spacing w:val="-3"/>
        </w:rPr>
        <w:t xml:space="preserve"> </w:t>
      </w:r>
      <w:r>
        <w:t>sous-traiter</w:t>
      </w:r>
      <w:r>
        <w:rPr>
          <w:spacing w:val="-2"/>
        </w:rPr>
        <w:t xml:space="preserve"> </w:t>
      </w:r>
      <w:r>
        <w:t>tout</w:t>
      </w:r>
      <w:r>
        <w:rPr>
          <w:spacing w:val="-1"/>
        </w:rPr>
        <w:t xml:space="preserve"> </w:t>
      </w:r>
      <w:r>
        <w:t>ou</w:t>
      </w:r>
      <w:r>
        <w:rPr>
          <w:spacing w:val="-2"/>
        </w:rPr>
        <w:t xml:space="preserve"> </w:t>
      </w:r>
      <w:r>
        <w:t>partie</w:t>
      </w:r>
      <w:r>
        <w:rPr>
          <w:spacing w:val="-3"/>
        </w:rPr>
        <w:t xml:space="preserve"> </w:t>
      </w:r>
      <w:r>
        <w:t>des</w:t>
      </w:r>
      <w:r>
        <w:rPr>
          <w:spacing w:val="-2"/>
        </w:rPr>
        <w:t xml:space="preserve"> </w:t>
      </w:r>
      <w:r>
        <w:t>prestations</w:t>
      </w:r>
      <w:r>
        <w:rPr>
          <w:spacing w:val="-2"/>
        </w:rPr>
        <w:t xml:space="preserve"> </w:t>
      </w:r>
      <w:r>
        <w:t>qui</w:t>
      </w:r>
      <w:r>
        <w:rPr>
          <w:spacing w:val="-1"/>
        </w:rPr>
        <w:t xml:space="preserve"> </w:t>
      </w:r>
      <w:r>
        <w:t>sont</w:t>
      </w:r>
      <w:r>
        <w:rPr>
          <w:spacing w:val="-2"/>
        </w:rPr>
        <w:t xml:space="preserve"> </w:t>
      </w:r>
      <w:r>
        <w:t>à</w:t>
      </w:r>
      <w:r>
        <w:rPr>
          <w:spacing w:val="-3"/>
        </w:rPr>
        <w:t xml:space="preserve"> </w:t>
      </w:r>
      <w:r>
        <w:t>sa</w:t>
      </w:r>
      <w:r>
        <w:rPr>
          <w:spacing w:val="-2"/>
        </w:rPr>
        <w:t xml:space="preserve"> charge.</w:t>
      </w:r>
    </w:p>
    <w:p w:rsidR="00A877FA" w:rsidRDefault="00A877FA">
      <w:pPr>
        <w:pStyle w:val="Corpsdetexte"/>
        <w:ind w:left="0"/>
        <w:jc w:val="left"/>
      </w:pPr>
    </w:p>
    <w:p w:rsidR="00A877FA" w:rsidRDefault="0045158F">
      <w:pPr>
        <w:pStyle w:val="Titre1"/>
        <w:spacing w:line="219" w:lineRule="exact"/>
      </w:pPr>
      <w:r>
        <w:t>ARTICLE</w:t>
      </w:r>
      <w:r>
        <w:rPr>
          <w:spacing w:val="-1"/>
        </w:rPr>
        <w:t xml:space="preserve"> </w:t>
      </w:r>
      <w:r>
        <w:t>5</w:t>
      </w:r>
      <w:r>
        <w:rPr>
          <w:spacing w:val="-1"/>
        </w:rPr>
        <w:t xml:space="preserve"> </w:t>
      </w:r>
      <w:r>
        <w:t>:</w:t>
      </w:r>
      <w:r>
        <w:rPr>
          <w:spacing w:val="-1"/>
        </w:rPr>
        <w:t xml:space="preserve"> </w:t>
      </w:r>
      <w:r>
        <w:t>OBLIGATIONS</w:t>
      </w:r>
      <w:r>
        <w:rPr>
          <w:spacing w:val="-1"/>
        </w:rPr>
        <w:t xml:space="preserve"> </w:t>
      </w:r>
      <w:r>
        <w:t xml:space="preserve">DU </w:t>
      </w:r>
      <w:r>
        <w:rPr>
          <w:spacing w:val="-2"/>
        </w:rPr>
        <w:t>SOUSCRIPTEUR</w:t>
      </w:r>
    </w:p>
    <w:p w:rsidR="00A877FA" w:rsidRDefault="0045158F">
      <w:pPr>
        <w:pStyle w:val="Corpsdetexte"/>
        <w:spacing w:line="219" w:lineRule="exact"/>
      </w:pPr>
      <w:r>
        <w:t>Le</w:t>
      </w:r>
      <w:r>
        <w:rPr>
          <w:spacing w:val="-4"/>
        </w:rPr>
        <w:t xml:space="preserve"> </w:t>
      </w:r>
      <w:r>
        <w:t>Souscripteur s'engage</w:t>
      </w:r>
      <w:r>
        <w:rPr>
          <w:spacing w:val="-2"/>
        </w:rPr>
        <w:t xml:space="preserve"> </w:t>
      </w:r>
      <w:r>
        <w:t>à</w:t>
      </w:r>
      <w:r>
        <w:rPr>
          <w:spacing w:val="-2"/>
        </w:rPr>
        <w:t xml:space="preserve"> </w:t>
      </w:r>
      <w:r>
        <w:rPr>
          <w:spacing w:val="-10"/>
        </w:rPr>
        <w:t>:</w:t>
      </w:r>
    </w:p>
    <w:p w:rsidR="00A877FA" w:rsidRDefault="0045158F">
      <w:pPr>
        <w:pStyle w:val="Paragraphedeliste"/>
        <w:numPr>
          <w:ilvl w:val="0"/>
          <w:numId w:val="3"/>
        </w:numPr>
        <w:tabs>
          <w:tab w:val="left" w:pos="435"/>
          <w:tab w:val="left" w:pos="437"/>
        </w:tabs>
        <w:spacing w:before="1"/>
        <w:ind w:right="154"/>
        <w:rPr>
          <w:sz w:val="18"/>
        </w:rPr>
      </w:pPr>
      <w:r>
        <w:rPr>
          <w:sz w:val="18"/>
        </w:rPr>
        <w:t>Fournir les informations et moyens nécessaires à Vitaris pour qu'elle puisse remplir sa mission, en lui communiquant notamment toute modification des informations figurant dans le Bulletin de souscription par c</w:t>
      </w:r>
      <w:r>
        <w:rPr>
          <w:sz w:val="18"/>
        </w:rPr>
        <w:t>ourrier postal ou électronique.</w:t>
      </w:r>
    </w:p>
    <w:p w:rsidR="00A877FA" w:rsidRDefault="0045158F">
      <w:pPr>
        <w:pStyle w:val="Paragraphedeliste"/>
        <w:numPr>
          <w:ilvl w:val="0"/>
          <w:numId w:val="3"/>
        </w:numPr>
        <w:tabs>
          <w:tab w:val="left" w:pos="435"/>
          <w:tab w:val="left" w:pos="437"/>
        </w:tabs>
        <w:ind w:right="150"/>
        <w:rPr>
          <w:sz w:val="18"/>
        </w:rPr>
      </w:pPr>
      <w:r>
        <w:rPr>
          <w:sz w:val="18"/>
        </w:rPr>
        <w:t>Faciliter</w:t>
      </w:r>
      <w:r>
        <w:rPr>
          <w:spacing w:val="-6"/>
          <w:sz w:val="18"/>
        </w:rPr>
        <w:t xml:space="preserve"> </w:t>
      </w:r>
      <w:r>
        <w:rPr>
          <w:sz w:val="18"/>
        </w:rPr>
        <w:t>l'accès</w:t>
      </w:r>
      <w:r>
        <w:rPr>
          <w:spacing w:val="-4"/>
          <w:sz w:val="18"/>
        </w:rPr>
        <w:t xml:space="preserve"> </w:t>
      </w:r>
      <w:r>
        <w:rPr>
          <w:sz w:val="18"/>
        </w:rPr>
        <w:t>au</w:t>
      </w:r>
      <w:r>
        <w:rPr>
          <w:spacing w:val="-6"/>
          <w:sz w:val="18"/>
        </w:rPr>
        <w:t xml:space="preserve"> </w:t>
      </w:r>
      <w:r>
        <w:rPr>
          <w:sz w:val="18"/>
        </w:rPr>
        <w:t>Domicile</w:t>
      </w:r>
      <w:r>
        <w:rPr>
          <w:spacing w:val="-6"/>
          <w:sz w:val="18"/>
        </w:rPr>
        <w:t xml:space="preserve"> </w:t>
      </w:r>
      <w:r>
        <w:rPr>
          <w:sz w:val="18"/>
        </w:rPr>
        <w:t>et/ou</w:t>
      </w:r>
      <w:r>
        <w:rPr>
          <w:spacing w:val="-6"/>
          <w:sz w:val="18"/>
        </w:rPr>
        <w:t xml:space="preserve"> </w:t>
      </w:r>
      <w:r>
        <w:rPr>
          <w:sz w:val="18"/>
        </w:rPr>
        <w:t>au</w:t>
      </w:r>
      <w:r>
        <w:rPr>
          <w:spacing w:val="-4"/>
          <w:sz w:val="18"/>
        </w:rPr>
        <w:t xml:space="preserve"> </w:t>
      </w:r>
      <w:r>
        <w:rPr>
          <w:sz w:val="18"/>
        </w:rPr>
        <w:t>lieu</w:t>
      </w:r>
      <w:r>
        <w:rPr>
          <w:spacing w:val="-6"/>
          <w:sz w:val="18"/>
        </w:rPr>
        <w:t xml:space="preserve"> </w:t>
      </w:r>
      <w:r>
        <w:rPr>
          <w:sz w:val="18"/>
        </w:rPr>
        <w:t>où</w:t>
      </w:r>
      <w:r>
        <w:rPr>
          <w:spacing w:val="-4"/>
          <w:sz w:val="18"/>
        </w:rPr>
        <w:t xml:space="preserve"> </w:t>
      </w:r>
      <w:r>
        <w:rPr>
          <w:sz w:val="18"/>
        </w:rPr>
        <w:t>se</w:t>
      </w:r>
      <w:r>
        <w:rPr>
          <w:spacing w:val="-5"/>
          <w:sz w:val="18"/>
        </w:rPr>
        <w:t xml:space="preserve"> </w:t>
      </w:r>
      <w:r>
        <w:rPr>
          <w:sz w:val="18"/>
        </w:rPr>
        <w:t>il</w:t>
      </w:r>
      <w:r>
        <w:rPr>
          <w:spacing w:val="-5"/>
          <w:sz w:val="18"/>
        </w:rPr>
        <w:t xml:space="preserve"> </w:t>
      </w:r>
      <w:r>
        <w:rPr>
          <w:sz w:val="18"/>
        </w:rPr>
        <w:t>se</w:t>
      </w:r>
      <w:r>
        <w:rPr>
          <w:spacing w:val="-4"/>
          <w:sz w:val="18"/>
        </w:rPr>
        <w:t xml:space="preserve"> </w:t>
      </w:r>
      <w:r>
        <w:rPr>
          <w:sz w:val="18"/>
        </w:rPr>
        <w:t>situe</w:t>
      </w:r>
      <w:r>
        <w:rPr>
          <w:spacing w:val="-6"/>
          <w:sz w:val="18"/>
        </w:rPr>
        <w:t xml:space="preserve"> </w:t>
      </w:r>
      <w:r>
        <w:rPr>
          <w:sz w:val="18"/>
        </w:rPr>
        <w:t>au</w:t>
      </w:r>
      <w:r>
        <w:rPr>
          <w:spacing w:val="-4"/>
          <w:sz w:val="18"/>
        </w:rPr>
        <w:t xml:space="preserve"> </w:t>
      </w:r>
      <w:r>
        <w:rPr>
          <w:sz w:val="18"/>
        </w:rPr>
        <w:t>moment</w:t>
      </w:r>
      <w:r>
        <w:rPr>
          <w:spacing w:val="-3"/>
          <w:sz w:val="18"/>
        </w:rPr>
        <w:t xml:space="preserve"> </w:t>
      </w:r>
      <w:r>
        <w:rPr>
          <w:sz w:val="18"/>
        </w:rPr>
        <w:t>de</w:t>
      </w:r>
      <w:r>
        <w:rPr>
          <w:spacing w:val="-4"/>
          <w:sz w:val="18"/>
        </w:rPr>
        <w:t xml:space="preserve"> </w:t>
      </w:r>
      <w:r>
        <w:rPr>
          <w:sz w:val="18"/>
        </w:rPr>
        <w:t>sa</w:t>
      </w:r>
      <w:r>
        <w:rPr>
          <w:spacing w:val="-7"/>
          <w:sz w:val="18"/>
        </w:rPr>
        <w:t xml:space="preserve"> </w:t>
      </w:r>
      <w:r>
        <w:rPr>
          <w:sz w:val="18"/>
        </w:rPr>
        <w:t>géolocalisation</w:t>
      </w:r>
      <w:r>
        <w:rPr>
          <w:spacing w:val="-3"/>
          <w:sz w:val="18"/>
        </w:rPr>
        <w:t xml:space="preserve"> </w:t>
      </w:r>
      <w:r>
        <w:rPr>
          <w:sz w:val="18"/>
        </w:rPr>
        <w:t>pour</w:t>
      </w:r>
      <w:r>
        <w:rPr>
          <w:spacing w:val="-6"/>
          <w:sz w:val="18"/>
        </w:rPr>
        <w:t xml:space="preserve"> </w:t>
      </w:r>
      <w:r>
        <w:rPr>
          <w:sz w:val="18"/>
        </w:rPr>
        <w:t>les</w:t>
      </w:r>
      <w:r>
        <w:rPr>
          <w:spacing w:val="-6"/>
          <w:sz w:val="18"/>
        </w:rPr>
        <w:t xml:space="preserve"> </w:t>
      </w:r>
      <w:r>
        <w:rPr>
          <w:sz w:val="18"/>
        </w:rPr>
        <w:t>personnes</w:t>
      </w:r>
      <w:r>
        <w:rPr>
          <w:spacing w:val="-4"/>
          <w:sz w:val="18"/>
        </w:rPr>
        <w:t xml:space="preserve"> </w:t>
      </w:r>
      <w:r>
        <w:rPr>
          <w:sz w:val="18"/>
        </w:rPr>
        <w:t>et</w:t>
      </w:r>
      <w:r>
        <w:rPr>
          <w:spacing w:val="-3"/>
          <w:sz w:val="18"/>
        </w:rPr>
        <w:t xml:space="preserve"> </w:t>
      </w:r>
      <w:r>
        <w:rPr>
          <w:sz w:val="18"/>
        </w:rPr>
        <w:t>organismes</w:t>
      </w:r>
      <w:r>
        <w:rPr>
          <w:spacing w:val="-6"/>
          <w:sz w:val="18"/>
        </w:rPr>
        <w:t xml:space="preserve"> </w:t>
      </w:r>
      <w:r>
        <w:rPr>
          <w:sz w:val="18"/>
        </w:rPr>
        <w:t>qui</w:t>
      </w:r>
      <w:r>
        <w:rPr>
          <w:spacing w:val="-5"/>
          <w:sz w:val="18"/>
        </w:rPr>
        <w:t xml:space="preserve"> </w:t>
      </w:r>
      <w:r>
        <w:rPr>
          <w:sz w:val="18"/>
        </w:rPr>
        <w:t>interviennent à</w:t>
      </w:r>
      <w:r>
        <w:rPr>
          <w:spacing w:val="-5"/>
          <w:sz w:val="18"/>
        </w:rPr>
        <w:t xml:space="preserve"> </w:t>
      </w:r>
      <w:r>
        <w:rPr>
          <w:sz w:val="18"/>
        </w:rPr>
        <w:t>la</w:t>
      </w:r>
      <w:r>
        <w:rPr>
          <w:spacing w:val="-5"/>
          <w:sz w:val="18"/>
        </w:rPr>
        <w:t xml:space="preserve"> </w:t>
      </w:r>
      <w:r>
        <w:rPr>
          <w:sz w:val="18"/>
        </w:rPr>
        <w:t>demande</w:t>
      </w:r>
      <w:r>
        <w:rPr>
          <w:spacing w:val="-4"/>
          <w:sz w:val="18"/>
        </w:rPr>
        <w:t xml:space="preserve"> </w:t>
      </w:r>
      <w:r>
        <w:rPr>
          <w:sz w:val="18"/>
        </w:rPr>
        <w:t>de</w:t>
      </w:r>
      <w:r>
        <w:rPr>
          <w:spacing w:val="-4"/>
          <w:sz w:val="18"/>
        </w:rPr>
        <w:t xml:space="preserve"> </w:t>
      </w:r>
      <w:r>
        <w:rPr>
          <w:sz w:val="18"/>
        </w:rPr>
        <w:t>Vitaris.</w:t>
      </w:r>
      <w:r>
        <w:rPr>
          <w:spacing w:val="-5"/>
          <w:sz w:val="18"/>
        </w:rPr>
        <w:t xml:space="preserve"> </w:t>
      </w:r>
      <w:r>
        <w:rPr>
          <w:sz w:val="18"/>
        </w:rPr>
        <w:t>Lorsque</w:t>
      </w:r>
      <w:r>
        <w:rPr>
          <w:spacing w:val="-2"/>
          <w:sz w:val="18"/>
        </w:rPr>
        <w:t xml:space="preserve"> </w:t>
      </w:r>
      <w:r>
        <w:rPr>
          <w:sz w:val="18"/>
        </w:rPr>
        <w:t>cette</w:t>
      </w:r>
      <w:r>
        <w:rPr>
          <w:spacing w:val="-4"/>
          <w:sz w:val="18"/>
        </w:rPr>
        <w:t xml:space="preserve"> </w:t>
      </w:r>
      <w:r>
        <w:rPr>
          <w:sz w:val="18"/>
        </w:rPr>
        <w:t>intervention</w:t>
      </w:r>
      <w:r>
        <w:rPr>
          <w:spacing w:val="-4"/>
          <w:sz w:val="18"/>
        </w:rPr>
        <w:t xml:space="preserve"> </w:t>
      </w:r>
      <w:r>
        <w:rPr>
          <w:sz w:val="18"/>
        </w:rPr>
        <w:t>fait</w:t>
      </w:r>
      <w:r>
        <w:rPr>
          <w:spacing w:val="-3"/>
          <w:sz w:val="18"/>
        </w:rPr>
        <w:t xml:space="preserve"> </w:t>
      </w:r>
      <w:r>
        <w:rPr>
          <w:sz w:val="18"/>
        </w:rPr>
        <w:t>suite</w:t>
      </w:r>
      <w:r>
        <w:rPr>
          <w:spacing w:val="-4"/>
          <w:sz w:val="18"/>
        </w:rPr>
        <w:t xml:space="preserve"> </w:t>
      </w:r>
      <w:r>
        <w:rPr>
          <w:sz w:val="18"/>
        </w:rPr>
        <w:t>à</w:t>
      </w:r>
      <w:r>
        <w:rPr>
          <w:spacing w:val="-5"/>
          <w:sz w:val="18"/>
        </w:rPr>
        <w:t xml:space="preserve"> </w:t>
      </w:r>
      <w:r>
        <w:rPr>
          <w:sz w:val="18"/>
        </w:rPr>
        <w:t>la</w:t>
      </w:r>
      <w:r>
        <w:rPr>
          <w:spacing w:val="-5"/>
          <w:sz w:val="18"/>
        </w:rPr>
        <w:t xml:space="preserve"> </w:t>
      </w:r>
      <w:r>
        <w:rPr>
          <w:sz w:val="18"/>
        </w:rPr>
        <w:t>réception</w:t>
      </w:r>
      <w:r>
        <w:rPr>
          <w:spacing w:val="-4"/>
          <w:sz w:val="18"/>
        </w:rPr>
        <w:t xml:space="preserve"> </w:t>
      </w:r>
      <w:r>
        <w:rPr>
          <w:sz w:val="18"/>
        </w:rPr>
        <w:t>d'une</w:t>
      </w:r>
      <w:r>
        <w:rPr>
          <w:spacing w:val="-4"/>
          <w:sz w:val="18"/>
        </w:rPr>
        <w:t xml:space="preserve"> </w:t>
      </w:r>
      <w:r>
        <w:rPr>
          <w:sz w:val="18"/>
        </w:rPr>
        <w:t>Information</w:t>
      </w:r>
      <w:r>
        <w:rPr>
          <w:spacing w:val="-4"/>
          <w:sz w:val="18"/>
        </w:rPr>
        <w:t xml:space="preserve"> </w:t>
      </w:r>
      <w:r>
        <w:rPr>
          <w:sz w:val="18"/>
        </w:rPr>
        <w:t>d'alarme,</w:t>
      </w:r>
      <w:r>
        <w:rPr>
          <w:spacing w:val="-5"/>
          <w:sz w:val="18"/>
        </w:rPr>
        <w:t xml:space="preserve"> </w:t>
      </w:r>
      <w:r>
        <w:rPr>
          <w:sz w:val="18"/>
        </w:rPr>
        <w:t>les</w:t>
      </w:r>
      <w:r>
        <w:rPr>
          <w:spacing w:val="-4"/>
          <w:sz w:val="18"/>
        </w:rPr>
        <w:t xml:space="preserve"> </w:t>
      </w:r>
      <w:r>
        <w:rPr>
          <w:sz w:val="18"/>
        </w:rPr>
        <w:t>frais</w:t>
      </w:r>
      <w:r>
        <w:rPr>
          <w:spacing w:val="-4"/>
          <w:sz w:val="18"/>
        </w:rPr>
        <w:t xml:space="preserve"> </w:t>
      </w:r>
      <w:r>
        <w:rPr>
          <w:sz w:val="18"/>
        </w:rPr>
        <w:t>éventuels</w:t>
      </w:r>
      <w:r>
        <w:rPr>
          <w:spacing w:val="-4"/>
          <w:sz w:val="18"/>
        </w:rPr>
        <w:t xml:space="preserve"> </w:t>
      </w:r>
      <w:r>
        <w:rPr>
          <w:sz w:val="18"/>
        </w:rPr>
        <w:t>d'intervention</w:t>
      </w:r>
      <w:r>
        <w:rPr>
          <w:spacing w:val="-4"/>
          <w:sz w:val="18"/>
        </w:rPr>
        <w:t xml:space="preserve"> </w:t>
      </w:r>
      <w:r>
        <w:rPr>
          <w:sz w:val="18"/>
        </w:rPr>
        <w:t>sont à la charge du Souscripteur.</w:t>
      </w:r>
    </w:p>
    <w:p w:rsidR="00A877FA" w:rsidRDefault="0045158F">
      <w:pPr>
        <w:pStyle w:val="Paragraphedeliste"/>
        <w:numPr>
          <w:ilvl w:val="0"/>
          <w:numId w:val="3"/>
        </w:numPr>
        <w:tabs>
          <w:tab w:val="left" w:pos="435"/>
        </w:tabs>
        <w:spacing w:line="219" w:lineRule="exact"/>
        <w:ind w:left="435" w:hanging="282"/>
        <w:rPr>
          <w:sz w:val="18"/>
        </w:rPr>
      </w:pPr>
      <w:r>
        <w:rPr>
          <w:sz w:val="18"/>
        </w:rPr>
        <w:t>Procéder</w:t>
      </w:r>
      <w:r>
        <w:rPr>
          <w:spacing w:val="-1"/>
          <w:sz w:val="18"/>
        </w:rPr>
        <w:t xml:space="preserve"> </w:t>
      </w:r>
      <w:r>
        <w:rPr>
          <w:sz w:val="18"/>
        </w:rPr>
        <w:t>à un</w:t>
      </w:r>
      <w:r>
        <w:rPr>
          <w:spacing w:val="-1"/>
          <w:sz w:val="18"/>
        </w:rPr>
        <w:t xml:space="preserve"> </w:t>
      </w:r>
      <w:r>
        <w:rPr>
          <w:sz w:val="18"/>
        </w:rPr>
        <w:t>essai mensuel</w:t>
      </w:r>
      <w:r>
        <w:rPr>
          <w:spacing w:val="-1"/>
          <w:sz w:val="18"/>
        </w:rPr>
        <w:t xml:space="preserve"> </w:t>
      </w:r>
      <w:r>
        <w:rPr>
          <w:sz w:val="18"/>
        </w:rPr>
        <w:t>du ou</w:t>
      </w:r>
      <w:r>
        <w:rPr>
          <w:spacing w:val="-1"/>
          <w:sz w:val="18"/>
        </w:rPr>
        <w:t xml:space="preserve"> </w:t>
      </w:r>
      <w:r>
        <w:rPr>
          <w:sz w:val="18"/>
        </w:rPr>
        <w:t>des émetteur(s)</w:t>
      </w:r>
      <w:r>
        <w:rPr>
          <w:spacing w:val="-3"/>
          <w:sz w:val="18"/>
        </w:rPr>
        <w:t xml:space="preserve"> </w:t>
      </w:r>
      <w:r>
        <w:rPr>
          <w:sz w:val="18"/>
        </w:rPr>
        <w:t>radio</w:t>
      </w:r>
      <w:r>
        <w:rPr>
          <w:spacing w:val="-1"/>
          <w:sz w:val="18"/>
        </w:rPr>
        <w:t xml:space="preserve"> </w:t>
      </w:r>
      <w:r>
        <w:rPr>
          <w:sz w:val="18"/>
        </w:rPr>
        <w:t>mis</w:t>
      </w:r>
      <w:r>
        <w:rPr>
          <w:spacing w:val="-1"/>
          <w:sz w:val="18"/>
        </w:rPr>
        <w:t xml:space="preserve"> </w:t>
      </w:r>
      <w:r>
        <w:rPr>
          <w:sz w:val="18"/>
        </w:rPr>
        <w:t>à</w:t>
      </w:r>
      <w:r>
        <w:rPr>
          <w:spacing w:val="-1"/>
          <w:sz w:val="18"/>
        </w:rPr>
        <w:t xml:space="preserve"> </w:t>
      </w:r>
      <w:r>
        <w:rPr>
          <w:sz w:val="18"/>
        </w:rPr>
        <w:t>sa</w:t>
      </w:r>
      <w:r>
        <w:rPr>
          <w:spacing w:val="-1"/>
          <w:sz w:val="18"/>
        </w:rPr>
        <w:t xml:space="preserve"> </w:t>
      </w:r>
      <w:r>
        <w:rPr>
          <w:spacing w:val="-2"/>
          <w:sz w:val="18"/>
        </w:rPr>
        <w:t>disposition.</w:t>
      </w:r>
    </w:p>
    <w:p w:rsidR="00A877FA" w:rsidRDefault="0045158F">
      <w:pPr>
        <w:pStyle w:val="Paragraphedeliste"/>
        <w:numPr>
          <w:ilvl w:val="0"/>
          <w:numId w:val="3"/>
        </w:numPr>
        <w:tabs>
          <w:tab w:val="left" w:pos="435"/>
          <w:tab w:val="left" w:pos="437"/>
        </w:tabs>
        <w:ind w:right="147"/>
        <w:rPr>
          <w:sz w:val="18"/>
        </w:rPr>
      </w:pPr>
      <w:r>
        <w:rPr>
          <w:sz w:val="18"/>
        </w:rPr>
        <w:t>Respecter les consignes d'utilisation du Terminal de téléassistance et des Access</w:t>
      </w:r>
      <w:r>
        <w:rPr>
          <w:sz w:val="18"/>
        </w:rPr>
        <w:t>oires. En cas de détérioration résultant du non-respect des consignes</w:t>
      </w:r>
      <w:r>
        <w:rPr>
          <w:spacing w:val="-2"/>
          <w:sz w:val="18"/>
        </w:rPr>
        <w:t xml:space="preserve"> </w:t>
      </w:r>
      <w:r>
        <w:rPr>
          <w:sz w:val="18"/>
        </w:rPr>
        <w:t>d'utilisation,</w:t>
      </w:r>
      <w:r>
        <w:rPr>
          <w:spacing w:val="-3"/>
          <w:sz w:val="18"/>
        </w:rPr>
        <w:t xml:space="preserve"> </w:t>
      </w:r>
      <w:r>
        <w:rPr>
          <w:sz w:val="18"/>
        </w:rPr>
        <w:t>Vitaris</w:t>
      </w:r>
      <w:r>
        <w:rPr>
          <w:spacing w:val="-1"/>
          <w:sz w:val="18"/>
        </w:rPr>
        <w:t xml:space="preserve"> </w:t>
      </w:r>
      <w:r>
        <w:rPr>
          <w:sz w:val="18"/>
        </w:rPr>
        <w:t>est</w:t>
      </w:r>
      <w:r>
        <w:rPr>
          <w:spacing w:val="-3"/>
          <w:sz w:val="18"/>
        </w:rPr>
        <w:t xml:space="preserve"> </w:t>
      </w:r>
      <w:r>
        <w:rPr>
          <w:sz w:val="18"/>
        </w:rPr>
        <w:t>en</w:t>
      </w:r>
      <w:r>
        <w:rPr>
          <w:spacing w:val="-1"/>
          <w:sz w:val="18"/>
        </w:rPr>
        <w:t xml:space="preserve"> </w:t>
      </w:r>
      <w:r>
        <w:rPr>
          <w:sz w:val="18"/>
        </w:rPr>
        <w:t>droit</w:t>
      </w:r>
      <w:r>
        <w:rPr>
          <w:spacing w:val="-1"/>
          <w:sz w:val="18"/>
        </w:rPr>
        <w:t xml:space="preserve"> </w:t>
      </w:r>
      <w:r>
        <w:rPr>
          <w:sz w:val="18"/>
        </w:rPr>
        <w:t>de</w:t>
      </w:r>
      <w:r>
        <w:rPr>
          <w:spacing w:val="-2"/>
          <w:sz w:val="18"/>
        </w:rPr>
        <w:t xml:space="preserve"> </w:t>
      </w:r>
      <w:r>
        <w:rPr>
          <w:sz w:val="18"/>
        </w:rPr>
        <w:t>facturer</w:t>
      </w:r>
      <w:r>
        <w:rPr>
          <w:spacing w:val="-1"/>
          <w:sz w:val="18"/>
        </w:rPr>
        <w:t xml:space="preserve"> </w:t>
      </w:r>
      <w:r>
        <w:rPr>
          <w:sz w:val="18"/>
        </w:rPr>
        <w:t>au</w:t>
      </w:r>
      <w:r>
        <w:rPr>
          <w:spacing w:val="-1"/>
          <w:sz w:val="18"/>
        </w:rPr>
        <w:t xml:space="preserve"> </w:t>
      </w:r>
      <w:r>
        <w:rPr>
          <w:sz w:val="18"/>
        </w:rPr>
        <w:t>Souscripteur</w:t>
      </w:r>
      <w:r>
        <w:rPr>
          <w:spacing w:val="-1"/>
          <w:sz w:val="18"/>
        </w:rPr>
        <w:t xml:space="preserve"> </w:t>
      </w:r>
      <w:r>
        <w:rPr>
          <w:sz w:val="18"/>
        </w:rPr>
        <w:t>des</w:t>
      </w:r>
      <w:r>
        <w:rPr>
          <w:spacing w:val="-1"/>
          <w:sz w:val="18"/>
        </w:rPr>
        <w:t xml:space="preserve"> </w:t>
      </w:r>
      <w:r>
        <w:rPr>
          <w:sz w:val="18"/>
        </w:rPr>
        <w:t>frais</w:t>
      </w:r>
      <w:r>
        <w:rPr>
          <w:spacing w:val="-1"/>
          <w:sz w:val="18"/>
        </w:rPr>
        <w:t xml:space="preserve"> </w:t>
      </w:r>
      <w:r>
        <w:rPr>
          <w:sz w:val="18"/>
        </w:rPr>
        <w:t>de</w:t>
      </w:r>
      <w:r>
        <w:rPr>
          <w:spacing w:val="-2"/>
          <w:sz w:val="18"/>
        </w:rPr>
        <w:t xml:space="preserve"> </w:t>
      </w:r>
      <w:r>
        <w:rPr>
          <w:sz w:val="18"/>
        </w:rPr>
        <w:t>remise</w:t>
      </w:r>
      <w:r>
        <w:rPr>
          <w:spacing w:val="-2"/>
          <w:sz w:val="18"/>
        </w:rPr>
        <w:t xml:space="preserve"> </w:t>
      </w:r>
      <w:r>
        <w:rPr>
          <w:sz w:val="18"/>
        </w:rPr>
        <w:t>en</w:t>
      </w:r>
      <w:r>
        <w:rPr>
          <w:spacing w:val="-1"/>
          <w:sz w:val="18"/>
        </w:rPr>
        <w:t xml:space="preserve"> </w:t>
      </w:r>
      <w:r>
        <w:rPr>
          <w:sz w:val="18"/>
        </w:rPr>
        <w:t>état</w:t>
      </w:r>
      <w:r>
        <w:rPr>
          <w:spacing w:val="-1"/>
          <w:sz w:val="18"/>
        </w:rPr>
        <w:t xml:space="preserve"> </w:t>
      </w:r>
      <w:r>
        <w:rPr>
          <w:sz w:val="18"/>
        </w:rPr>
        <w:t>ou de</w:t>
      </w:r>
      <w:r>
        <w:rPr>
          <w:spacing w:val="-2"/>
          <w:sz w:val="18"/>
        </w:rPr>
        <w:t xml:space="preserve"> </w:t>
      </w:r>
      <w:r>
        <w:rPr>
          <w:sz w:val="18"/>
        </w:rPr>
        <w:t>remplacement</w:t>
      </w:r>
      <w:r>
        <w:rPr>
          <w:spacing w:val="-1"/>
          <w:sz w:val="18"/>
        </w:rPr>
        <w:t xml:space="preserve"> </w:t>
      </w:r>
      <w:r>
        <w:rPr>
          <w:sz w:val="18"/>
        </w:rPr>
        <w:t>(remplacement valeur à neuf au prix indiqué à l'adresse https://</w:t>
      </w:r>
      <w:hyperlink r:id="rId6">
        <w:r>
          <w:rPr>
            <w:sz w:val="18"/>
          </w:rPr>
          <w:t>www.tunstall.fr/info-ressources/tarif-materiel/</w:t>
        </w:r>
      </w:hyperlink>
      <w:r>
        <w:rPr>
          <w:sz w:val="18"/>
        </w:rPr>
        <w:t xml:space="preserve"> ; à titre d’information, au 1</w:t>
      </w:r>
      <w:r>
        <w:rPr>
          <w:position w:val="5"/>
          <w:sz w:val="12"/>
        </w:rPr>
        <w:t>er</w:t>
      </w:r>
      <w:r>
        <w:rPr>
          <w:spacing w:val="23"/>
          <w:position w:val="5"/>
          <w:sz w:val="12"/>
        </w:rPr>
        <w:t xml:space="preserve"> </w:t>
      </w:r>
      <w:r>
        <w:rPr>
          <w:sz w:val="18"/>
        </w:rPr>
        <w:t>octobre 2024, le prix</w:t>
      </w:r>
    </w:p>
    <w:p w:rsidR="00A877FA" w:rsidRDefault="00A877FA">
      <w:pPr>
        <w:pStyle w:val="Paragraphedeliste"/>
        <w:rPr>
          <w:sz w:val="18"/>
        </w:rPr>
        <w:sectPr w:rsidR="00A877FA">
          <w:type w:val="continuous"/>
          <w:pgSz w:w="11910" w:h="16840"/>
          <w:pgMar w:top="680" w:right="566" w:bottom="280" w:left="566" w:header="720" w:footer="720" w:gutter="0"/>
          <w:cols w:space="720"/>
        </w:sectPr>
      </w:pPr>
    </w:p>
    <w:p w:rsidR="00A877FA" w:rsidRDefault="0045158F">
      <w:pPr>
        <w:pStyle w:val="Corpsdetexte"/>
        <w:spacing w:before="43" w:line="219" w:lineRule="exact"/>
        <w:ind w:left="437"/>
      </w:pPr>
      <w:proofErr w:type="gramStart"/>
      <w:r>
        <w:lastRenderedPageBreak/>
        <w:t>d'un</w:t>
      </w:r>
      <w:proofErr w:type="gramEnd"/>
      <w:r>
        <w:rPr>
          <w:spacing w:val="-4"/>
        </w:rPr>
        <w:t xml:space="preserve"> </w:t>
      </w:r>
      <w:r>
        <w:t>Boitier</w:t>
      </w:r>
      <w:r>
        <w:rPr>
          <w:spacing w:val="-2"/>
        </w:rPr>
        <w:t xml:space="preserve"> </w:t>
      </w:r>
      <w:r>
        <w:t>de</w:t>
      </w:r>
      <w:r>
        <w:rPr>
          <w:spacing w:val="-4"/>
        </w:rPr>
        <w:t xml:space="preserve"> </w:t>
      </w:r>
      <w:r>
        <w:t>téléassistance</w:t>
      </w:r>
      <w:r>
        <w:rPr>
          <w:spacing w:val="-3"/>
        </w:rPr>
        <w:t xml:space="preserve"> </w:t>
      </w:r>
      <w:r>
        <w:t>Lifeline</w:t>
      </w:r>
      <w:r>
        <w:rPr>
          <w:spacing w:val="-2"/>
        </w:rPr>
        <w:t xml:space="preserve"> </w:t>
      </w:r>
      <w:r>
        <w:t>Vi+</w:t>
      </w:r>
      <w:r>
        <w:rPr>
          <w:spacing w:val="-3"/>
        </w:rPr>
        <w:t xml:space="preserve"> </w:t>
      </w:r>
      <w:r>
        <w:t>s’élève</w:t>
      </w:r>
      <w:r>
        <w:rPr>
          <w:spacing w:val="-3"/>
        </w:rPr>
        <w:t xml:space="preserve"> </w:t>
      </w:r>
      <w:r>
        <w:t>à</w:t>
      </w:r>
      <w:r>
        <w:rPr>
          <w:spacing w:val="-2"/>
        </w:rPr>
        <w:t xml:space="preserve"> </w:t>
      </w:r>
      <w:r>
        <w:t>170 €</w:t>
      </w:r>
      <w:r>
        <w:rPr>
          <w:spacing w:val="-2"/>
        </w:rPr>
        <w:t xml:space="preserve"> </w:t>
      </w:r>
      <w:r>
        <w:t>et</w:t>
      </w:r>
      <w:r>
        <w:rPr>
          <w:spacing w:val="-1"/>
        </w:rPr>
        <w:t xml:space="preserve"> </w:t>
      </w:r>
      <w:r>
        <w:t>cel</w:t>
      </w:r>
      <w:r>
        <w:t>ui</w:t>
      </w:r>
      <w:r>
        <w:rPr>
          <w:spacing w:val="-1"/>
        </w:rPr>
        <w:t xml:space="preserve"> </w:t>
      </w:r>
      <w:r>
        <w:t>d'un</w:t>
      </w:r>
      <w:r>
        <w:rPr>
          <w:spacing w:val="-2"/>
        </w:rPr>
        <w:t xml:space="preserve"> </w:t>
      </w:r>
      <w:r>
        <w:t>Médaillon</w:t>
      </w:r>
      <w:r>
        <w:rPr>
          <w:spacing w:val="-1"/>
        </w:rPr>
        <w:t xml:space="preserve"> </w:t>
      </w:r>
      <w:r>
        <w:t>Vigie</w:t>
      </w:r>
      <w:r>
        <w:rPr>
          <w:spacing w:val="-3"/>
        </w:rPr>
        <w:t xml:space="preserve"> </w:t>
      </w:r>
      <w:r>
        <w:t>Mobile</w:t>
      </w:r>
      <w:r>
        <w:rPr>
          <w:spacing w:val="-2"/>
        </w:rPr>
        <w:t xml:space="preserve"> </w:t>
      </w:r>
      <w:r>
        <w:t>à</w:t>
      </w:r>
      <w:r>
        <w:rPr>
          <w:spacing w:val="-3"/>
        </w:rPr>
        <w:t xml:space="preserve"> </w:t>
      </w:r>
      <w:r>
        <w:t>109€</w:t>
      </w:r>
      <w:r>
        <w:rPr>
          <w:spacing w:val="-4"/>
        </w:rPr>
        <w:t xml:space="preserve"> </w:t>
      </w:r>
      <w:r>
        <w:rPr>
          <w:spacing w:val="-2"/>
        </w:rPr>
        <w:t>TTC).</w:t>
      </w:r>
    </w:p>
    <w:p w:rsidR="00A877FA" w:rsidRDefault="0045158F">
      <w:pPr>
        <w:pStyle w:val="Corpsdetexte"/>
        <w:spacing w:line="219" w:lineRule="exact"/>
      </w:pPr>
      <w:r>
        <w:t>Dans</w:t>
      </w:r>
      <w:r>
        <w:rPr>
          <w:spacing w:val="-5"/>
        </w:rPr>
        <w:t xml:space="preserve"> </w:t>
      </w:r>
      <w:r>
        <w:t>le</w:t>
      </w:r>
      <w:r>
        <w:rPr>
          <w:spacing w:val="-3"/>
        </w:rPr>
        <w:t xml:space="preserve"> </w:t>
      </w:r>
      <w:r>
        <w:t>cadre</w:t>
      </w:r>
      <w:r>
        <w:rPr>
          <w:spacing w:val="-3"/>
        </w:rPr>
        <w:t xml:space="preserve"> </w:t>
      </w:r>
      <w:r>
        <w:t>de</w:t>
      </w:r>
      <w:r>
        <w:rPr>
          <w:spacing w:val="-3"/>
        </w:rPr>
        <w:t xml:space="preserve"> </w:t>
      </w:r>
      <w:r>
        <w:t>l'installation</w:t>
      </w:r>
      <w:r>
        <w:rPr>
          <w:spacing w:val="-3"/>
        </w:rPr>
        <w:t xml:space="preserve"> </w:t>
      </w:r>
      <w:r>
        <w:t>d'un</w:t>
      </w:r>
      <w:r>
        <w:rPr>
          <w:spacing w:val="-2"/>
        </w:rPr>
        <w:t xml:space="preserve"> </w:t>
      </w:r>
      <w:r>
        <w:t>Boitier</w:t>
      </w:r>
      <w:r>
        <w:rPr>
          <w:spacing w:val="-2"/>
        </w:rPr>
        <w:t xml:space="preserve"> </w:t>
      </w:r>
      <w:r>
        <w:t>de</w:t>
      </w:r>
      <w:r>
        <w:rPr>
          <w:spacing w:val="-5"/>
        </w:rPr>
        <w:t xml:space="preserve"> </w:t>
      </w:r>
      <w:r>
        <w:t>téléassistance</w:t>
      </w:r>
      <w:r>
        <w:rPr>
          <w:spacing w:val="-3"/>
        </w:rPr>
        <w:t xml:space="preserve"> </w:t>
      </w:r>
      <w:r>
        <w:rPr>
          <w:spacing w:val="-10"/>
        </w:rPr>
        <w:t>:</w:t>
      </w:r>
    </w:p>
    <w:p w:rsidR="00A877FA" w:rsidRDefault="0045158F">
      <w:pPr>
        <w:pStyle w:val="Paragraphedeliste"/>
        <w:numPr>
          <w:ilvl w:val="0"/>
          <w:numId w:val="3"/>
        </w:numPr>
        <w:tabs>
          <w:tab w:val="left" w:pos="435"/>
          <w:tab w:val="left" w:pos="437"/>
        </w:tabs>
        <w:spacing w:before="1"/>
        <w:ind w:right="151"/>
        <w:rPr>
          <w:sz w:val="18"/>
        </w:rPr>
      </w:pPr>
      <w:r>
        <w:rPr>
          <w:sz w:val="18"/>
        </w:rPr>
        <w:t>Disposer</w:t>
      </w:r>
      <w:r>
        <w:rPr>
          <w:spacing w:val="-11"/>
          <w:sz w:val="18"/>
        </w:rPr>
        <w:t xml:space="preserve"> </w:t>
      </w:r>
      <w:r>
        <w:rPr>
          <w:sz w:val="18"/>
        </w:rPr>
        <w:t>d'une</w:t>
      </w:r>
      <w:r>
        <w:rPr>
          <w:spacing w:val="-10"/>
          <w:sz w:val="18"/>
        </w:rPr>
        <w:t xml:space="preserve"> </w:t>
      </w:r>
      <w:r>
        <w:rPr>
          <w:sz w:val="18"/>
        </w:rPr>
        <w:t>ligne</w:t>
      </w:r>
      <w:r>
        <w:rPr>
          <w:spacing w:val="-10"/>
          <w:sz w:val="18"/>
        </w:rPr>
        <w:t xml:space="preserve"> </w:t>
      </w:r>
      <w:r>
        <w:rPr>
          <w:sz w:val="18"/>
        </w:rPr>
        <w:t>téléphonique</w:t>
      </w:r>
      <w:r>
        <w:rPr>
          <w:spacing w:val="-10"/>
          <w:sz w:val="18"/>
        </w:rPr>
        <w:t xml:space="preserve"> </w:t>
      </w:r>
      <w:r>
        <w:rPr>
          <w:sz w:val="18"/>
        </w:rPr>
        <w:t>non</w:t>
      </w:r>
      <w:r>
        <w:rPr>
          <w:spacing w:val="-10"/>
          <w:sz w:val="18"/>
        </w:rPr>
        <w:t xml:space="preserve"> </w:t>
      </w:r>
      <w:r>
        <w:rPr>
          <w:sz w:val="18"/>
        </w:rPr>
        <w:t>restreinte</w:t>
      </w:r>
      <w:r>
        <w:rPr>
          <w:spacing w:val="-11"/>
          <w:sz w:val="18"/>
        </w:rPr>
        <w:t xml:space="preserve"> </w:t>
      </w:r>
      <w:r>
        <w:rPr>
          <w:sz w:val="18"/>
        </w:rPr>
        <w:t>pour</w:t>
      </w:r>
      <w:r>
        <w:rPr>
          <w:spacing w:val="-10"/>
          <w:sz w:val="18"/>
        </w:rPr>
        <w:t xml:space="preserve"> </w:t>
      </w:r>
      <w:r>
        <w:rPr>
          <w:sz w:val="18"/>
        </w:rPr>
        <w:t>l'acheminement</w:t>
      </w:r>
      <w:r>
        <w:rPr>
          <w:spacing w:val="-10"/>
          <w:sz w:val="18"/>
        </w:rPr>
        <w:t xml:space="preserve"> </w:t>
      </w:r>
      <w:r>
        <w:rPr>
          <w:sz w:val="18"/>
        </w:rPr>
        <w:t>des</w:t>
      </w:r>
      <w:r>
        <w:rPr>
          <w:spacing w:val="-10"/>
          <w:sz w:val="18"/>
        </w:rPr>
        <w:t xml:space="preserve"> </w:t>
      </w:r>
      <w:r>
        <w:rPr>
          <w:sz w:val="18"/>
        </w:rPr>
        <w:t>Informations</w:t>
      </w:r>
      <w:r>
        <w:rPr>
          <w:spacing w:val="-10"/>
          <w:sz w:val="18"/>
        </w:rPr>
        <w:t xml:space="preserve"> </w:t>
      </w:r>
      <w:r>
        <w:rPr>
          <w:sz w:val="18"/>
        </w:rPr>
        <w:t>d'alarme.</w:t>
      </w:r>
      <w:r>
        <w:rPr>
          <w:spacing w:val="-10"/>
          <w:sz w:val="18"/>
        </w:rPr>
        <w:t xml:space="preserve"> </w:t>
      </w:r>
      <w:r>
        <w:rPr>
          <w:sz w:val="18"/>
        </w:rPr>
        <w:t>Le</w:t>
      </w:r>
      <w:r>
        <w:rPr>
          <w:spacing w:val="-9"/>
          <w:sz w:val="18"/>
        </w:rPr>
        <w:t xml:space="preserve"> </w:t>
      </w:r>
      <w:r>
        <w:rPr>
          <w:sz w:val="18"/>
        </w:rPr>
        <w:t>coût</w:t>
      </w:r>
      <w:r>
        <w:rPr>
          <w:spacing w:val="-9"/>
          <w:sz w:val="18"/>
        </w:rPr>
        <w:t xml:space="preserve"> </w:t>
      </w:r>
      <w:r>
        <w:rPr>
          <w:sz w:val="18"/>
        </w:rPr>
        <w:t>des</w:t>
      </w:r>
      <w:r>
        <w:rPr>
          <w:spacing w:val="-10"/>
          <w:sz w:val="18"/>
        </w:rPr>
        <w:t xml:space="preserve"> </w:t>
      </w:r>
      <w:r>
        <w:rPr>
          <w:sz w:val="18"/>
        </w:rPr>
        <w:t>communications</w:t>
      </w:r>
      <w:r>
        <w:rPr>
          <w:spacing w:val="-10"/>
          <w:sz w:val="18"/>
        </w:rPr>
        <w:t xml:space="preserve"> </w:t>
      </w:r>
      <w:r>
        <w:rPr>
          <w:sz w:val="18"/>
        </w:rPr>
        <w:t>téléphoniques générées par le Terminal de téléassistance (numéro Cristal non surtaxé) est supporté par le Souscripteur et fait l'objet d’une facturation par son opérateur téléphonique.</w:t>
      </w:r>
    </w:p>
    <w:p w:rsidR="00A877FA" w:rsidRDefault="0045158F">
      <w:pPr>
        <w:pStyle w:val="Paragraphedeliste"/>
        <w:numPr>
          <w:ilvl w:val="0"/>
          <w:numId w:val="3"/>
        </w:numPr>
        <w:tabs>
          <w:tab w:val="left" w:pos="435"/>
          <w:tab w:val="left" w:pos="437"/>
        </w:tabs>
        <w:ind w:right="147"/>
        <w:rPr>
          <w:sz w:val="18"/>
        </w:rPr>
      </w:pPr>
      <w:r>
        <w:rPr>
          <w:sz w:val="18"/>
        </w:rPr>
        <w:t>Faire établir les raccordements électriques et téléphoniques nécessaire</w:t>
      </w:r>
      <w:r>
        <w:rPr>
          <w:sz w:val="18"/>
        </w:rPr>
        <w:t>s au bon fonctionnement du Terminal de téléassistance et des Accessoires et ne pas modifier les raccordements existants sans en avoir informé Vitaris au préalable et avoir procédé à des essais.</w:t>
      </w:r>
    </w:p>
    <w:p w:rsidR="00A877FA" w:rsidRDefault="0045158F">
      <w:pPr>
        <w:pStyle w:val="Paragraphedeliste"/>
        <w:numPr>
          <w:ilvl w:val="0"/>
          <w:numId w:val="3"/>
        </w:numPr>
        <w:tabs>
          <w:tab w:val="left" w:pos="435"/>
          <w:tab w:val="left" w:pos="437"/>
        </w:tabs>
        <w:ind w:right="150"/>
        <w:rPr>
          <w:sz w:val="18"/>
        </w:rPr>
      </w:pPr>
      <w:r>
        <w:rPr>
          <w:sz w:val="18"/>
        </w:rPr>
        <w:t>Informer Vitaris de toute absence du Domicile d'une durée supé</w:t>
      </w:r>
      <w:r>
        <w:rPr>
          <w:sz w:val="18"/>
        </w:rPr>
        <w:t>rieure à 24 heures et/ou de toute coupure de l'alimentation électrique ou téléphonique du Domicile et/ou de tout changement d'opérateur ou modification d'abonnement téléphonique.</w:t>
      </w:r>
    </w:p>
    <w:p w:rsidR="00A877FA" w:rsidRDefault="0045158F">
      <w:pPr>
        <w:pStyle w:val="Titre1"/>
        <w:spacing w:before="219"/>
      </w:pPr>
      <w:r>
        <w:t>ARTICLE</w:t>
      </w:r>
      <w:r>
        <w:rPr>
          <w:spacing w:val="-1"/>
        </w:rPr>
        <w:t xml:space="preserve"> </w:t>
      </w:r>
      <w:r>
        <w:t>6</w:t>
      </w:r>
      <w:r>
        <w:rPr>
          <w:spacing w:val="-2"/>
        </w:rPr>
        <w:t xml:space="preserve"> </w:t>
      </w:r>
      <w:r>
        <w:t>:</w:t>
      </w:r>
      <w:r>
        <w:rPr>
          <w:spacing w:val="-1"/>
        </w:rPr>
        <w:t xml:space="preserve"> </w:t>
      </w:r>
      <w:r>
        <w:t>TERMINAL</w:t>
      </w:r>
      <w:r>
        <w:rPr>
          <w:spacing w:val="-2"/>
        </w:rPr>
        <w:t xml:space="preserve"> </w:t>
      </w:r>
      <w:r>
        <w:t>DE</w:t>
      </w:r>
      <w:r>
        <w:rPr>
          <w:spacing w:val="-1"/>
        </w:rPr>
        <w:t xml:space="preserve"> </w:t>
      </w:r>
      <w:r>
        <w:rPr>
          <w:spacing w:val="-2"/>
        </w:rPr>
        <w:t>TELEASSISTANCE</w:t>
      </w:r>
    </w:p>
    <w:p w:rsidR="00A877FA" w:rsidRDefault="0045158F">
      <w:pPr>
        <w:pStyle w:val="Corpsdetexte"/>
        <w:spacing w:before="1"/>
        <w:ind w:right="150"/>
      </w:pPr>
      <w:r>
        <w:t>Le</w:t>
      </w:r>
      <w:r>
        <w:rPr>
          <w:spacing w:val="-4"/>
        </w:rPr>
        <w:t xml:space="preserve"> </w:t>
      </w:r>
      <w:r>
        <w:t>Terminal</w:t>
      </w:r>
      <w:r>
        <w:rPr>
          <w:spacing w:val="-3"/>
        </w:rPr>
        <w:t xml:space="preserve"> </w:t>
      </w:r>
      <w:r>
        <w:t>de</w:t>
      </w:r>
      <w:r>
        <w:rPr>
          <w:spacing w:val="-4"/>
        </w:rPr>
        <w:t xml:space="preserve"> </w:t>
      </w:r>
      <w:r>
        <w:t>téléassistance</w:t>
      </w:r>
      <w:r>
        <w:rPr>
          <w:spacing w:val="-4"/>
        </w:rPr>
        <w:t xml:space="preserve"> </w:t>
      </w:r>
      <w:r>
        <w:t>est</w:t>
      </w:r>
      <w:r>
        <w:rPr>
          <w:spacing w:val="-2"/>
        </w:rPr>
        <w:t xml:space="preserve"> </w:t>
      </w:r>
      <w:r>
        <w:t>mis</w:t>
      </w:r>
      <w:r>
        <w:rPr>
          <w:spacing w:val="-4"/>
        </w:rPr>
        <w:t xml:space="preserve"> </w:t>
      </w:r>
      <w:r>
        <w:t>à</w:t>
      </w:r>
      <w:r>
        <w:rPr>
          <w:spacing w:val="-5"/>
        </w:rPr>
        <w:t xml:space="preserve"> </w:t>
      </w:r>
      <w:r>
        <w:t>disposition</w:t>
      </w:r>
      <w:r>
        <w:rPr>
          <w:spacing w:val="-4"/>
        </w:rPr>
        <w:t xml:space="preserve"> </w:t>
      </w:r>
      <w:r>
        <w:t>pour</w:t>
      </w:r>
      <w:r>
        <w:rPr>
          <w:spacing w:val="-6"/>
        </w:rPr>
        <w:t xml:space="preserve"> </w:t>
      </w:r>
      <w:r>
        <w:t>la</w:t>
      </w:r>
      <w:r>
        <w:rPr>
          <w:spacing w:val="-5"/>
        </w:rPr>
        <w:t xml:space="preserve"> </w:t>
      </w:r>
      <w:r>
        <w:t>durée</w:t>
      </w:r>
      <w:r>
        <w:rPr>
          <w:spacing w:val="-2"/>
        </w:rPr>
        <w:t xml:space="preserve"> </w:t>
      </w:r>
      <w:r>
        <w:t>de</w:t>
      </w:r>
      <w:r>
        <w:rPr>
          <w:spacing w:val="-4"/>
        </w:rPr>
        <w:t xml:space="preserve"> </w:t>
      </w:r>
      <w:r>
        <w:t>l'Abonnement.</w:t>
      </w:r>
      <w:r>
        <w:rPr>
          <w:spacing w:val="-5"/>
        </w:rPr>
        <w:t xml:space="preserve"> </w:t>
      </w:r>
      <w:r>
        <w:t>Vitaris</w:t>
      </w:r>
      <w:r>
        <w:rPr>
          <w:spacing w:val="-4"/>
        </w:rPr>
        <w:t xml:space="preserve"> </w:t>
      </w:r>
      <w:r>
        <w:t>assure</w:t>
      </w:r>
      <w:r>
        <w:rPr>
          <w:spacing w:val="-4"/>
        </w:rPr>
        <w:t xml:space="preserve"> </w:t>
      </w:r>
      <w:r>
        <w:t>la</w:t>
      </w:r>
      <w:r>
        <w:rPr>
          <w:spacing w:val="-5"/>
        </w:rPr>
        <w:t xml:space="preserve"> </w:t>
      </w:r>
      <w:r>
        <w:t>maintenance</w:t>
      </w:r>
      <w:r>
        <w:rPr>
          <w:spacing w:val="-4"/>
        </w:rPr>
        <w:t xml:space="preserve"> </w:t>
      </w:r>
      <w:r>
        <w:t>des</w:t>
      </w:r>
      <w:r>
        <w:rPr>
          <w:spacing w:val="-4"/>
        </w:rPr>
        <w:t xml:space="preserve"> </w:t>
      </w:r>
      <w:r>
        <w:t>Terminaux</w:t>
      </w:r>
      <w:r>
        <w:rPr>
          <w:spacing w:val="-5"/>
        </w:rPr>
        <w:t xml:space="preserve"> </w:t>
      </w:r>
      <w:r>
        <w:t>de</w:t>
      </w:r>
      <w:r>
        <w:rPr>
          <w:spacing w:val="-4"/>
        </w:rPr>
        <w:t xml:space="preserve"> </w:t>
      </w:r>
      <w:r>
        <w:t>téléassistance qui sont mis à disposition dans des conditions normales d'utilisation. En cas de panne empêchant la réception des Informations d'alarme, un matériel de remplacement sera expédié au Domicile dans un délai de 24h ouvrables à partir du moment o</w:t>
      </w:r>
      <w:r>
        <w:t>ù Vitaris est informée de la panne. Le matériel</w:t>
      </w:r>
      <w:r>
        <w:rPr>
          <w:spacing w:val="-3"/>
        </w:rPr>
        <w:t xml:space="preserve"> </w:t>
      </w:r>
      <w:r>
        <w:t>défectueux</w:t>
      </w:r>
      <w:r>
        <w:rPr>
          <w:spacing w:val="-5"/>
        </w:rPr>
        <w:t xml:space="preserve"> </w:t>
      </w:r>
      <w:r>
        <w:t>doit</w:t>
      </w:r>
      <w:r>
        <w:rPr>
          <w:spacing w:val="-3"/>
        </w:rPr>
        <w:t xml:space="preserve"> </w:t>
      </w:r>
      <w:r>
        <w:t>être</w:t>
      </w:r>
      <w:r>
        <w:rPr>
          <w:spacing w:val="-4"/>
        </w:rPr>
        <w:t xml:space="preserve"> </w:t>
      </w:r>
      <w:r>
        <w:t>retourné</w:t>
      </w:r>
      <w:r>
        <w:rPr>
          <w:spacing w:val="-4"/>
        </w:rPr>
        <w:t xml:space="preserve"> </w:t>
      </w:r>
      <w:r>
        <w:t>à</w:t>
      </w:r>
      <w:r>
        <w:rPr>
          <w:spacing w:val="-5"/>
        </w:rPr>
        <w:t xml:space="preserve"> </w:t>
      </w:r>
      <w:r>
        <w:t>Vitaris</w:t>
      </w:r>
      <w:r>
        <w:rPr>
          <w:spacing w:val="-4"/>
        </w:rPr>
        <w:t xml:space="preserve"> </w:t>
      </w:r>
      <w:r>
        <w:t>dans</w:t>
      </w:r>
      <w:r>
        <w:rPr>
          <w:spacing w:val="-4"/>
        </w:rPr>
        <w:t xml:space="preserve"> </w:t>
      </w:r>
      <w:r>
        <w:t>le</w:t>
      </w:r>
      <w:r>
        <w:rPr>
          <w:spacing w:val="-4"/>
        </w:rPr>
        <w:t xml:space="preserve"> </w:t>
      </w:r>
      <w:r>
        <w:t>même</w:t>
      </w:r>
      <w:r>
        <w:rPr>
          <w:spacing w:val="-4"/>
        </w:rPr>
        <w:t xml:space="preserve"> </w:t>
      </w:r>
      <w:r>
        <w:t>emballage</w:t>
      </w:r>
      <w:r>
        <w:rPr>
          <w:spacing w:val="-4"/>
        </w:rPr>
        <w:t xml:space="preserve"> </w:t>
      </w:r>
      <w:r>
        <w:t>en</w:t>
      </w:r>
      <w:r>
        <w:rPr>
          <w:spacing w:val="-4"/>
        </w:rPr>
        <w:t xml:space="preserve"> </w:t>
      </w:r>
      <w:r>
        <w:t>utilisant</w:t>
      </w:r>
      <w:r>
        <w:rPr>
          <w:spacing w:val="-3"/>
        </w:rPr>
        <w:t xml:space="preserve"> </w:t>
      </w:r>
      <w:r>
        <w:t>une</w:t>
      </w:r>
      <w:r>
        <w:rPr>
          <w:spacing w:val="-4"/>
        </w:rPr>
        <w:t xml:space="preserve"> </w:t>
      </w:r>
      <w:r>
        <w:t>étiquette</w:t>
      </w:r>
      <w:r>
        <w:rPr>
          <w:spacing w:val="-6"/>
        </w:rPr>
        <w:t xml:space="preserve"> </w:t>
      </w:r>
      <w:r>
        <w:t>de</w:t>
      </w:r>
      <w:r>
        <w:rPr>
          <w:spacing w:val="-4"/>
        </w:rPr>
        <w:t xml:space="preserve"> </w:t>
      </w:r>
      <w:r>
        <w:t>type</w:t>
      </w:r>
      <w:r>
        <w:rPr>
          <w:spacing w:val="-4"/>
        </w:rPr>
        <w:t xml:space="preserve"> </w:t>
      </w:r>
      <w:r>
        <w:t>colissimo</w:t>
      </w:r>
      <w:r>
        <w:rPr>
          <w:spacing w:val="-4"/>
        </w:rPr>
        <w:t xml:space="preserve"> </w:t>
      </w:r>
      <w:r>
        <w:t>prépayée,</w:t>
      </w:r>
      <w:r>
        <w:rPr>
          <w:spacing w:val="-5"/>
        </w:rPr>
        <w:t xml:space="preserve"> </w:t>
      </w:r>
      <w:r>
        <w:t>étant</w:t>
      </w:r>
      <w:r>
        <w:rPr>
          <w:spacing w:val="-3"/>
        </w:rPr>
        <w:t xml:space="preserve"> </w:t>
      </w:r>
      <w:r>
        <w:t>précisé</w:t>
      </w:r>
      <w:r>
        <w:rPr>
          <w:spacing w:val="-4"/>
        </w:rPr>
        <w:t xml:space="preserve"> </w:t>
      </w:r>
      <w:r>
        <w:t>que les</w:t>
      </w:r>
      <w:r>
        <w:rPr>
          <w:spacing w:val="-2"/>
        </w:rPr>
        <w:t xml:space="preserve"> </w:t>
      </w:r>
      <w:r>
        <w:t>frais</w:t>
      </w:r>
      <w:r>
        <w:rPr>
          <w:spacing w:val="-2"/>
        </w:rPr>
        <w:t xml:space="preserve"> </w:t>
      </w:r>
      <w:r>
        <w:t>de</w:t>
      </w:r>
      <w:r>
        <w:rPr>
          <w:spacing w:val="-5"/>
        </w:rPr>
        <w:t xml:space="preserve"> </w:t>
      </w:r>
      <w:r>
        <w:t>retour</w:t>
      </w:r>
      <w:r>
        <w:rPr>
          <w:spacing w:val="-5"/>
        </w:rPr>
        <w:t xml:space="preserve"> </w:t>
      </w:r>
      <w:r>
        <w:t>seront</w:t>
      </w:r>
      <w:r>
        <w:rPr>
          <w:spacing w:val="-4"/>
        </w:rPr>
        <w:t xml:space="preserve"> </w:t>
      </w:r>
      <w:r>
        <w:t>refacturés</w:t>
      </w:r>
      <w:r>
        <w:rPr>
          <w:spacing w:val="-2"/>
        </w:rPr>
        <w:t xml:space="preserve"> </w:t>
      </w:r>
      <w:r>
        <w:t>au</w:t>
      </w:r>
      <w:r>
        <w:rPr>
          <w:spacing w:val="-2"/>
        </w:rPr>
        <w:t xml:space="preserve"> </w:t>
      </w:r>
      <w:r>
        <w:t>Souscripteur</w:t>
      </w:r>
      <w:r>
        <w:rPr>
          <w:spacing w:val="-2"/>
        </w:rPr>
        <w:t xml:space="preserve"> </w:t>
      </w:r>
      <w:r>
        <w:t>si</w:t>
      </w:r>
      <w:r>
        <w:rPr>
          <w:spacing w:val="-4"/>
        </w:rPr>
        <w:t xml:space="preserve"> </w:t>
      </w:r>
      <w:r>
        <w:t>le</w:t>
      </w:r>
      <w:r>
        <w:rPr>
          <w:spacing w:val="-3"/>
        </w:rPr>
        <w:t xml:space="preserve"> </w:t>
      </w:r>
      <w:r>
        <w:t>matériel</w:t>
      </w:r>
      <w:r>
        <w:rPr>
          <w:spacing w:val="-2"/>
        </w:rPr>
        <w:t xml:space="preserve"> </w:t>
      </w:r>
      <w:r>
        <w:t>s'a</w:t>
      </w:r>
      <w:r>
        <w:t>vère</w:t>
      </w:r>
      <w:r>
        <w:rPr>
          <w:spacing w:val="-3"/>
        </w:rPr>
        <w:t xml:space="preserve"> </w:t>
      </w:r>
      <w:r>
        <w:t>ne</w:t>
      </w:r>
      <w:r>
        <w:rPr>
          <w:spacing w:val="-3"/>
        </w:rPr>
        <w:t xml:space="preserve"> </w:t>
      </w:r>
      <w:r>
        <w:t>pas</w:t>
      </w:r>
      <w:r>
        <w:rPr>
          <w:spacing w:val="-2"/>
        </w:rPr>
        <w:t xml:space="preserve"> </w:t>
      </w:r>
      <w:r>
        <w:t>être</w:t>
      </w:r>
      <w:r>
        <w:rPr>
          <w:spacing w:val="-5"/>
        </w:rPr>
        <w:t xml:space="preserve"> </w:t>
      </w:r>
      <w:r>
        <w:t>défectueux.</w:t>
      </w:r>
      <w:r>
        <w:rPr>
          <w:spacing w:val="-3"/>
        </w:rPr>
        <w:t xml:space="preserve"> </w:t>
      </w:r>
      <w:r>
        <w:t>Faute</w:t>
      </w:r>
      <w:r>
        <w:rPr>
          <w:spacing w:val="-3"/>
        </w:rPr>
        <w:t xml:space="preserve"> </w:t>
      </w:r>
      <w:r>
        <w:t>de</w:t>
      </w:r>
      <w:r>
        <w:rPr>
          <w:spacing w:val="-3"/>
        </w:rPr>
        <w:t xml:space="preserve"> </w:t>
      </w:r>
      <w:r>
        <w:t>retour</w:t>
      </w:r>
      <w:r>
        <w:rPr>
          <w:spacing w:val="-2"/>
        </w:rPr>
        <w:t xml:space="preserve"> </w:t>
      </w:r>
      <w:r>
        <w:t>du</w:t>
      </w:r>
      <w:r>
        <w:rPr>
          <w:spacing w:val="-5"/>
        </w:rPr>
        <w:t xml:space="preserve"> </w:t>
      </w:r>
      <w:r>
        <w:t>matériel</w:t>
      </w:r>
      <w:r>
        <w:rPr>
          <w:spacing w:val="-4"/>
        </w:rPr>
        <w:t xml:space="preserve"> </w:t>
      </w:r>
      <w:r>
        <w:t>défectueux</w:t>
      </w:r>
      <w:r>
        <w:rPr>
          <w:spacing w:val="-3"/>
        </w:rPr>
        <w:t xml:space="preserve"> </w:t>
      </w:r>
      <w:r>
        <w:t>sous</w:t>
      </w:r>
      <w:r>
        <w:rPr>
          <w:spacing w:val="-2"/>
        </w:rPr>
        <w:t xml:space="preserve"> </w:t>
      </w:r>
      <w:r>
        <w:t>30 jours, Vitaris est en droit de facturer au Souscripteur des frais de remplacement (remplacement valeur à neuf au prix indiqué à l'adresse https://</w:t>
      </w:r>
      <w:hyperlink r:id="rId7">
        <w:r>
          <w:t>www.tunstall.fr/info-ressources/tarif-materiel/</w:t>
        </w:r>
      </w:hyperlink>
      <w:r>
        <w:rPr>
          <w:spacing w:val="-9"/>
        </w:rPr>
        <w:t xml:space="preserve"> </w:t>
      </w:r>
      <w:r>
        <w:t>;</w:t>
      </w:r>
      <w:r>
        <w:rPr>
          <w:spacing w:val="-9"/>
        </w:rPr>
        <w:t xml:space="preserve"> </w:t>
      </w:r>
      <w:r>
        <w:t>à</w:t>
      </w:r>
      <w:r>
        <w:rPr>
          <w:spacing w:val="-8"/>
        </w:rPr>
        <w:t xml:space="preserve"> </w:t>
      </w:r>
      <w:r>
        <w:t>titre</w:t>
      </w:r>
      <w:r>
        <w:rPr>
          <w:spacing w:val="-9"/>
        </w:rPr>
        <w:t xml:space="preserve"> </w:t>
      </w:r>
      <w:r>
        <w:t>d’information,</w:t>
      </w:r>
      <w:r>
        <w:rPr>
          <w:spacing w:val="-8"/>
        </w:rPr>
        <w:t xml:space="preserve"> </w:t>
      </w:r>
      <w:r>
        <w:t>au</w:t>
      </w:r>
      <w:r>
        <w:rPr>
          <w:spacing w:val="-7"/>
        </w:rPr>
        <w:t xml:space="preserve"> </w:t>
      </w:r>
      <w:r>
        <w:t>1</w:t>
      </w:r>
      <w:r>
        <w:rPr>
          <w:position w:val="5"/>
          <w:sz w:val="12"/>
        </w:rPr>
        <w:t>er</w:t>
      </w:r>
      <w:r>
        <w:rPr>
          <w:spacing w:val="6"/>
          <w:position w:val="5"/>
          <w:sz w:val="12"/>
        </w:rPr>
        <w:t xml:space="preserve"> </w:t>
      </w:r>
      <w:r>
        <w:t>octobre</w:t>
      </w:r>
      <w:r>
        <w:rPr>
          <w:spacing w:val="-7"/>
        </w:rPr>
        <w:t xml:space="preserve"> </w:t>
      </w:r>
      <w:r>
        <w:t>2024,</w:t>
      </w:r>
      <w:r>
        <w:rPr>
          <w:spacing w:val="-10"/>
        </w:rPr>
        <w:t xml:space="preserve"> </w:t>
      </w:r>
      <w:r>
        <w:t>le</w:t>
      </w:r>
      <w:r>
        <w:rPr>
          <w:spacing w:val="-10"/>
        </w:rPr>
        <w:t xml:space="preserve"> </w:t>
      </w:r>
      <w:r>
        <w:t>prix</w:t>
      </w:r>
      <w:r>
        <w:rPr>
          <w:spacing w:val="-8"/>
        </w:rPr>
        <w:t xml:space="preserve"> </w:t>
      </w:r>
      <w:r>
        <w:t>d'un</w:t>
      </w:r>
      <w:r>
        <w:rPr>
          <w:spacing w:val="-7"/>
        </w:rPr>
        <w:t xml:space="preserve"> </w:t>
      </w:r>
      <w:r>
        <w:t>Boitier</w:t>
      </w:r>
      <w:r>
        <w:rPr>
          <w:spacing w:val="-9"/>
        </w:rPr>
        <w:t xml:space="preserve"> </w:t>
      </w:r>
      <w:r>
        <w:t>de</w:t>
      </w:r>
      <w:r>
        <w:rPr>
          <w:spacing w:val="-10"/>
        </w:rPr>
        <w:t xml:space="preserve"> </w:t>
      </w:r>
      <w:r>
        <w:t>téléassistance</w:t>
      </w:r>
      <w:r>
        <w:rPr>
          <w:spacing w:val="-11"/>
        </w:rPr>
        <w:t xml:space="preserve"> </w:t>
      </w:r>
      <w:r>
        <w:t>Lifeline</w:t>
      </w:r>
      <w:r>
        <w:rPr>
          <w:spacing w:val="-6"/>
        </w:rPr>
        <w:t xml:space="preserve"> </w:t>
      </w:r>
      <w:r>
        <w:t>Vi+ s'élève à 170 € TTC et celui d'un Méda</w:t>
      </w:r>
      <w:r>
        <w:t>illon Vigie Mobile à 109€ TTC).</w:t>
      </w:r>
    </w:p>
    <w:p w:rsidR="00A877FA" w:rsidRDefault="0045158F">
      <w:pPr>
        <w:pStyle w:val="Corpsdetexte"/>
        <w:ind w:right="149"/>
      </w:pPr>
      <w:r>
        <w:t>En</w:t>
      </w:r>
      <w:r>
        <w:rPr>
          <w:spacing w:val="-1"/>
        </w:rPr>
        <w:t xml:space="preserve"> </w:t>
      </w:r>
      <w:r>
        <w:t>cas</w:t>
      </w:r>
      <w:r>
        <w:rPr>
          <w:spacing w:val="-1"/>
        </w:rPr>
        <w:t xml:space="preserve"> </w:t>
      </w:r>
      <w:r>
        <w:t>d'intervention</w:t>
      </w:r>
      <w:r>
        <w:rPr>
          <w:spacing w:val="-1"/>
        </w:rPr>
        <w:t xml:space="preserve"> </w:t>
      </w:r>
      <w:r>
        <w:t>SAV</w:t>
      </w:r>
      <w:r>
        <w:rPr>
          <w:spacing w:val="-1"/>
        </w:rPr>
        <w:t xml:space="preserve"> </w:t>
      </w:r>
      <w:r>
        <w:t>au</w:t>
      </w:r>
      <w:r>
        <w:rPr>
          <w:spacing w:val="-1"/>
        </w:rPr>
        <w:t xml:space="preserve"> </w:t>
      </w:r>
      <w:r>
        <w:t>Domicile,</w:t>
      </w:r>
      <w:r>
        <w:rPr>
          <w:spacing w:val="-3"/>
        </w:rPr>
        <w:t xml:space="preserve"> </w:t>
      </w:r>
      <w:r>
        <w:t>à</w:t>
      </w:r>
      <w:r>
        <w:rPr>
          <w:spacing w:val="-2"/>
        </w:rPr>
        <w:t xml:space="preserve"> </w:t>
      </w:r>
      <w:r>
        <w:t>la</w:t>
      </w:r>
      <w:r>
        <w:rPr>
          <w:spacing w:val="-2"/>
        </w:rPr>
        <w:t xml:space="preserve"> </w:t>
      </w:r>
      <w:r>
        <w:t>demande</w:t>
      </w:r>
      <w:r>
        <w:rPr>
          <w:spacing w:val="-2"/>
        </w:rPr>
        <w:t xml:space="preserve"> </w:t>
      </w:r>
      <w:r>
        <w:t>du Souscripteur,</w:t>
      </w:r>
      <w:r>
        <w:rPr>
          <w:spacing w:val="-2"/>
        </w:rPr>
        <w:t xml:space="preserve"> </w:t>
      </w:r>
      <w:r>
        <w:t>non</w:t>
      </w:r>
      <w:r>
        <w:rPr>
          <w:spacing w:val="-1"/>
        </w:rPr>
        <w:t xml:space="preserve"> </w:t>
      </w:r>
      <w:r>
        <w:t>justifié</w:t>
      </w:r>
      <w:r>
        <w:rPr>
          <w:spacing w:val="-2"/>
        </w:rPr>
        <w:t xml:space="preserve"> </w:t>
      </w:r>
      <w:r>
        <w:t>par</w:t>
      </w:r>
      <w:r>
        <w:rPr>
          <w:spacing w:val="-1"/>
        </w:rPr>
        <w:t xml:space="preserve"> </w:t>
      </w:r>
      <w:r>
        <w:t>une panne</w:t>
      </w:r>
      <w:r>
        <w:rPr>
          <w:spacing w:val="-2"/>
        </w:rPr>
        <w:t xml:space="preserve"> </w:t>
      </w:r>
      <w:r>
        <w:t>effective</w:t>
      </w:r>
      <w:r>
        <w:rPr>
          <w:spacing w:val="-2"/>
        </w:rPr>
        <w:t xml:space="preserve"> </w:t>
      </w:r>
      <w:r>
        <w:t>du Terminal</w:t>
      </w:r>
      <w:r>
        <w:rPr>
          <w:spacing w:val="-1"/>
        </w:rPr>
        <w:t xml:space="preserve"> </w:t>
      </w:r>
      <w:r>
        <w:t>de</w:t>
      </w:r>
      <w:r>
        <w:rPr>
          <w:spacing w:val="-2"/>
        </w:rPr>
        <w:t xml:space="preserve"> </w:t>
      </w:r>
      <w:r>
        <w:t>téléassistance,</w:t>
      </w:r>
      <w:r>
        <w:rPr>
          <w:spacing w:val="-2"/>
        </w:rPr>
        <w:t xml:space="preserve"> </w:t>
      </w:r>
      <w:r>
        <w:t>les</w:t>
      </w:r>
      <w:r>
        <w:rPr>
          <w:spacing w:val="-1"/>
        </w:rPr>
        <w:t xml:space="preserve"> </w:t>
      </w:r>
      <w:r>
        <w:t>frais de</w:t>
      </w:r>
      <w:r>
        <w:rPr>
          <w:spacing w:val="-11"/>
        </w:rPr>
        <w:t xml:space="preserve"> </w:t>
      </w:r>
      <w:r>
        <w:t>déplacement</w:t>
      </w:r>
      <w:r>
        <w:rPr>
          <w:spacing w:val="-10"/>
        </w:rPr>
        <w:t xml:space="preserve"> </w:t>
      </w:r>
      <w:r>
        <w:t>seront</w:t>
      </w:r>
      <w:r>
        <w:rPr>
          <w:spacing w:val="-10"/>
        </w:rPr>
        <w:t xml:space="preserve"> </w:t>
      </w:r>
      <w:r>
        <w:t>facturés</w:t>
      </w:r>
      <w:r>
        <w:rPr>
          <w:spacing w:val="-10"/>
        </w:rPr>
        <w:t xml:space="preserve"> </w:t>
      </w:r>
      <w:r>
        <w:t>au</w:t>
      </w:r>
      <w:r>
        <w:rPr>
          <w:spacing w:val="-9"/>
        </w:rPr>
        <w:t xml:space="preserve"> </w:t>
      </w:r>
      <w:r>
        <w:t>Souscripteur</w:t>
      </w:r>
      <w:r>
        <w:rPr>
          <w:spacing w:val="-9"/>
        </w:rPr>
        <w:t xml:space="preserve"> </w:t>
      </w:r>
      <w:r>
        <w:t>au</w:t>
      </w:r>
      <w:r>
        <w:rPr>
          <w:spacing w:val="-11"/>
        </w:rPr>
        <w:t xml:space="preserve"> </w:t>
      </w:r>
      <w:r>
        <w:t>tarif</w:t>
      </w:r>
      <w:r>
        <w:rPr>
          <w:spacing w:val="-10"/>
        </w:rPr>
        <w:t xml:space="preserve"> </w:t>
      </w:r>
      <w:r>
        <w:t>en</w:t>
      </w:r>
      <w:r>
        <w:rPr>
          <w:spacing w:val="-10"/>
        </w:rPr>
        <w:t xml:space="preserve"> </w:t>
      </w:r>
      <w:r>
        <w:t>vigueur</w:t>
      </w:r>
      <w:r>
        <w:rPr>
          <w:spacing w:val="-10"/>
        </w:rPr>
        <w:t xml:space="preserve"> </w:t>
      </w:r>
      <w:r>
        <w:t>(consultable</w:t>
      </w:r>
      <w:r>
        <w:rPr>
          <w:spacing w:val="-10"/>
        </w:rPr>
        <w:t xml:space="preserve"> </w:t>
      </w:r>
      <w:r>
        <w:t>à</w:t>
      </w:r>
      <w:r>
        <w:rPr>
          <w:spacing w:val="-10"/>
        </w:rPr>
        <w:t xml:space="preserve"> </w:t>
      </w:r>
      <w:r>
        <w:t>l’adresse</w:t>
      </w:r>
      <w:r>
        <w:rPr>
          <w:spacing w:val="-9"/>
        </w:rPr>
        <w:t xml:space="preserve"> </w:t>
      </w:r>
      <w:r>
        <w:t>https://</w:t>
      </w:r>
      <w:hyperlink r:id="rId8">
        <w:r>
          <w:t>www.tunstall.fr/info-ressources/tarif-materiel/</w:t>
        </w:r>
      </w:hyperlink>
    </w:p>
    <w:p w:rsidR="00A877FA" w:rsidRDefault="0045158F">
      <w:pPr>
        <w:pStyle w:val="Corpsdetexte"/>
        <w:spacing w:line="219" w:lineRule="exact"/>
      </w:pPr>
      <w:r>
        <w:t>;</w:t>
      </w:r>
      <w:r>
        <w:rPr>
          <w:spacing w:val="-2"/>
        </w:rPr>
        <w:t xml:space="preserve"> </w:t>
      </w:r>
      <w:r>
        <w:t>à</w:t>
      </w:r>
      <w:r>
        <w:rPr>
          <w:spacing w:val="-2"/>
        </w:rPr>
        <w:t xml:space="preserve"> </w:t>
      </w:r>
      <w:r>
        <w:t>titre</w:t>
      </w:r>
      <w:r>
        <w:rPr>
          <w:spacing w:val="-3"/>
        </w:rPr>
        <w:t xml:space="preserve"> </w:t>
      </w:r>
      <w:r>
        <w:t>d’information,</w:t>
      </w:r>
      <w:r>
        <w:rPr>
          <w:spacing w:val="-3"/>
        </w:rPr>
        <w:t xml:space="preserve"> </w:t>
      </w:r>
      <w:r>
        <w:t>au</w:t>
      </w:r>
      <w:r>
        <w:rPr>
          <w:spacing w:val="-1"/>
        </w:rPr>
        <w:t xml:space="preserve"> </w:t>
      </w:r>
      <w:r>
        <w:t>1</w:t>
      </w:r>
      <w:r>
        <w:rPr>
          <w:position w:val="5"/>
          <w:sz w:val="12"/>
        </w:rPr>
        <w:t>er</w:t>
      </w:r>
      <w:r>
        <w:rPr>
          <w:spacing w:val="11"/>
          <w:position w:val="5"/>
          <w:sz w:val="12"/>
        </w:rPr>
        <w:t xml:space="preserve"> </w:t>
      </w:r>
      <w:r>
        <w:t>octobre</w:t>
      </w:r>
      <w:r>
        <w:rPr>
          <w:spacing w:val="-1"/>
        </w:rPr>
        <w:t xml:space="preserve"> </w:t>
      </w:r>
      <w:r>
        <w:t>2024,</w:t>
      </w:r>
      <w:r>
        <w:rPr>
          <w:spacing w:val="-2"/>
        </w:rPr>
        <w:t xml:space="preserve"> </w:t>
      </w:r>
      <w:r>
        <w:t>le</w:t>
      </w:r>
      <w:r>
        <w:rPr>
          <w:spacing w:val="-3"/>
        </w:rPr>
        <w:t xml:space="preserve"> </w:t>
      </w:r>
      <w:r>
        <w:t>tarif</w:t>
      </w:r>
      <w:r>
        <w:rPr>
          <w:spacing w:val="-3"/>
        </w:rPr>
        <w:t xml:space="preserve"> </w:t>
      </w:r>
      <w:r>
        <w:t>s’élève</w:t>
      </w:r>
      <w:r>
        <w:rPr>
          <w:spacing w:val="-2"/>
        </w:rPr>
        <w:t xml:space="preserve"> </w:t>
      </w:r>
      <w:r>
        <w:t>à</w:t>
      </w:r>
      <w:r>
        <w:rPr>
          <w:spacing w:val="-2"/>
        </w:rPr>
        <w:t xml:space="preserve"> </w:t>
      </w:r>
      <w:r>
        <w:t>69</w:t>
      </w:r>
      <w:r>
        <w:rPr>
          <w:spacing w:val="-1"/>
        </w:rPr>
        <w:t xml:space="preserve"> </w:t>
      </w:r>
      <w:r>
        <w:t>€</w:t>
      </w:r>
      <w:r>
        <w:rPr>
          <w:spacing w:val="-1"/>
        </w:rPr>
        <w:t xml:space="preserve"> </w:t>
      </w:r>
      <w:r>
        <w:rPr>
          <w:spacing w:val="-2"/>
        </w:rPr>
        <w:t>TTC).</w:t>
      </w:r>
    </w:p>
    <w:p w:rsidR="00A877FA" w:rsidRDefault="0045158F">
      <w:pPr>
        <w:pStyle w:val="Corpsdetexte"/>
        <w:spacing w:before="1"/>
        <w:ind w:right="149"/>
      </w:pPr>
      <w:r>
        <w:t>Au</w:t>
      </w:r>
      <w:r>
        <w:rPr>
          <w:spacing w:val="-7"/>
        </w:rPr>
        <w:t xml:space="preserve"> </w:t>
      </w:r>
      <w:r>
        <w:t>terme</w:t>
      </w:r>
      <w:r>
        <w:rPr>
          <w:spacing w:val="-7"/>
        </w:rPr>
        <w:t xml:space="preserve"> </w:t>
      </w:r>
      <w:r>
        <w:t>de</w:t>
      </w:r>
      <w:r>
        <w:rPr>
          <w:spacing w:val="-7"/>
        </w:rPr>
        <w:t xml:space="preserve"> </w:t>
      </w:r>
      <w:r>
        <w:t>l'Abonnement,</w:t>
      </w:r>
      <w:r>
        <w:rPr>
          <w:spacing w:val="-8"/>
        </w:rPr>
        <w:t xml:space="preserve"> </w:t>
      </w:r>
      <w:r>
        <w:t>le</w:t>
      </w:r>
      <w:r>
        <w:rPr>
          <w:spacing w:val="-7"/>
        </w:rPr>
        <w:t xml:space="preserve"> </w:t>
      </w:r>
      <w:r>
        <w:t>Terminal</w:t>
      </w:r>
      <w:r>
        <w:rPr>
          <w:spacing w:val="-6"/>
        </w:rPr>
        <w:t xml:space="preserve"> </w:t>
      </w:r>
      <w:r>
        <w:t>de</w:t>
      </w:r>
      <w:r>
        <w:rPr>
          <w:spacing w:val="-7"/>
        </w:rPr>
        <w:t xml:space="preserve"> </w:t>
      </w:r>
      <w:r>
        <w:t>téléassistance</w:t>
      </w:r>
      <w:r>
        <w:rPr>
          <w:spacing w:val="-7"/>
        </w:rPr>
        <w:t xml:space="preserve"> </w:t>
      </w:r>
      <w:r>
        <w:t>et</w:t>
      </w:r>
      <w:r>
        <w:rPr>
          <w:spacing w:val="-9"/>
        </w:rPr>
        <w:t xml:space="preserve"> </w:t>
      </w:r>
      <w:r>
        <w:t>les</w:t>
      </w:r>
      <w:r>
        <w:rPr>
          <w:spacing w:val="-7"/>
        </w:rPr>
        <w:t xml:space="preserve"> </w:t>
      </w:r>
      <w:r>
        <w:t>Accessoires</w:t>
      </w:r>
      <w:r>
        <w:rPr>
          <w:spacing w:val="-5"/>
        </w:rPr>
        <w:t xml:space="preserve"> </w:t>
      </w:r>
      <w:r>
        <w:t>mis</w:t>
      </w:r>
      <w:r>
        <w:rPr>
          <w:spacing w:val="-7"/>
        </w:rPr>
        <w:t xml:space="preserve"> </w:t>
      </w:r>
      <w:r>
        <w:t>à</w:t>
      </w:r>
      <w:r>
        <w:rPr>
          <w:spacing w:val="-8"/>
        </w:rPr>
        <w:t xml:space="preserve"> </w:t>
      </w:r>
      <w:r>
        <w:t>disposition</w:t>
      </w:r>
      <w:r>
        <w:rPr>
          <w:spacing w:val="-9"/>
        </w:rPr>
        <w:t xml:space="preserve"> </w:t>
      </w:r>
      <w:r>
        <w:t>dans</w:t>
      </w:r>
      <w:r>
        <w:rPr>
          <w:spacing w:val="-7"/>
        </w:rPr>
        <w:t xml:space="preserve"> </w:t>
      </w:r>
      <w:r>
        <w:t>le</w:t>
      </w:r>
      <w:r>
        <w:rPr>
          <w:spacing w:val="-10"/>
        </w:rPr>
        <w:t xml:space="preserve"> </w:t>
      </w:r>
      <w:r>
        <w:t>cadre</w:t>
      </w:r>
      <w:r>
        <w:rPr>
          <w:spacing w:val="-8"/>
        </w:rPr>
        <w:t xml:space="preserve"> </w:t>
      </w:r>
      <w:r>
        <w:t>de</w:t>
      </w:r>
      <w:r>
        <w:rPr>
          <w:spacing w:val="-7"/>
        </w:rPr>
        <w:t xml:space="preserve"> </w:t>
      </w:r>
      <w:r>
        <w:t>l'Abonnement</w:t>
      </w:r>
      <w:r>
        <w:rPr>
          <w:spacing w:val="-7"/>
        </w:rPr>
        <w:t xml:space="preserve"> </w:t>
      </w:r>
      <w:r>
        <w:t>doivent</w:t>
      </w:r>
      <w:r>
        <w:rPr>
          <w:spacing w:val="-7"/>
        </w:rPr>
        <w:t xml:space="preserve"> </w:t>
      </w:r>
      <w:r>
        <w:t>être</w:t>
      </w:r>
      <w:r>
        <w:rPr>
          <w:spacing w:val="-6"/>
        </w:rPr>
        <w:t xml:space="preserve"> </w:t>
      </w:r>
      <w:r>
        <w:t>restitués en</w:t>
      </w:r>
      <w:r>
        <w:rPr>
          <w:spacing w:val="-6"/>
        </w:rPr>
        <w:t xml:space="preserve"> </w:t>
      </w:r>
      <w:r>
        <w:t>bon</w:t>
      </w:r>
      <w:r>
        <w:rPr>
          <w:spacing w:val="-6"/>
        </w:rPr>
        <w:t xml:space="preserve"> </w:t>
      </w:r>
      <w:r>
        <w:t>état</w:t>
      </w:r>
      <w:r>
        <w:rPr>
          <w:spacing w:val="-6"/>
        </w:rPr>
        <w:t xml:space="preserve"> </w:t>
      </w:r>
      <w:r>
        <w:t>de</w:t>
      </w:r>
      <w:r>
        <w:rPr>
          <w:spacing w:val="-6"/>
        </w:rPr>
        <w:t xml:space="preserve"> </w:t>
      </w:r>
      <w:r>
        <w:t>fonctionnement</w:t>
      </w:r>
      <w:r>
        <w:rPr>
          <w:spacing w:val="-5"/>
        </w:rPr>
        <w:t xml:space="preserve"> </w:t>
      </w:r>
      <w:r>
        <w:t>soit</w:t>
      </w:r>
      <w:r>
        <w:rPr>
          <w:spacing w:val="-6"/>
        </w:rPr>
        <w:t xml:space="preserve"> </w:t>
      </w:r>
      <w:r>
        <w:t>dans</w:t>
      </w:r>
      <w:r>
        <w:rPr>
          <w:spacing w:val="-6"/>
        </w:rPr>
        <w:t xml:space="preserve"> </w:t>
      </w:r>
      <w:r>
        <w:t>les</w:t>
      </w:r>
      <w:r>
        <w:rPr>
          <w:spacing w:val="-6"/>
        </w:rPr>
        <w:t xml:space="preserve"> </w:t>
      </w:r>
      <w:r>
        <w:t>locaux</w:t>
      </w:r>
      <w:r>
        <w:rPr>
          <w:spacing w:val="-7"/>
        </w:rPr>
        <w:t xml:space="preserve"> </w:t>
      </w:r>
      <w:r>
        <w:t>du</w:t>
      </w:r>
      <w:r>
        <w:rPr>
          <w:spacing w:val="-6"/>
        </w:rPr>
        <w:t xml:space="preserve"> </w:t>
      </w:r>
      <w:r>
        <w:t>partenaire</w:t>
      </w:r>
      <w:r>
        <w:rPr>
          <w:spacing w:val="-6"/>
        </w:rPr>
        <w:t xml:space="preserve"> </w:t>
      </w:r>
      <w:r>
        <w:t>local</w:t>
      </w:r>
      <w:r>
        <w:rPr>
          <w:spacing w:val="-6"/>
        </w:rPr>
        <w:t xml:space="preserve"> </w:t>
      </w:r>
      <w:r>
        <w:t>(CCAS,</w:t>
      </w:r>
      <w:r>
        <w:rPr>
          <w:spacing w:val="-7"/>
        </w:rPr>
        <w:t xml:space="preserve"> </w:t>
      </w:r>
      <w:r>
        <w:t>commune…)</w:t>
      </w:r>
      <w:r>
        <w:rPr>
          <w:spacing w:val="-5"/>
        </w:rPr>
        <w:t xml:space="preserve"> </w:t>
      </w:r>
      <w:r>
        <w:t>soit</w:t>
      </w:r>
      <w:r>
        <w:rPr>
          <w:spacing w:val="-6"/>
        </w:rPr>
        <w:t xml:space="preserve"> </w:t>
      </w:r>
      <w:r>
        <w:t>au</w:t>
      </w:r>
      <w:r>
        <w:rPr>
          <w:spacing w:val="-6"/>
        </w:rPr>
        <w:t xml:space="preserve"> </w:t>
      </w:r>
      <w:r>
        <w:t>Domicile</w:t>
      </w:r>
      <w:r>
        <w:rPr>
          <w:spacing w:val="-6"/>
        </w:rPr>
        <w:t xml:space="preserve"> </w:t>
      </w:r>
      <w:r>
        <w:t>sur</w:t>
      </w:r>
      <w:r>
        <w:rPr>
          <w:spacing w:val="-6"/>
        </w:rPr>
        <w:t xml:space="preserve"> </w:t>
      </w:r>
      <w:r>
        <w:t>rendez-vous</w:t>
      </w:r>
      <w:r>
        <w:rPr>
          <w:spacing w:val="-6"/>
        </w:rPr>
        <w:t xml:space="preserve"> </w:t>
      </w:r>
      <w:r>
        <w:t>avec</w:t>
      </w:r>
      <w:r>
        <w:rPr>
          <w:spacing w:val="-6"/>
        </w:rPr>
        <w:t xml:space="preserve"> </w:t>
      </w:r>
      <w:r>
        <w:t>Vitaris.</w:t>
      </w:r>
      <w:r>
        <w:rPr>
          <w:spacing w:val="-7"/>
        </w:rPr>
        <w:t xml:space="preserve"> </w:t>
      </w:r>
      <w:r>
        <w:t>A</w:t>
      </w:r>
      <w:r>
        <w:rPr>
          <w:spacing w:val="-7"/>
        </w:rPr>
        <w:t xml:space="preserve"> </w:t>
      </w:r>
      <w:r>
        <w:t>défaut, Vitaris est en droit de facturer au Souscripteur des frais de remise en état ou de remplacement (remplacement valeur à neuf au prix indiqué à l’adresse https://</w:t>
      </w:r>
      <w:hyperlink r:id="rId9">
        <w:r>
          <w:t>www.tunstall</w:t>
        </w:r>
        <w:r>
          <w:t>.fr/info-ressources/tarif-materiel/</w:t>
        </w:r>
      </w:hyperlink>
      <w:r>
        <w:t xml:space="preserve"> ; à</w:t>
      </w:r>
      <w:r>
        <w:rPr>
          <w:spacing w:val="-1"/>
        </w:rPr>
        <w:t xml:space="preserve"> </w:t>
      </w:r>
      <w:r>
        <w:t>titre d’information, au 1</w:t>
      </w:r>
      <w:r>
        <w:rPr>
          <w:position w:val="5"/>
          <w:sz w:val="12"/>
        </w:rPr>
        <w:t>er</w:t>
      </w:r>
      <w:r>
        <w:rPr>
          <w:spacing w:val="15"/>
          <w:position w:val="5"/>
          <w:sz w:val="12"/>
        </w:rPr>
        <w:t xml:space="preserve"> </w:t>
      </w:r>
      <w:r>
        <w:t>octobre 2024, le prix d'un Boitier de téléassistance Lifeline Vi+ s’élève à 170 € et celui d'un Médaillon Vigie Mobile à 109€ TTC).</w:t>
      </w:r>
    </w:p>
    <w:p w:rsidR="00A877FA" w:rsidRDefault="0045158F">
      <w:pPr>
        <w:pStyle w:val="Corpsdetexte"/>
        <w:ind w:right="148"/>
      </w:pPr>
      <w:r>
        <w:t>En cas de demande de changement pour un motif autre qu’une panne ou un défaut avéré, Vitaris se réserve le droit de facturer</w:t>
      </w:r>
      <w:r>
        <w:rPr>
          <w:spacing w:val="13"/>
        </w:rPr>
        <w:t xml:space="preserve"> </w:t>
      </w:r>
      <w:r>
        <w:t>le Souscripteur au tarif en vigueur, sur devis préalablement accepté.</w:t>
      </w:r>
    </w:p>
    <w:p w:rsidR="00A877FA" w:rsidRDefault="0045158F">
      <w:pPr>
        <w:pStyle w:val="Corpsdetexte"/>
        <w:ind w:right="153"/>
      </w:pPr>
      <w:r>
        <w:t>Il appartient au Souscripteur de vérifier qu'il a souscrit un</w:t>
      </w:r>
      <w:r>
        <w:t xml:space="preserve">e assurance le garantissant contre tous les risques encourus par le Terminal de </w:t>
      </w:r>
      <w:r>
        <w:rPr>
          <w:spacing w:val="-2"/>
        </w:rPr>
        <w:t>téléassistance.</w:t>
      </w:r>
    </w:p>
    <w:p w:rsidR="00A877FA" w:rsidRDefault="0045158F">
      <w:pPr>
        <w:pStyle w:val="Titre1"/>
        <w:spacing w:before="218"/>
      </w:pPr>
      <w:r>
        <w:t>ARTICLE</w:t>
      </w:r>
      <w:r>
        <w:rPr>
          <w:spacing w:val="-3"/>
        </w:rPr>
        <w:t xml:space="preserve"> </w:t>
      </w:r>
      <w:r>
        <w:t>7</w:t>
      </w:r>
      <w:r>
        <w:rPr>
          <w:spacing w:val="-2"/>
        </w:rPr>
        <w:t xml:space="preserve"> </w:t>
      </w:r>
      <w:r>
        <w:t>:</w:t>
      </w:r>
      <w:r>
        <w:rPr>
          <w:spacing w:val="-2"/>
        </w:rPr>
        <w:t xml:space="preserve"> </w:t>
      </w:r>
      <w:r>
        <w:t>RESPONSABILITE</w:t>
      </w:r>
      <w:r>
        <w:rPr>
          <w:spacing w:val="-2"/>
        </w:rPr>
        <w:t xml:space="preserve"> </w:t>
      </w:r>
      <w:r>
        <w:t>DE</w:t>
      </w:r>
      <w:r>
        <w:rPr>
          <w:spacing w:val="-4"/>
        </w:rPr>
        <w:t xml:space="preserve"> </w:t>
      </w:r>
      <w:r>
        <w:rPr>
          <w:spacing w:val="-2"/>
        </w:rPr>
        <w:t>VITARIS</w:t>
      </w:r>
    </w:p>
    <w:p w:rsidR="00A877FA" w:rsidRDefault="0045158F">
      <w:pPr>
        <w:pStyle w:val="Corpsdetexte"/>
        <w:spacing w:before="1"/>
        <w:ind w:right="150"/>
      </w:pPr>
      <w:r>
        <w:t xml:space="preserve">Vitaris s’engage à mettre en œuvre tous les moyens nécessaires pour fournir le Service de téléassistance et/ou les autres </w:t>
      </w:r>
      <w:r>
        <w:t xml:space="preserve">services dans les conditions définies aux présentes, étant entendu qu’elle ne saurait en aucun cas se substituer au(x) Personne(s) à prévenir ou aux services de </w:t>
      </w:r>
      <w:r>
        <w:rPr>
          <w:spacing w:val="-2"/>
        </w:rPr>
        <w:t>secours.</w:t>
      </w:r>
    </w:p>
    <w:p w:rsidR="00A877FA" w:rsidRDefault="0045158F">
      <w:pPr>
        <w:pStyle w:val="Corpsdetexte"/>
        <w:spacing w:line="218" w:lineRule="exact"/>
      </w:pPr>
      <w:r>
        <w:t>La</w:t>
      </w:r>
      <w:r>
        <w:rPr>
          <w:spacing w:val="-5"/>
        </w:rPr>
        <w:t xml:space="preserve"> </w:t>
      </w:r>
      <w:r>
        <w:t>responsabilité</w:t>
      </w:r>
      <w:r>
        <w:rPr>
          <w:spacing w:val="-3"/>
        </w:rPr>
        <w:t xml:space="preserve"> </w:t>
      </w:r>
      <w:r>
        <w:t>de</w:t>
      </w:r>
      <w:r>
        <w:rPr>
          <w:spacing w:val="-3"/>
        </w:rPr>
        <w:t xml:space="preserve"> </w:t>
      </w:r>
      <w:r>
        <w:t>Vitaris</w:t>
      </w:r>
      <w:r>
        <w:rPr>
          <w:spacing w:val="-2"/>
        </w:rPr>
        <w:t xml:space="preserve"> </w:t>
      </w:r>
      <w:r>
        <w:t>ne</w:t>
      </w:r>
      <w:r>
        <w:rPr>
          <w:spacing w:val="-3"/>
        </w:rPr>
        <w:t xml:space="preserve"> </w:t>
      </w:r>
      <w:r>
        <w:t>saurait</w:t>
      </w:r>
      <w:r>
        <w:rPr>
          <w:spacing w:val="-2"/>
        </w:rPr>
        <w:t xml:space="preserve"> </w:t>
      </w:r>
      <w:r>
        <w:t>être</w:t>
      </w:r>
      <w:r>
        <w:rPr>
          <w:spacing w:val="-2"/>
        </w:rPr>
        <w:t xml:space="preserve"> </w:t>
      </w:r>
      <w:r>
        <w:t>engagée</w:t>
      </w:r>
      <w:r>
        <w:rPr>
          <w:spacing w:val="-3"/>
        </w:rPr>
        <w:t xml:space="preserve"> </w:t>
      </w:r>
      <w:r>
        <w:t>au</w:t>
      </w:r>
      <w:r>
        <w:rPr>
          <w:spacing w:val="-2"/>
        </w:rPr>
        <w:t xml:space="preserve"> </w:t>
      </w:r>
      <w:r>
        <w:t>titre</w:t>
      </w:r>
      <w:r>
        <w:rPr>
          <w:spacing w:val="-3"/>
        </w:rPr>
        <w:t xml:space="preserve"> </w:t>
      </w:r>
      <w:r>
        <w:t>des</w:t>
      </w:r>
      <w:r>
        <w:rPr>
          <w:spacing w:val="-5"/>
        </w:rPr>
        <w:t xml:space="preserve"> </w:t>
      </w:r>
      <w:r>
        <w:t>conséquences</w:t>
      </w:r>
      <w:r>
        <w:rPr>
          <w:spacing w:val="-2"/>
        </w:rPr>
        <w:t xml:space="preserve"> </w:t>
      </w:r>
      <w:r>
        <w:t>dommage</w:t>
      </w:r>
      <w:r>
        <w:t>ables</w:t>
      </w:r>
      <w:r>
        <w:rPr>
          <w:spacing w:val="-2"/>
        </w:rPr>
        <w:t xml:space="preserve"> </w:t>
      </w:r>
      <w:r>
        <w:t>résultant</w:t>
      </w:r>
      <w:r>
        <w:rPr>
          <w:spacing w:val="-1"/>
        </w:rPr>
        <w:t xml:space="preserve"> </w:t>
      </w:r>
      <w:r>
        <w:rPr>
          <w:spacing w:val="-10"/>
        </w:rPr>
        <w:t>:</w:t>
      </w:r>
    </w:p>
    <w:p w:rsidR="00A877FA" w:rsidRDefault="0045158F">
      <w:pPr>
        <w:pStyle w:val="Paragraphedeliste"/>
        <w:numPr>
          <w:ilvl w:val="0"/>
          <w:numId w:val="3"/>
        </w:numPr>
        <w:tabs>
          <w:tab w:val="left" w:pos="435"/>
        </w:tabs>
        <w:spacing w:before="1"/>
        <w:ind w:left="435" w:hanging="282"/>
        <w:rPr>
          <w:sz w:val="18"/>
        </w:rPr>
      </w:pPr>
      <w:proofErr w:type="gramStart"/>
      <w:r>
        <w:rPr>
          <w:sz w:val="18"/>
        </w:rPr>
        <w:t>de</w:t>
      </w:r>
      <w:proofErr w:type="gramEnd"/>
      <w:r>
        <w:rPr>
          <w:spacing w:val="15"/>
          <w:sz w:val="18"/>
        </w:rPr>
        <w:t xml:space="preserve"> </w:t>
      </w:r>
      <w:r>
        <w:rPr>
          <w:sz w:val="18"/>
        </w:rPr>
        <w:t>la</w:t>
      </w:r>
      <w:r>
        <w:rPr>
          <w:spacing w:val="16"/>
          <w:sz w:val="18"/>
        </w:rPr>
        <w:t xml:space="preserve"> </w:t>
      </w:r>
      <w:r>
        <w:rPr>
          <w:sz w:val="18"/>
        </w:rPr>
        <w:t>défaillance</w:t>
      </w:r>
      <w:r>
        <w:rPr>
          <w:spacing w:val="17"/>
          <w:sz w:val="18"/>
        </w:rPr>
        <w:t xml:space="preserve"> </w:t>
      </w:r>
      <w:r>
        <w:rPr>
          <w:sz w:val="18"/>
        </w:rPr>
        <w:t>et/ou</w:t>
      </w:r>
      <w:r>
        <w:rPr>
          <w:spacing w:val="17"/>
          <w:sz w:val="18"/>
        </w:rPr>
        <w:t xml:space="preserve"> </w:t>
      </w:r>
      <w:r>
        <w:rPr>
          <w:sz w:val="18"/>
        </w:rPr>
        <w:t>coupure</w:t>
      </w:r>
      <w:r>
        <w:rPr>
          <w:spacing w:val="15"/>
          <w:sz w:val="18"/>
        </w:rPr>
        <w:t xml:space="preserve"> </w:t>
      </w:r>
      <w:r>
        <w:rPr>
          <w:sz w:val="18"/>
        </w:rPr>
        <w:t>des</w:t>
      </w:r>
      <w:r>
        <w:rPr>
          <w:spacing w:val="16"/>
          <w:sz w:val="18"/>
        </w:rPr>
        <w:t xml:space="preserve"> </w:t>
      </w:r>
      <w:r>
        <w:rPr>
          <w:sz w:val="18"/>
        </w:rPr>
        <w:t>réseaux</w:t>
      </w:r>
      <w:r>
        <w:rPr>
          <w:spacing w:val="16"/>
          <w:sz w:val="18"/>
        </w:rPr>
        <w:t xml:space="preserve"> </w:t>
      </w:r>
      <w:r>
        <w:rPr>
          <w:sz w:val="18"/>
        </w:rPr>
        <w:t>(de</w:t>
      </w:r>
      <w:r>
        <w:rPr>
          <w:spacing w:val="17"/>
          <w:sz w:val="18"/>
        </w:rPr>
        <w:t xml:space="preserve"> </w:t>
      </w:r>
      <w:r>
        <w:rPr>
          <w:sz w:val="18"/>
        </w:rPr>
        <w:t>communication</w:t>
      </w:r>
      <w:r>
        <w:rPr>
          <w:spacing w:val="16"/>
          <w:sz w:val="18"/>
        </w:rPr>
        <w:t xml:space="preserve"> </w:t>
      </w:r>
      <w:r>
        <w:rPr>
          <w:sz w:val="18"/>
        </w:rPr>
        <w:t>électronique,</w:t>
      </w:r>
      <w:r>
        <w:rPr>
          <w:spacing w:val="20"/>
          <w:sz w:val="18"/>
        </w:rPr>
        <w:t xml:space="preserve"> </w:t>
      </w:r>
      <w:r>
        <w:rPr>
          <w:sz w:val="18"/>
        </w:rPr>
        <w:t>électrique,</w:t>
      </w:r>
      <w:r>
        <w:rPr>
          <w:spacing w:val="17"/>
          <w:sz w:val="18"/>
        </w:rPr>
        <w:t xml:space="preserve"> </w:t>
      </w:r>
      <w:r>
        <w:rPr>
          <w:sz w:val="18"/>
        </w:rPr>
        <w:t>LoRa</w:t>
      </w:r>
      <w:r>
        <w:rPr>
          <w:spacing w:val="16"/>
          <w:sz w:val="18"/>
        </w:rPr>
        <w:t xml:space="preserve"> </w:t>
      </w:r>
      <w:r>
        <w:rPr>
          <w:sz w:val="18"/>
        </w:rPr>
        <w:t>ou</w:t>
      </w:r>
      <w:r>
        <w:rPr>
          <w:spacing w:val="16"/>
          <w:sz w:val="18"/>
        </w:rPr>
        <w:t xml:space="preserve"> </w:t>
      </w:r>
      <w:r>
        <w:rPr>
          <w:sz w:val="18"/>
        </w:rPr>
        <w:t>autre)</w:t>
      </w:r>
      <w:r>
        <w:rPr>
          <w:spacing w:val="16"/>
          <w:sz w:val="18"/>
        </w:rPr>
        <w:t xml:space="preserve"> </w:t>
      </w:r>
      <w:r>
        <w:rPr>
          <w:sz w:val="18"/>
        </w:rPr>
        <w:t>exploités</w:t>
      </w:r>
      <w:r>
        <w:rPr>
          <w:spacing w:val="14"/>
          <w:sz w:val="18"/>
        </w:rPr>
        <w:t xml:space="preserve"> </w:t>
      </w:r>
      <w:r>
        <w:rPr>
          <w:sz w:val="18"/>
        </w:rPr>
        <w:t>le</w:t>
      </w:r>
      <w:r>
        <w:rPr>
          <w:spacing w:val="17"/>
          <w:sz w:val="18"/>
        </w:rPr>
        <w:t xml:space="preserve"> </w:t>
      </w:r>
      <w:r>
        <w:rPr>
          <w:sz w:val="18"/>
        </w:rPr>
        <w:t>cas</w:t>
      </w:r>
      <w:r>
        <w:rPr>
          <w:spacing w:val="16"/>
          <w:sz w:val="18"/>
        </w:rPr>
        <w:t xml:space="preserve"> </w:t>
      </w:r>
      <w:r>
        <w:rPr>
          <w:sz w:val="18"/>
        </w:rPr>
        <w:t>échéant</w:t>
      </w:r>
      <w:r>
        <w:rPr>
          <w:spacing w:val="13"/>
          <w:sz w:val="18"/>
        </w:rPr>
        <w:t xml:space="preserve"> </w:t>
      </w:r>
      <w:r>
        <w:rPr>
          <w:sz w:val="18"/>
        </w:rPr>
        <w:t>pour</w:t>
      </w:r>
      <w:r>
        <w:rPr>
          <w:spacing w:val="18"/>
          <w:sz w:val="18"/>
        </w:rPr>
        <w:t xml:space="preserve"> </w:t>
      </w:r>
      <w:r>
        <w:rPr>
          <w:spacing w:val="-5"/>
          <w:sz w:val="18"/>
        </w:rPr>
        <w:t>le</w:t>
      </w:r>
    </w:p>
    <w:p w:rsidR="00A877FA" w:rsidRDefault="0045158F">
      <w:pPr>
        <w:pStyle w:val="Corpsdetexte"/>
        <w:spacing w:before="1" w:line="219" w:lineRule="exact"/>
        <w:ind w:left="437"/>
      </w:pPr>
      <w:proofErr w:type="gramStart"/>
      <w:r>
        <w:t>fonctionnement</w:t>
      </w:r>
      <w:proofErr w:type="gramEnd"/>
      <w:r>
        <w:rPr>
          <w:spacing w:val="-11"/>
        </w:rPr>
        <w:t xml:space="preserve"> </w:t>
      </w:r>
      <w:r>
        <w:t>du</w:t>
      </w:r>
      <w:r>
        <w:rPr>
          <w:spacing w:val="-10"/>
        </w:rPr>
        <w:t xml:space="preserve"> </w:t>
      </w:r>
      <w:r>
        <w:t>Terminal</w:t>
      </w:r>
      <w:r>
        <w:rPr>
          <w:spacing w:val="-10"/>
        </w:rPr>
        <w:t xml:space="preserve"> </w:t>
      </w:r>
      <w:r>
        <w:t>de</w:t>
      </w:r>
      <w:r>
        <w:rPr>
          <w:spacing w:val="-10"/>
        </w:rPr>
        <w:t xml:space="preserve"> </w:t>
      </w:r>
      <w:r>
        <w:t>téléassistance</w:t>
      </w:r>
      <w:r>
        <w:rPr>
          <w:spacing w:val="-10"/>
        </w:rPr>
        <w:t xml:space="preserve"> </w:t>
      </w:r>
      <w:r>
        <w:t>et/ou</w:t>
      </w:r>
      <w:r>
        <w:rPr>
          <w:spacing w:val="-11"/>
        </w:rPr>
        <w:t xml:space="preserve"> </w:t>
      </w:r>
      <w:r>
        <w:t>des</w:t>
      </w:r>
      <w:r>
        <w:rPr>
          <w:spacing w:val="-10"/>
        </w:rPr>
        <w:t xml:space="preserve"> </w:t>
      </w:r>
      <w:r>
        <w:t>Accessoires,</w:t>
      </w:r>
      <w:r>
        <w:rPr>
          <w:spacing w:val="-10"/>
        </w:rPr>
        <w:t xml:space="preserve"> </w:t>
      </w:r>
      <w:r>
        <w:t>pendant</w:t>
      </w:r>
      <w:r>
        <w:rPr>
          <w:spacing w:val="-10"/>
        </w:rPr>
        <w:t xml:space="preserve"> </w:t>
      </w:r>
      <w:r>
        <w:t>toute</w:t>
      </w:r>
      <w:r>
        <w:rPr>
          <w:spacing w:val="-10"/>
        </w:rPr>
        <w:t xml:space="preserve"> </w:t>
      </w:r>
      <w:r>
        <w:t>la</w:t>
      </w:r>
      <w:r>
        <w:rPr>
          <w:spacing w:val="-10"/>
        </w:rPr>
        <w:t xml:space="preserve"> </w:t>
      </w:r>
      <w:r>
        <w:t>durée</w:t>
      </w:r>
      <w:r>
        <w:rPr>
          <w:spacing w:val="-11"/>
        </w:rPr>
        <w:t xml:space="preserve"> </w:t>
      </w:r>
      <w:r>
        <w:t>de</w:t>
      </w:r>
      <w:r>
        <w:rPr>
          <w:spacing w:val="-10"/>
        </w:rPr>
        <w:t xml:space="preserve"> </w:t>
      </w:r>
      <w:r>
        <w:t>la</w:t>
      </w:r>
      <w:r>
        <w:rPr>
          <w:spacing w:val="-10"/>
        </w:rPr>
        <w:t xml:space="preserve"> </w:t>
      </w:r>
      <w:r>
        <w:t>coupure</w:t>
      </w:r>
      <w:r>
        <w:rPr>
          <w:spacing w:val="-10"/>
        </w:rPr>
        <w:t xml:space="preserve"> </w:t>
      </w:r>
      <w:r>
        <w:t>et</w:t>
      </w:r>
      <w:r>
        <w:rPr>
          <w:spacing w:val="-10"/>
        </w:rPr>
        <w:t xml:space="preserve"> </w:t>
      </w:r>
      <w:r>
        <w:t>jusqu’à</w:t>
      </w:r>
      <w:r>
        <w:rPr>
          <w:spacing w:val="-10"/>
        </w:rPr>
        <w:t xml:space="preserve"> </w:t>
      </w:r>
      <w:r>
        <w:t>l’intervention</w:t>
      </w:r>
      <w:r>
        <w:rPr>
          <w:spacing w:val="-11"/>
        </w:rPr>
        <w:t xml:space="preserve"> </w:t>
      </w:r>
      <w:r>
        <w:t>de</w:t>
      </w:r>
      <w:r>
        <w:rPr>
          <w:spacing w:val="-10"/>
        </w:rPr>
        <w:t xml:space="preserve"> </w:t>
      </w:r>
      <w:r>
        <w:t>Vitaris</w:t>
      </w:r>
      <w:r>
        <w:rPr>
          <w:spacing w:val="-5"/>
        </w:rPr>
        <w:t xml:space="preserve"> </w:t>
      </w:r>
      <w:r>
        <w:rPr>
          <w:spacing w:val="-10"/>
        </w:rPr>
        <w:t>;</w:t>
      </w:r>
    </w:p>
    <w:p w:rsidR="00A877FA" w:rsidRDefault="0045158F">
      <w:pPr>
        <w:pStyle w:val="Paragraphedeliste"/>
        <w:numPr>
          <w:ilvl w:val="0"/>
          <w:numId w:val="3"/>
        </w:numPr>
        <w:tabs>
          <w:tab w:val="left" w:pos="435"/>
          <w:tab w:val="left" w:pos="437"/>
        </w:tabs>
        <w:ind w:right="149"/>
        <w:rPr>
          <w:sz w:val="18"/>
        </w:rPr>
      </w:pPr>
      <w:proofErr w:type="gramStart"/>
      <w:r>
        <w:rPr>
          <w:sz w:val="18"/>
        </w:rPr>
        <w:t>de</w:t>
      </w:r>
      <w:proofErr w:type="gramEnd"/>
      <w:r>
        <w:rPr>
          <w:sz w:val="18"/>
        </w:rPr>
        <w:t xml:space="preserve"> l'incompatibilité avec le Terminal de téléassistance du matériel utilisé par le Souscripteur pour accéder aux réseaux (de communication électronique, électrique, LoRa ou autre), notamment en cas d'évolution</w:t>
      </w:r>
      <w:r>
        <w:rPr>
          <w:sz w:val="18"/>
        </w:rPr>
        <w:t xml:space="preserve"> des protocoles de transmission de données et/ou de défaut de mise à jour dudit matériel par l'opérateur concerné ;</w:t>
      </w:r>
    </w:p>
    <w:p w:rsidR="00A877FA" w:rsidRDefault="0045158F">
      <w:pPr>
        <w:pStyle w:val="Paragraphedeliste"/>
        <w:numPr>
          <w:ilvl w:val="0"/>
          <w:numId w:val="3"/>
        </w:numPr>
        <w:tabs>
          <w:tab w:val="left" w:pos="435"/>
          <w:tab w:val="left" w:pos="437"/>
        </w:tabs>
        <w:spacing w:before="1"/>
        <w:ind w:right="150"/>
        <w:rPr>
          <w:sz w:val="18"/>
        </w:rPr>
      </w:pPr>
      <w:proofErr w:type="gramStart"/>
      <w:r>
        <w:rPr>
          <w:sz w:val="18"/>
        </w:rPr>
        <w:t>de</w:t>
      </w:r>
      <w:proofErr w:type="gramEnd"/>
      <w:r>
        <w:rPr>
          <w:sz w:val="18"/>
        </w:rPr>
        <w:t xml:space="preserve"> la variation du courant des lignes électriques ou téléphoniques, exploités le cas échéant pour le fonctionnement du Terminal de téléassis</w:t>
      </w:r>
      <w:r>
        <w:rPr>
          <w:sz w:val="18"/>
        </w:rPr>
        <w:t>tance ou des Accessoires, résultant ou provoquant des interférences de toutes sortes, d’origine radioélectrique, électrique ou électromagnétique ;</w:t>
      </w:r>
    </w:p>
    <w:p w:rsidR="00A877FA" w:rsidRDefault="0045158F">
      <w:pPr>
        <w:pStyle w:val="Paragraphedeliste"/>
        <w:numPr>
          <w:ilvl w:val="0"/>
          <w:numId w:val="3"/>
        </w:numPr>
        <w:tabs>
          <w:tab w:val="left" w:pos="435"/>
          <w:tab w:val="left" w:pos="437"/>
        </w:tabs>
        <w:ind w:right="150"/>
        <w:rPr>
          <w:sz w:val="18"/>
        </w:rPr>
      </w:pPr>
      <w:proofErr w:type="gramStart"/>
      <w:r>
        <w:rPr>
          <w:sz w:val="18"/>
        </w:rPr>
        <w:t>de</w:t>
      </w:r>
      <w:proofErr w:type="gramEnd"/>
      <w:r>
        <w:rPr>
          <w:sz w:val="18"/>
        </w:rPr>
        <w:t xml:space="preserve"> la défaillance ou de l’indisponibilité du réseau (de communication électronique, électrique, LoRa ou autre</w:t>
      </w:r>
      <w:r>
        <w:rPr>
          <w:sz w:val="18"/>
        </w:rPr>
        <w:t>) utilisé le cas échéant par le Terminal de téléassistance et/ou par les Accessoires ;</w:t>
      </w:r>
    </w:p>
    <w:p w:rsidR="00A877FA" w:rsidRDefault="0045158F">
      <w:pPr>
        <w:pStyle w:val="Paragraphedeliste"/>
        <w:numPr>
          <w:ilvl w:val="0"/>
          <w:numId w:val="3"/>
        </w:numPr>
        <w:tabs>
          <w:tab w:val="left" w:pos="435"/>
        </w:tabs>
        <w:spacing w:line="219" w:lineRule="exact"/>
        <w:ind w:left="435" w:hanging="282"/>
        <w:rPr>
          <w:sz w:val="18"/>
        </w:rPr>
      </w:pPr>
      <w:proofErr w:type="gramStart"/>
      <w:r>
        <w:rPr>
          <w:sz w:val="18"/>
        </w:rPr>
        <w:t>de</w:t>
      </w:r>
      <w:proofErr w:type="gramEnd"/>
      <w:r>
        <w:rPr>
          <w:spacing w:val="-8"/>
          <w:sz w:val="18"/>
        </w:rPr>
        <w:t xml:space="preserve"> </w:t>
      </w:r>
      <w:r>
        <w:rPr>
          <w:sz w:val="18"/>
        </w:rPr>
        <w:t>la</w:t>
      </w:r>
      <w:r>
        <w:rPr>
          <w:spacing w:val="-6"/>
          <w:sz w:val="18"/>
        </w:rPr>
        <w:t xml:space="preserve"> </w:t>
      </w:r>
      <w:r>
        <w:rPr>
          <w:sz w:val="18"/>
        </w:rPr>
        <w:t>défaillance</w:t>
      </w:r>
      <w:r>
        <w:rPr>
          <w:spacing w:val="-6"/>
          <w:sz w:val="18"/>
        </w:rPr>
        <w:t xml:space="preserve"> </w:t>
      </w:r>
      <w:r>
        <w:rPr>
          <w:sz w:val="18"/>
        </w:rPr>
        <w:t>du</w:t>
      </w:r>
      <w:r>
        <w:rPr>
          <w:spacing w:val="-7"/>
          <w:sz w:val="18"/>
        </w:rPr>
        <w:t xml:space="preserve"> </w:t>
      </w:r>
      <w:r>
        <w:rPr>
          <w:sz w:val="18"/>
        </w:rPr>
        <w:t>Terminal</w:t>
      </w:r>
      <w:r>
        <w:rPr>
          <w:spacing w:val="-4"/>
          <w:sz w:val="18"/>
        </w:rPr>
        <w:t xml:space="preserve"> </w:t>
      </w:r>
      <w:r>
        <w:rPr>
          <w:sz w:val="18"/>
        </w:rPr>
        <w:t>de</w:t>
      </w:r>
      <w:r>
        <w:rPr>
          <w:spacing w:val="-8"/>
          <w:sz w:val="18"/>
        </w:rPr>
        <w:t xml:space="preserve"> </w:t>
      </w:r>
      <w:r>
        <w:rPr>
          <w:sz w:val="18"/>
        </w:rPr>
        <w:t>téléassistance</w:t>
      </w:r>
      <w:r>
        <w:rPr>
          <w:spacing w:val="-5"/>
          <w:sz w:val="18"/>
        </w:rPr>
        <w:t xml:space="preserve"> </w:t>
      </w:r>
      <w:r>
        <w:rPr>
          <w:sz w:val="18"/>
        </w:rPr>
        <w:t>et/ou</w:t>
      </w:r>
      <w:r>
        <w:rPr>
          <w:spacing w:val="-7"/>
          <w:sz w:val="18"/>
        </w:rPr>
        <w:t xml:space="preserve"> </w:t>
      </w:r>
      <w:r>
        <w:rPr>
          <w:sz w:val="18"/>
        </w:rPr>
        <w:t>des</w:t>
      </w:r>
      <w:r>
        <w:rPr>
          <w:spacing w:val="-6"/>
          <w:sz w:val="18"/>
        </w:rPr>
        <w:t xml:space="preserve"> </w:t>
      </w:r>
      <w:r>
        <w:rPr>
          <w:sz w:val="18"/>
        </w:rPr>
        <w:t>Accessoires</w:t>
      </w:r>
      <w:r>
        <w:rPr>
          <w:spacing w:val="-5"/>
          <w:sz w:val="18"/>
        </w:rPr>
        <w:t xml:space="preserve"> </w:t>
      </w:r>
      <w:r>
        <w:rPr>
          <w:sz w:val="18"/>
        </w:rPr>
        <w:t>consécutive</w:t>
      </w:r>
      <w:r>
        <w:rPr>
          <w:spacing w:val="-8"/>
          <w:sz w:val="18"/>
        </w:rPr>
        <w:t xml:space="preserve"> </w:t>
      </w:r>
      <w:r>
        <w:rPr>
          <w:sz w:val="18"/>
        </w:rPr>
        <w:t>à</w:t>
      </w:r>
      <w:r>
        <w:rPr>
          <w:spacing w:val="-6"/>
          <w:sz w:val="18"/>
        </w:rPr>
        <w:t xml:space="preserve"> </w:t>
      </w:r>
      <w:r>
        <w:rPr>
          <w:sz w:val="18"/>
        </w:rPr>
        <w:t>une</w:t>
      </w:r>
      <w:r>
        <w:rPr>
          <w:spacing w:val="-5"/>
          <w:sz w:val="18"/>
        </w:rPr>
        <w:t xml:space="preserve"> </w:t>
      </w:r>
      <w:r>
        <w:rPr>
          <w:sz w:val="18"/>
        </w:rPr>
        <w:t>mauvaise</w:t>
      </w:r>
      <w:r>
        <w:rPr>
          <w:spacing w:val="-6"/>
          <w:sz w:val="18"/>
        </w:rPr>
        <w:t xml:space="preserve"> </w:t>
      </w:r>
      <w:r>
        <w:rPr>
          <w:sz w:val="18"/>
        </w:rPr>
        <w:t>utilisation,</w:t>
      </w:r>
      <w:r>
        <w:rPr>
          <w:spacing w:val="-6"/>
          <w:sz w:val="18"/>
        </w:rPr>
        <w:t xml:space="preserve"> </w:t>
      </w:r>
      <w:r>
        <w:rPr>
          <w:sz w:val="18"/>
        </w:rPr>
        <w:t>à</w:t>
      </w:r>
      <w:r>
        <w:rPr>
          <w:spacing w:val="-8"/>
          <w:sz w:val="18"/>
        </w:rPr>
        <w:t xml:space="preserve"> </w:t>
      </w:r>
      <w:r>
        <w:rPr>
          <w:sz w:val="18"/>
        </w:rPr>
        <w:t>une</w:t>
      </w:r>
      <w:r>
        <w:rPr>
          <w:spacing w:val="-6"/>
          <w:sz w:val="18"/>
        </w:rPr>
        <w:t xml:space="preserve"> </w:t>
      </w:r>
      <w:r>
        <w:rPr>
          <w:sz w:val="18"/>
        </w:rPr>
        <w:t>dégradation</w:t>
      </w:r>
      <w:r>
        <w:rPr>
          <w:spacing w:val="-7"/>
          <w:sz w:val="18"/>
        </w:rPr>
        <w:t xml:space="preserve"> </w:t>
      </w:r>
      <w:r>
        <w:rPr>
          <w:sz w:val="18"/>
        </w:rPr>
        <w:t>(volontaire</w:t>
      </w:r>
      <w:r>
        <w:rPr>
          <w:spacing w:val="-5"/>
          <w:sz w:val="18"/>
        </w:rPr>
        <w:t xml:space="preserve"> ou</w:t>
      </w:r>
    </w:p>
    <w:p w:rsidR="00A877FA" w:rsidRDefault="0045158F">
      <w:pPr>
        <w:pStyle w:val="Corpsdetexte"/>
        <w:spacing w:line="219" w:lineRule="exact"/>
        <w:ind w:left="437"/>
      </w:pPr>
      <w:proofErr w:type="gramStart"/>
      <w:r>
        <w:t>involontaire</w:t>
      </w:r>
      <w:proofErr w:type="gramEnd"/>
      <w:r>
        <w:t>)</w:t>
      </w:r>
      <w:r>
        <w:rPr>
          <w:spacing w:val="-4"/>
        </w:rPr>
        <w:t xml:space="preserve"> </w:t>
      </w:r>
      <w:r>
        <w:t>ou</w:t>
      </w:r>
      <w:r>
        <w:rPr>
          <w:spacing w:val="-2"/>
        </w:rPr>
        <w:t xml:space="preserve"> </w:t>
      </w:r>
      <w:r>
        <w:t>à</w:t>
      </w:r>
      <w:r>
        <w:rPr>
          <w:spacing w:val="-1"/>
        </w:rPr>
        <w:t xml:space="preserve"> </w:t>
      </w:r>
      <w:r>
        <w:t>des</w:t>
      </w:r>
      <w:r>
        <w:rPr>
          <w:spacing w:val="-2"/>
        </w:rPr>
        <w:t xml:space="preserve"> </w:t>
      </w:r>
      <w:r>
        <w:t>événements</w:t>
      </w:r>
      <w:r>
        <w:rPr>
          <w:spacing w:val="-1"/>
        </w:rPr>
        <w:t xml:space="preserve"> </w:t>
      </w:r>
      <w:r>
        <w:t>naturels</w:t>
      </w:r>
      <w:r>
        <w:rPr>
          <w:spacing w:val="-1"/>
        </w:rPr>
        <w:t xml:space="preserve"> </w:t>
      </w:r>
      <w:r>
        <w:t>(foudre,</w:t>
      </w:r>
      <w:r>
        <w:rPr>
          <w:spacing w:val="-2"/>
        </w:rPr>
        <w:t xml:space="preserve"> </w:t>
      </w:r>
      <w:r>
        <w:t>orage</w:t>
      </w:r>
      <w:r>
        <w:rPr>
          <w:spacing w:val="-2"/>
        </w:rPr>
        <w:t xml:space="preserve"> </w:t>
      </w:r>
      <w:r>
        <w:t>électrique,</w:t>
      </w:r>
      <w:r>
        <w:rPr>
          <w:spacing w:val="-3"/>
        </w:rPr>
        <w:t xml:space="preserve"> </w:t>
      </w:r>
      <w:r>
        <w:t>orage</w:t>
      </w:r>
      <w:r>
        <w:rPr>
          <w:spacing w:val="-1"/>
        </w:rPr>
        <w:t xml:space="preserve"> </w:t>
      </w:r>
      <w:r>
        <w:t>magnétique…)</w:t>
      </w:r>
      <w:r>
        <w:rPr>
          <w:spacing w:val="-2"/>
        </w:rPr>
        <w:t xml:space="preserve"> </w:t>
      </w:r>
      <w:r>
        <w:rPr>
          <w:spacing w:val="-10"/>
        </w:rPr>
        <w:t>;</w:t>
      </w:r>
    </w:p>
    <w:p w:rsidR="00A877FA" w:rsidRDefault="0045158F">
      <w:pPr>
        <w:pStyle w:val="Paragraphedeliste"/>
        <w:numPr>
          <w:ilvl w:val="0"/>
          <w:numId w:val="3"/>
        </w:numPr>
        <w:tabs>
          <w:tab w:val="left" w:pos="437"/>
        </w:tabs>
        <w:spacing w:before="1" w:line="219" w:lineRule="exact"/>
        <w:jc w:val="left"/>
        <w:rPr>
          <w:sz w:val="18"/>
        </w:rPr>
      </w:pPr>
      <w:proofErr w:type="gramStart"/>
      <w:r>
        <w:rPr>
          <w:sz w:val="18"/>
        </w:rPr>
        <w:t>de</w:t>
      </w:r>
      <w:proofErr w:type="gramEnd"/>
      <w:r>
        <w:rPr>
          <w:spacing w:val="-5"/>
          <w:sz w:val="18"/>
        </w:rPr>
        <w:t xml:space="preserve"> </w:t>
      </w:r>
      <w:r>
        <w:rPr>
          <w:sz w:val="18"/>
        </w:rPr>
        <w:t>cas</w:t>
      </w:r>
      <w:r>
        <w:rPr>
          <w:spacing w:val="-3"/>
          <w:sz w:val="18"/>
        </w:rPr>
        <w:t xml:space="preserve"> </w:t>
      </w:r>
      <w:r>
        <w:rPr>
          <w:sz w:val="18"/>
        </w:rPr>
        <w:t>de</w:t>
      </w:r>
      <w:r>
        <w:rPr>
          <w:spacing w:val="-3"/>
          <w:sz w:val="18"/>
        </w:rPr>
        <w:t xml:space="preserve"> </w:t>
      </w:r>
      <w:r>
        <w:rPr>
          <w:sz w:val="18"/>
        </w:rPr>
        <w:t>force</w:t>
      </w:r>
      <w:r>
        <w:rPr>
          <w:spacing w:val="-2"/>
          <w:sz w:val="18"/>
        </w:rPr>
        <w:t xml:space="preserve"> </w:t>
      </w:r>
      <w:r>
        <w:rPr>
          <w:sz w:val="18"/>
        </w:rPr>
        <w:t>majeure</w:t>
      </w:r>
      <w:r>
        <w:rPr>
          <w:spacing w:val="-3"/>
          <w:sz w:val="18"/>
        </w:rPr>
        <w:t xml:space="preserve"> </w:t>
      </w:r>
      <w:r>
        <w:rPr>
          <w:sz w:val="18"/>
        </w:rPr>
        <w:t>ou</w:t>
      </w:r>
      <w:r>
        <w:rPr>
          <w:spacing w:val="-2"/>
          <w:sz w:val="18"/>
        </w:rPr>
        <w:t xml:space="preserve"> </w:t>
      </w:r>
      <w:r>
        <w:rPr>
          <w:sz w:val="18"/>
        </w:rPr>
        <w:t>d’évènements</w:t>
      </w:r>
      <w:r>
        <w:rPr>
          <w:spacing w:val="-2"/>
          <w:sz w:val="18"/>
        </w:rPr>
        <w:t xml:space="preserve"> </w:t>
      </w:r>
      <w:r>
        <w:rPr>
          <w:sz w:val="18"/>
        </w:rPr>
        <w:t>indépendants</w:t>
      </w:r>
      <w:r>
        <w:rPr>
          <w:spacing w:val="-1"/>
          <w:sz w:val="18"/>
        </w:rPr>
        <w:t xml:space="preserve"> </w:t>
      </w:r>
      <w:r>
        <w:rPr>
          <w:sz w:val="18"/>
        </w:rPr>
        <w:t>de</w:t>
      </w:r>
      <w:r>
        <w:rPr>
          <w:spacing w:val="-3"/>
          <w:sz w:val="18"/>
        </w:rPr>
        <w:t xml:space="preserve"> </w:t>
      </w:r>
      <w:r>
        <w:rPr>
          <w:sz w:val="18"/>
        </w:rPr>
        <w:t>sa</w:t>
      </w:r>
      <w:r>
        <w:rPr>
          <w:spacing w:val="-3"/>
          <w:sz w:val="18"/>
        </w:rPr>
        <w:t xml:space="preserve"> </w:t>
      </w:r>
      <w:r>
        <w:rPr>
          <w:sz w:val="18"/>
        </w:rPr>
        <w:t>volonté</w:t>
      </w:r>
      <w:r>
        <w:rPr>
          <w:spacing w:val="-2"/>
          <w:sz w:val="18"/>
        </w:rPr>
        <w:t xml:space="preserve"> </w:t>
      </w:r>
      <w:r>
        <w:rPr>
          <w:spacing w:val="-10"/>
          <w:sz w:val="18"/>
        </w:rPr>
        <w:t>;</w:t>
      </w:r>
    </w:p>
    <w:p w:rsidR="00A877FA" w:rsidRDefault="0045158F">
      <w:pPr>
        <w:pStyle w:val="Paragraphedeliste"/>
        <w:numPr>
          <w:ilvl w:val="0"/>
          <w:numId w:val="3"/>
        </w:numPr>
        <w:tabs>
          <w:tab w:val="left" w:pos="437"/>
        </w:tabs>
        <w:spacing w:line="219" w:lineRule="exact"/>
        <w:jc w:val="left"/>
        <w:rPr>
          <w:sz w:val="18"/>
        </w:rPr>
      </w:pPr>
      <w:proofErr w:type="gramStart"/>
      <w:r>
        <w:rPr>
          <w:sz w:val="18"/>
        </w:rPr>
        <w:t>de</w:t>
      </w:r>
      <w:proofErr w:type="gramEnd"/>
      <w:r>
        <w:rPr>
          <w:spacing w:val="-6"/>
          <w:sz w:val="18"/>
        </w:rPr>
        <w:t xml:space="preserve"> </w:t>
      </w:r>
      <w:r>
        <w:rPr>
          <w:sz w:val="18"/>
        </w:rPr>
        <w:t>l’indisponibilité</w:t>
      </w:r>
      <w:r>
        <w:rPr>
          <w:spacing w:val="-4"/>
          <w:sz w:val="18"/>
        </w:rPr>
        <w:t xml:space="preserve"> </w:t>
      </w:r>
      <w:r>
        <w:rPr>
          <w:sz w:val="18"/>
        </w:rPr>
        <w:t>non</w:t>
      </w:r>
      <w:r>
        <w:rPr>
          <w:spacing w:val="-3"/>
          <w:sz w:val="18"/>
        </w:rPr>
        <w:t xml:space="preserve"> </w:t>
      </w:r>
      <w:r>
        <w:rPr>
          <w:sz w:val="18"/>
        </w:rPr>
        <w:t>signalée</w:t>
      </w:r>
      <w:r>
        <w:rPr>
          <w:spacing w:val="-4"/>
          <w:sz w:val="18"/>
        </w:rPr>
        <w:t xml:space="preserve"> </w:t>
      </w:r>
      <w:r>
        <w:rPr>
          <w:sz w:val="18"/>
        </w:rPr>
        <w:t>préalablement</w:t>
      </w:r>
      <w:r>
        <w:rPr>
          <w:spacing w:val="-2"/>
          <w:sz w:val="18"/>
        </w:rPr>
        <w:t xml:space="preserve"> </w:t>
      </w:r>
      <w:r>
        <w:rPr>
          <w:sz w:val="18"/>
        </w:rPr>
        <w:t>de</w:t>
      </w:r>
      <w:r>
        <w:rPr>
          <w:spacing w:val="-3"/>
          <w:sz w:val="18"/>
        </w:rPr>
        <w:t xml:space="preserve"> </w:t>
      </w:r>
      <w:r>
        <w:rPr>
          <w:sz w:val="18"/>
        </w:rPr>
        <w:t>la</w:t>
      </w:r>
      <w:r>
        <w:rPr>
          <w:spacing w:val="-4"/>
          <w:sz w:val="18"/>
        </w:rPr>
        <w:t xml:space="preserve"> </w:t>
      </w:r>
      <w:r>
        <w:rPr>
          <w:sz w:val="18"/>
        </w:rPr>
        <w:t>(des)</w:t>
      </w:r>
      <w:r>
        <w:rPr>
          <w:spacing w:val="-4"/>
          <w:sz w:val="18"/>
        </w:rPr>
        <w:t xml:space="preserve"> </w:t>
      </w:r>
      <w:r>
        <w:rPr>
          <w:sz w:val="18"/>
        </w:rPr>
        <w:t>Personne(s)</w:t>
      </w:r>
      <w:r>
        <w:rPr>
          <w:spacing w:val="-4"/>
          <w:sz w:val="18"/>
        </w:rPr>
        <w:t xml:space="preserve"> </w:t>
      </w:r>
      <w:r>
        <w:rPr>
          <w:sz w:val="18"/>
        </w:rPr>
        <w:t>à</w:t>
      </w:r>
      <w:r>
        <w:rPr>
          <w:spacing w:val="-4"/>
          <w:sz w:val="18"/>
        </w:rPr>
        <w:t xml:space="preserve"> </w:t>
      </w:r>
      <w:r>
        <w:rPr>
          <w:sz w:val="18"/>
        </w:rPr>
        <w:t>prévenir</w:t>
      </w:r>
      <w:r>
        <w:rPr>
          <w:spacing w:val="-2"/>
          <w:sz w:val="18"/>
        </w:rPr>
        <w:t xml:space="preserve"> </w:t>
      </w:r>
      <w:r>
        <w:rPr>
          <w:spacing w:val="-10"/>
          <w:sz w:val="18"/>
        </w:rPr>
        <w:t>;</w:t>
      </w:r>
    </w:p>
    <w:p w:rsidR="00A877FA" w:rsidRDefault="0045158F">
      <w:pPr>
        <w:pStyle w:val="Paragraphedeliste"/>
        <w:numPr>
          <w:ilvl w:val="0"/>
          <w:numId w:val="3"/>
        </w:numPr>
        <w:tabs>
          <w:tab w:val="left" w:pos="437"/>
        </w:tabs>
        <w:spacing w:before="1" w:line="219" w:lineRule="exact"/>
        <w:jc w:val="left"/>
        <w:rPr>
          <w:sz w:val="18"/>
        </w:rPr>
      </w:pPr>
      <w:proofErr w:type="gramStart"/>
      <w:r>
        <w:rPr>
          <w:sz w:val="18"/>
        </w:rPr>
        <w:t>du</w:t>
      </w:r>
      <w:proofErr w:type="gramEnd"/>
      <w:r>
        <w:rPr>
          <w:spacing w:val="-1"/>
          <w:sz w:val="18"/>
        </w:rPr>
        <w:t xml:space="preserve"> </w:t>
      </w:r>
      <w:r>
        <w:rPr>
          <w:sz w:val="18"/>
        </w:rPr>
        <w:t>défaut</w:t>
      </w:r>
      <w:r>
        <w:rPr>
          <w:spacing w:val="-1"/>
          <w:sz w:val="18"/>
        </w:rPr>
        <w:t xml:space="preserve"> </w:t>
      </w:r>
      <w:r>
        <w:rPr>
          <w:sz w:val="18"/>
        </w:rPr>
        <w:t>ou refus</w:t>
      </w:r>
      <w:r>
        <w:rPr>
          <w:spacing w:val="-1"/>
          <w:sz w:val="18"/>
        </w:rPr>
        <w:t xml:space="preserve"> </w:t>
      </w:r>
      <w:r>
        <w:rPr>
          <w:sz w:val="18"/>
        </w:rPr>
        <w:t>d’intervention</w:t>
      </w:r>
      <w:r>
        <w:rPr>
          <w:spacing w:val="-3"/>
          <w:sz w:val="18"/>
        </w:rPr>
        <w:t xml:space="preserve"> </w:t>
      </w:r>
      <w:r>
        <w:rPr>
          <w:sz w:val="18"/>
        </w:rPr>
        <w:t>de</w:t>
      </w:r>
      <w:r>
        <w:rPr>
          <w:spacing w:val="-1"/>
          <w:sz w:val="18"/>
        </w:rPr>
        <w:t xml:space="preserve"> </w:t>
      </w:r>
      <w:r>
        <w:rPr>
          <w:sz w:val="18"/>
        </w:rPr>
        <w:t>la</w:t>
      </w:r>
      <w:r>
        <w:rPr>
          <w:spacing w:val="-1"/>
          <w:sz w:val="18"/>
        </w:rPr>
        <w:t xml:space="preserve"> </w:t>
      </w:r>
      <w:r>
        <w:rPr>
          <w:sz w:val="18"/>
        </w:rPr>
        <w:t>(des)</w:t>
      </w:r>
      <w:r>
        <w:rPr>
          <w:spacing w:val="-2"/>
          <w:sz w:val="18"/>
        </w:rPr>
        <w:t xml:space="preserve"> </w:t>
      </w:r>
      <w:r>
        <w:rPr>
          <w:sz w:val="18"/>
        </w:rPr>
        <w:t>Personne(s)</w:t>
      </w:r>
      <w:r>
        <w:rPr>
          <w:spacing w:val="-3"/>
          <w:sz w:val="18"/>
        </w:rPr>
        <w:t xml:space="preserve"> </w:t>
      </w:r>
      <w:r>
        <w:rPr>
          <w:sz w:val="18"/>
        </w:rPr>
        <w:t>à</w:t>
      </w:r>
      <w:r>
        <w:rPr>
          <w:spacing w:val="-2"/>
          <w:sz w:val="18"/>
        </w:rPr>
        <w:t xml:space="preserve"> </w:t>
      </w:r>
      <w:r>
        <w:rPr>
          <w:sz w:val="18"/>
        </w:rPr>
        <w:t>prévenir et/ou</w:t>
      </w:r>
      <w:r>
        <w:rPr>
          <w:spacing w:val="-1"/>
          <w:sz w:val="18"/>
        </w:rPr>
        <w:t xml:space="preserve"> </w:t>
      </w:r>
      <w:r>
        <w:rPr>
          <w:sz w:val="18"/>
        </w:rPr>
        <w:t>des</w:t>
      </w:r>
      <w:r>
        <w:rPr>
          <w:spacing w:val="-1"/>
          <w:sz w:val="18"/>
        </w:rPr>
        <w:t xml:space="preserve"> </w:t>
      </w:r>
      <w:r>
        <w:rPr>
          <w:sz w:val="18"/>
        </w:rPr>
        <w:t>services de</w:t>
      </w:r>
      <w:r>
        <w:rPr>
          <w:spacing w:val="-2"/>
          <w:sz w:val="18"/>
        </w:rPr>
        <w:t xml:space="preserve"> </w:t>
      </w:r>
      <w:r>
        <w:rPr>
          <w:sz w:val="18"/>
        </w:rPr>
        <w:t xml:space="preserve">secours </w:t>
      </w:r>
      <w:r>
        <w:rPr>
          <w:spacing w:val="-10"/>
          <w:sz w:val="18"/>
        </w:rPr>
        <w:t>;</w:t>
      </w:r>
    </w:p>
    <w:p w:rsidR="00A877FA" w:rsidRDefault="0045158F">
      <w:pPr>
        <w:pStyle w:val="Paragraphedeliste"/>
        <w:numPr>
          <w:ilvl w:val="0"/>
          <w:numId w:val="3"/>
        </w:numPr>
        <w:tabs>
          <w:tab w:val="left" w:pos="437"/>
        </w:tabs>
        <w:ind w:right="149"/>
        <w:jc w:val="left"/>
        <w:rPr>
          <w:sz w:val="18"/>
        </w:rPr>
      </w:pPr>
      <w:proofErr w:type="gramStart"/>
      <w:r>
        <w:rPr>
          <w:sz w:val="18"/>
        </w:rPr>
        <w:t>de</w:t>
      </w:r>
      <w:proofErr w:type="gramEnd"/>
      <w:r>
        <w:rPr>
          <w:spacing w:val="-2"/>
          <w:sz w:val="18"/>
        </w:rPr>
        <w:t xml:space="preserve"> </w:t>
      </w:r>
      <w:r>
        <w:rPr>
          <w:sz w:val="18"/>
        </w:rPr>
        <w:t>l’intervention</w:t>
      </w:r>
      <w:r>
        <w:rPr>
          <w:spacing w:val="-1"/>
          <w:sz w:val="18"/>
        </w:rPr>
        <w:t xml:space="preserve"> </w:t>
      </w:r>
      <w:r>
        <w:rPr>
          <w:sz w:val="18"/>
        </w:rPr>
        <w:t>de</w:t>
      </w:r>
      <w:r>
        <w:rPr>
          <w:spacing w:val="-2"/>
          <w:sz w:val="18"/>
        </w:rPr>
        <w:t xml:space="preserve"> </w:t>
      </w:r>
      <w:r>
        <w:rPr>
          <w:sz w:val="18"/>
        </w:rPr>
        <w:t>la</w:t>
      </w:r>
      <w:r>
        <w:rPr>
          <w:spacing w:val="-2"/>
          <w:sz w:val="18"/>
        </w:rPr>
        <w:t xml:space="preserve"> </w:t>
      </w:r>
      <w:r>
        <w:rPr>
          <w:sz w:val="18"/>
        </w:rPr>
        <w:t>(des)</w:t>
      </w:r>
      <w:r>
        <w:rPr>
          <w:spacing w:val="-3"/>
          <w:sz w:val="18"/>
        </w:rPr>
        <w:t xml:space="preserve"> </w:t>
      </w:r>
      <w:r>
        <w:rPr>
          <w:sz w:val="18"/>
        </w:rPr>
        <w:t>Personne(s)</w:t>
      </w:r>
      <w:r>
        <w:rPr>
          <w:spacing w:val="-3"/>
          <w:sz w:val="18"/>
        </w:rPr>
        <w:t xml:space="preserve"> </w:t>
      </w:r>
      <w:r>
        <w:rPr>
          <w:sz w:val="18"/>
        </w:rPr>
        <w:t>à prévenir</w:t>
      </w:r>
      <w:r>
        <w:rPr>
          <w:spacing w:val="-1"/>
          <w:sz w:val="18"/>
        </w:rPr>
        <w:t xml:space="preserve"> </w:t>
      </w:r>
      <w:r>
        <w:rPr>
          <w:sz w:val="18"/>
        </w:rPr>
        <w:t>et/ou</w:t>
      </w:r>
      <w:r>
        <w:rPr>
          <w:spacing w:val="-1"/>
          <w:sz w:val="18"/>
        </w:rPr>
        <w:t xml:space="preserve"> </w:t>
      </w:r>
      <w:r>
        <w:rPr>
          <w:sz w:val="18"/>
        </w:rPr>
        <w:t>des</w:t>
      </w:r>
      <w:r>
        <w:rPr>
          <w:spacing w:val="-1"/>
          <w:sz w:val="18"/>
        </w:rPr>
        <w:t xml:space="preserve"> </w:t>
      </w:r>
      <w:r>
        <w:rPr>
          <w:sz w:val="18"/>
        </w:rPr>
        <w:t>services</w:t>
      </w:r>
      <w:r>
        <w:rPr>
          <w:spacing w:val="-1"/>
          <w:sz w:val="18"/>
        </w:rPr>
        <w:t xml:space="preserve"> </w:t>
      </w:r>
      <w:r>
        <w:rPr>
          <w:sz w:val="18"/>
        </w:rPr>
        <w:t>de</w:t>
      </w:r>
      <w:r>
        <w:rPr>
          <w:spacing w:val="-2"/>
          <w:sz w:val="18"/>
        </w:rPr>
        <w:t xml:space="preserve"> </w:t>
      </w:r>
      <w:r>
        <w:rPr>
          <w:sz w:val="18"/>
        </w:rPr>
        <w:t>secours</w:t>
      </w:r>
      <w:r>
        <w:rPr>
          <w:spacing w:val="-1"/>
          <w:sz w:val="18"/>
        </w:rPr>
        <w:t xml:space="preserve"> </w:t>
      </w:r>
      <w:r>
        <w:rPr>
          <w:sz w:val="18"/>
        </w:rPr>
        <w:t>(pompiers,</w:t>
      </w:r>
      <w:r>
        <w:rPr>
          <w:spacing w:val="-2"/>
          <w:sz w:val="18"/>
        </w:rPr>
        <w:t xml:space="preserve"> </w:t>
      </w:r>
      <w:r>
        <w:rPr>
          <w:sz w:val="18"/>
        </w:rPr>
        <w:t>SAMU, médecin</w:t>
      </w:r>
      <w:r>
        <w:rPr>
          <w:spacing w:val="-1"/>
          <w:sz w:val="18"/>
        </w:rPr>
        <w:t xml:space="preserve"> </w:t>
      </w:r>
      <w:r>
        <w:rPr>
          <w:sz w:val="18"/>
        </w:rPr>
        <w:t>traitant</w:t>
      </w:r>
      <w:r>
        <w:rPr>
          <w:spacing w:val="-1"/>
          <w:sz w:val="18"/>
        </w:rPr>
        <w:t xml:space="preserve"> </w:t>
      </w:r>
      <w:r>
        <w:rPr>
          <w:sz w:val="18"/>
        </w:rPr>
        <w:t>/</w:t>
      </w:r>
      <w:r>
        <w:rPr>
          <w:spacing w:val="-2"/>
          <w:sz w:val="18"/>
        </w:rPr>
        <w:t xml:space="preserve"> </w:t>
      </w:r>
      <w:r>
        <w:rPr>
          <w:sz w:val="18"/>
        </w:rPr>
        <w:t>SOS</w:t>
      </w:r>
      <w:r>
        <w:rPr>
          <w:spacing w:val="-1"/>
          <w:sz w:val="18"/>
        </w:rPr>
        <w:t xml:space="preserve"> </w:t>
      </w:r>
      <w:r>
        <w:rPr>
          <w:sz w:val="18"/>
        </w:rPr>
        <w:t>Médecins, police, gendarmerie, etc.) au Domicile ;</w:t>
      </w:r>
    </w:p>
    <w:p w:rsidR="00A877FA" w:rsidRDefault="0045158F">
      <w:pPr>
        <w:pStyle w:val="Paragraphedeliste"/>
        <w:numPr>
          <w:ilvl w:val="0"/>
          <w:numId w:val="3"/>
        </w:numPr>
        <w:tabs>
          <w:tab w:val="left" w:pos="437"/>
        </w:tabs>
        <w:spacing w:line="219" w:lineRule="exact"/>
        <w:jc w:val="left"/>
        <w:rPr>
          <w:sz w:val="18"/>
        </w:rPr>
      </w:pPr>
      <w:proofErr w:type="gramStart"/>
      <w:r>
        <w:rPr>
          <w:sz w:val="18"/>
        </w:rPr>
        <w:t>du</w:t>
      </w:r>
      <w:proofErr w:type="gramEnd"/>
      <w:r>
        <w:rPr>
          <w:spacing w:val="-4"/>
          <w:sz w:val="18"/>
        </w:rPr>
        <w:t xml:space="preserve"> </w:t>
      </w:r>
      <w:r>
        <w:rPr>
          <w:sz w:val="18"/>
        </w:rPr>
        <w:t>détournement</w:t>
      </w:r>
      <w:r>
        <w:rPr>
          <w:spacing w:val="-2"/>
          <w:sz w:val="18"/>
        </w:rPr>
        <w:t xml:space="preserve"> </w:t>
      </w:r>
      <w:r>
        <w:rPr>
          <w:sz w:val="18"/>
        </w:rPr>
        <w:t>ou</w:t>
      </w:r>
      <w:r>
        <w:rPr>
          <w:spacing w:val="-2"/>
          <w:sz w:val="18"/>
        </w:rPr>
        <w:t xml:space="preserve"> </w:t>
      </w:r>
      <w:r>
        <w:rPr>
          <w:sz w:val="18"/>
        </w:rPr>
        <w:t>de</w:t>
      </w:r>
      <w:r>
        <w:rPr>
          <w:spacing w:val="-2"/>
          <w:sz w:val="18"/>
        </w:rPr>
        <w:t xml:space="preserve"> </w:t>
      </w:r>
      <w:r>
        <w:rPr>
          <w:sz w:val="18"/>
        </w:rPr>
        <w:t>la</w:t>
      </w:r>
      <w:r>
        <w:rPr>
          <w:spacing w:val="-3"/>
          <w:sz w:val="18"/>
        </w:rPr>
        <w:t xml:space="preserve"> </w:t>
      </w:r>
      <w:r>
        <w:rPr>
          <w:sz w:val="18"/>
        </w:rPr>
        <w:t>dégradation</w:t>
      </w:r>
      <w:r>
        <w:rPr>
          <w:spacing w:val="-2"/>
          <w:sz w:val="18"/>
        </w:rPr>
        <w:t xml:space="preserve"> </w:t>
      </w:r>
      <w:r>
        <w:rPr>
          <w:sz w:val="18"/>
        </w:rPr>
        <w:t>du</w:t>
      </w:r>
      <w:r>
        <w:rPr>
          <w:spacing w:val="-1"/>
          <w:sz w:val="18"/>
        </w:rPr>
        <w:t xml:space="preserve"> </w:t>
      </w:r>
      <w:r>
        <w:rPr>
          <w:sz w:val="18"/>
        </w:rPr>
        <w:t>Terminal</w:t>
      </w:r>
      <w:r>
        <w:rPr>
          <w:spacing w:val="-2"/>
          <w:sz w:val="18"/>
        </w:rPr>
        <w:t xml:space="preserve"> </w:t>
      </w:r>
      <w:r>
        <w:rPr>
          <w:sz w:val="18"/>
        </w:rPr>
        <w:t>de</w:t>
      </w:r>
      <w:r>
        <w:rPr>
          <w:spacing w:val="-3"/>
          <w:sz w:val="18"/>
        </w:rPr>
        <w:t xml:space="preserve"> </w:t>
      </w:r>
      <w:r>
        <w:rPr>
          <w:sz w:val="18"/>
        </w:rPr>
        <w:t>téléassistance</w:t>
      </w:r>
      <w:r>
        <w:rPr>
          <w:spacing w:val="-2"/>
          <w:sz w:val="18"/>
        </w:rPr>
        <w:t xml:space="preserve"> </w:t>
      </w:r>
      <w:r>
        <w:rPr>
          <w:sz w:val="18"/>
        </w:rPr>
        <w:t>et/ou</w:t>
      </w:r>
      <w:r>
        <w:rPr>
          <w:spacing w:val="-2"/>
          <w:sz w:val="18"/>
        </w:rPr>
        <w:t xml:space="preserve"> </w:t>
      </w:r>
      <w:r>
        <w:rPr>
          <w:sz w:val="18"/>
        </w:rPr>
        <w:t>des</w:t>
      </w:r>
      <w:r>
        <w:rPr>
          <w:spacing w:val="-2"/>
          <w:sz w:val="18"/>
        </w:rPr>
        <w:t xml:space="preserve"> </w:t>
      </w:r>
      <w:r>
        <w:rPr>
          <w:sz w:val="18"/>
        </w:rPr>
        <w:t>Accessoires</w:t>
      </w:r>
      <w:r>
        <w:rPr>
          <w:spacing w:val="-1"/>
          <w:sz w:val="18"/>
        </w:rPr>
        <w:t xml:space="preserve"> </w:t>
      </w:r>
      <w:r>
        <w:rPr>
          <w:sz w:val="18"/>
        </w:rPr>
        <w:t>par</w:t>
      </w:r>
      <w:r>
        <w:rPr>
          <w:spacing w:val="-2"/>
          <w:sz w:val="18"/>
        </w:rPr>
        <w:t xml:space="preserve"> </w:t>
      </w:r>
      <w:r>
        <w:rPr>
          <w:sz w:val="18"/>
        </w:rPr>
        <w:t>le</w:t>
      </w:r>
      <w:r>
        <w:rPr>
          <w:spacing w:val="-3"/>
          <w:sz w:val="18"/>
        </w:rPr>
        <w:t xml:space="preserve"> </w:t>
      </w:r>
      <w:r>
        <w:rPr>
          <w:sz w:val="18"/>
        </w:rPr>
        <w:t>Souscripteur</w:t>
      </w:r>
      <w:r>
        <w:rPr>
          <w:spacing w:val="-1"/>
          <w:sz w:val="18"/>
        </w:rPr>
        <w:t xml:space="preserve"> </w:t>
      </w:r>
      <w:r>
        <w:rPr>
          <w:sz w:val="18"/>
        </w:rPr>
        <w:t>ou</w:t>
      </w:r>
      <w:r>
        <w:rPr>
          <w:spacing w:val="-2"/>
          <w:sz w:val="18"/>
        </w:rPr>
        <w:t xml:space="preserve"> </w:t>
      </w:r>
      <w:r>
        <w:rPr>
          <w:sz w:val="18"/>
        </w:rPr>
        <w:t>un</w:t>
      </w:r>
      <w:r>
        <w:rPr>
          <w:spacing w:val="-2"/>
          <w:sz w:val="18"/>
        </w:rPr>
        <w:t xml:space="preserve"> </w:t>
      </w:r>
      <w:r>
        <w:rPr>
          <w:sz w:val="18"/>
        </w:rPr>
        <w:t>quelconque</w:t>
      </w:r>
      <w:r>
        <w:rPr>
          <w:spacing w:val="2"/>
          <w:sz w:val="18"/>
        </w:rPr>
        <w:t xml:space="preserve"> </w:t>
      </w:r>
      <w:r>
        <w:rPr>
          <w:spacing w:val="-2"/>
          <w:sz w:val="18"/>
        </w:rPr>
        <w:t>tiers.</w:t>
      </w:r>
    </w:p>
    <w:p w:rsidR="00A877FA" w:rsidRDefault="0045158F">
      <w:pPr>
        <w:pStyle w:val="Corpsdetexte"/>
        <w:spacing w:before="1"/>
        <w:jc w:val="left"/>
      </w:pPr>
      <w:r>
        <w:t>NB</w:t>
      </w:r>
      <w:r>
        <w:rPr>
          <w:spacing w:val="-2"/>
        </w:rPr>
        <w:t xml:space="preserve"> </w:t>
      </w:r>
      <w:r>
        <w:t>:</w:t>
      </w:r>
      <w:r>
        <w:rPr>
          <w:spacing w:val="-1"/>
        </w:rPr>
        <w:t xml:space="preserve"> </w:t>
      </w:r>
      <w:r>
        <w:t>En</w:t>
      </w:r>
      <w:r>
        <w:rPr>
          <w:spacing w:val="-1"/>
        </w:rPr>
        <w:t xml:space="preserve"> </w:t>
      </w:r>
      <w:r>
        <w:t>cas</w:t>
      </w:r>
      <w:r>
        <w:rPr>
          <w:spacing w:val="-1"/>
        </w:rPr>
        <w:t xml:space="preserve"> </w:t>
      </w:r>
      <w:r>
        <w:t>d’achat</w:t>
      </w:r>
      <w:r>
        <w:rPr>
          <w:spacing w:val="-1"/>
        </w:rPr>
        <w:t xml:space="preserve"> </w:t>
      </w:r>
      <w:r>
        <w:t>de</w:t>
      </w:r>
      <w:r>
        <w:rPr>
          <w:spacing w:val="-2"/>
        </w:rPr>
        <w:t xml:space="preserve"> </w:t>
      </w:r>
      <w:r>
        <w:t>l’Accessoire "boîte</w:t>
      </w:r>
      <w:r>
        <w:rPr>
          <w:spacing w:val="-2"/>
        </w:rPr>
        <w:t xml:space="preserve"> </w:t>
      </w:r>
      <w:r>
        <w:t>à</w:t>
      </w:r>
      <w:r>
        <w:rPr>
          <w:spacing w:val="-2"/>
        </w:rPr>
        <w:t xml:space="preserve"> </w:t>
      </w:r>
      <w:r>
        <w:t>clés",</w:t>
      </w:r>
      <w:r>
        <w:rPr>
          <w:spacing w:val="-2"/>
        </w:rPr>
        <w:t xml:space="preserve"> </w:t>
      </w:r>
      <w:r>
        <w:t>il</w:t>
      </w:r>
      <w:r>
        <w:rPr>
          <w:spacing w:val="-1"/>
        </w:rPr>
        <w:t xml:space="preserve"> </w:t>
      </w:r>
      <w:r>
        <w:t>appartient</w:t>
      </w:r>
      <w:r>
        <w:rPr>
          <w:spacing w:val="-1"/>
        </w:rPr>
        <w:t xml:space="preserve"> </w:t>
      </w:r>
      <w:r>
        <w:t>au</w:t>
      </w:r>
      <w:r>
        <w:rPr>
          <w:spacing w:val="-1"/>
        </w:rPr>
        <w:t xml:space="preserve"> </w:t>
      </w:r>
      <w:r>
        <w:t>Souscripteur</w:t>
      </w:r>
      <w:r>
        <w:rPr>
          <w:spacing w:val="-1"/>
        </w:rPr>
        <w:t xml:space="preserve"> </w:t>
      </w:r>
      <w:r>
        <w:t>de</w:t>
      </w:r>
      <w:r>
        <w:rPr>
          <w:spacing w:val="-2"/>
        </w:rPr>
        <w:t xml:space="preserve"> </w:t>
      </w:r>
      <w:r>
        <w:t>s'assurer</w:t>
      </w:r>
      <w:r>
        <w:rPr>
          <w:spacing w:val="-1"/>
        </w:rPr>
        <w:t xml:space="preserve"> </w:t>
      </w:r>
      <w:r>
        <w:t>de</w:t>
      </w:r>
      <w:r>
        <w:rPr>
          <w:spacing w:val="-2"/>
        </w:rPr>
        <w:t xml:space="preserve"> </w:t>
      </w:r>
      <w:r>
        <w:t>l'accord</w:t>
      </w:r>
      <w:r>
        <w:rPr>
          <w:spacing w:val="-1"/>
        </w:rPr>
        <w:t xml:space="preserve"> </w:t>
      </w:r>
      <w:r>
        <w:t>de</w:t>
      </w:r>
      <w:r>
        <w:rPr>
          <w:spacing w:val="-2"/>
        </w:rPr>
        <w:t xml:space="preserve"> </w:t>
      </w:r>
      <w:r>
        <w:t>la</w:t>
      </w:r>
      <w:r>
        <w:rPr>
          <w:spacing w:val="-2"/>
        </w:rPr>
        <w:t xml:space="preserve"> </w:t>
      </w:r>
      <w:r>
        <w:t>compagnie</w:t>
      </w:r>
      <w:r>
        <w:rPr>
          <w:spacing w:val="-2"/>
        </w:rPr>
        <w:t xml:space="preserve"> </w:t>
      </w:r>
      <w:r>
        <w:t>d'assurances couvrant</w:t>
      </w:r>
      <w:r>
        <w:rPr>
          <w:spacing w:val="-1"/>
        </w:rPr>
        <w:t xml:space="preserve"> </w:t>
      </w:r>
      <w:r>
        <w:t>les risques afférents au Domicile ainsi que de celui de la copropriété le cas échéant.</w:t>
      </w:r>
    </w:p>
    <w:p w:rsidR="00A877FA" w:rsidRDefault="00A877FA">
      <w:pPr>
        <w:pStyle w:val="Corpsdetexte"/>
        <w:spacing w:before="1"/>
        <w:ind w:left="0"/>
        <w:jc w:val="left"/>
      </w:pPr>
    </w:p>
    <w:p w:rsidR="00A877FA" w:rsidRDefault="0045158F">
      <w:pPr>
        <w:pStyle w:val="Corpsdetexte"/>
        <w:spacing w:line="219" w:lineRule="exact"/>
      </w:pPr>
      <w:r>
        <w:t>Dispositions</w:t>
      </w:r>
      <w:r>
        <w:rPr>
          <w:spacing w:val="-5"/>
        </w:rPr>
        <w:t xml:space="preserve"> </w:t>
      </w:r>
      <w:r>
        <w:t>particulières</w:t>
      </w:r>
      <w:r>
        <w:rPr>
          <w:spacing w:val="-3"/>
        </w:rPr>
        <w:t xml:space="preserve"> </w:t>
      </w:r>
      <w:r>
        <w:t>concernant</w:t>
      </w:r>
      <w:r>
        <w:rPr>
          <w:spacing w:val="-2"/>
        </w:rPr>
        <w:t xml:space="preserve"> </w:t>
      </w:r>
      <w:r>
        <w:t>l’Accessoire</w:t>
      </w:r>
      <w:r>
        <w:rPr>
          <w:spacing w:val="-2"/>
        </w:rPr>
        <w:t xml:space="preserve"> </w:t>
      </w:r>
      <w:r>
        <w:t>"détecteur</w:t>
      </w:r>
      <w:r>
        <w:rPr>
          <w:spacing w:val="-3"/>
        </w:rPr>
        <w:t xml:space="preserve"> </w:t>
      </w:r>
      <w:r>
        <w:t>de</w:t>
      </w:r>
      <w:r>
        <w:rPr>
          <w:spacing w:val="-3"/>
        </w:rPr>
        <w:t xml:space="preserve"> </w:t>
      </w:r>
      <w:r>
        <w:t>chute"</w:t>
      </w:r>
      <w:r>
        <w:rPr>
          <w:spacing w:val="-2"/>
        </w:rPr>
        <w:t xml:space="preserve"> </w:t>
      </w:r>
      <w:r>
        <w:rPr>
          <w:spacing w:val="-10"/>
        </w:rPr>
        <w:t>:</w:t>
      </w:r>
    </w:p>
    <w:p w:rsidR="00A877FA" w:rsidRDefault="0045158F">
      <w:pPr>
        <w:pStyle w:val="Corpsdetexte"/>
        <w:ind w:right="147"/>
      </w:pPr>
      <w:r>
        <w:t>Cet Accessoire ne permet de détecter que les</w:t>
      </w:r>
      <w:r>
        <w:rPr>
          <w:spacing w:val="-1"/>
        </w:rPr>
        <w:t xml:space="preserve"> </w:t>
      </w:r>
      <w:r>
        <w:t>chutes</w:t>
      </w:r>
      <w:r>
        <w:rPr>
          <w:spacing w:val="-1"/>
        </w:rPr>
        <w:t xml:space="preserve"> </w:t>
      </w:r>
      <w:r>
        <w:t>lourdes (perte</w:t>
      </w:r>
      <w:r>
        <w:rPr>
          <w:spacing w:val="-2"/>
        </w:rPr>
        <w:t xml:space="preserve"> </w:t>
      </w:r>
      <w:r>
        <w:t>de verticalité subite depuis</w:t>
      </w:r>
      <w:r>
        <w:rPr>
          <w:spacing w:val="-1"/>
        </w:rPr>
        <w:t xml:space="preserve"> </w:t>
      </w:r>
      <w:r>
        <w:t>la position debout alors que</w:t>
      </w:r>
      <w:r>
        <w:rPr>
          <w:spacing w:val="-2"/>
        </w:rPr>
        <w:t xml:space="preserve"> </w:t>
      </w:r>
      <w:r>
        <w:t>le Souscripteur était actif,</w:t>
      </w:r>
      <w:r>
        <w:rPr>
          <w:spacing w:val="-2"/>
        </w:rPr>
        <w:t xml:space="preserve"> </w:t>
      </w:r>
      <w:r>
        <w:t>entraînant</w:t>
      </w:r>
      <w:r>
        <w:rPr>
          <w:spacing w:val="-1"/>
        </w:rPr>
        <w:t xml:space="preserve"> </w:t>
      </w:r>
      <w:r>
        <w:t>une</w:t>
      </w:r>
      <w:r>
        <w:rPr>
          <w:spacing w:val="-2"/>
        </w:rPr>
        <w:t xml:space="preserve"> </w:t>
      </w:r>
      <w:r>
        <w:t>perte</w:t>
      </w:r>
      <w:r>
        <w:rPr>
          <w:spacing w:val="-2"/>
        </w:rPr>
        <w:t xml:space="preserve"> </w:t>
      </w:r>
      <w:r>
        <w:t>d’altitude</w:t>
      </w:r>
      <w:r>
        <w:rPr>
          <w:spacing w:val="-2"/>
        </w:rPr>
        <w:t xml:space="preserve"> </w:t>
      </w:r>
      <w:r>
        <w:t>soudaine</w:t>
      </w:r>
      <w:r>
        <w:rPr>
          <w:spacing w:val="-2"/>
        </w:rPr>
        <w:t xml:space="preserve"> </w:t>
      </w:r>
      <w:r>
        <w:t>du</w:t>
      </w:r>
      <w:r>
        <w:rPr>
          <w:spacing w:val="-1"/>
        </w:rPr>
        <w:t xml:space="preserve"> </w:t>
      </w:r>
      <w:r>
        <w:t>dispositif</w:t>
      </w:r>
      <w:r>
        <w:rPr>
          <w:spacing w:val="-3"/>
        </w:rPr>
        <w:t xml:space="preserve"> </w:t>
      </w:r>
      <w:r>
        <w:t>de</w:t>
      </w:r>
      <w:r>
        <w:rPr>
          <w:spacing w:val="-2"/>
        </w:rPr>
        <w:t xml:space="preserve"> </w:t>
      </w:r>
      <w:r>
        <w:t>détection</w:t>
      </w:r>
      <w:r>
        <w:rPr>
          <w:spacing w:val="-1"/>
        </w:rPr>
        <w:t xml:space="preserve"> </w:t>
      </w:r>
      <w:r>
        <w:t>suivie</w:t>
      </w:r>
      <w:r>
        <w:rPr>
          <w:spacing w:val="-2"/>
        </w:rPr>
        <w:t xml:space="preserve"> </w:t>
      </w:r>
      <w:r>
        <w:t>d’un</w:t>
      </w:r>
      <w:r>
        <w:rPr>
          <w:spacing w:val="-1"/>
        </w:rPr>
        <w:t xml:space="preserve"> </w:t>
      </w:r>
      <w:r>
        <w:t>fort</w:t>
      </w:r>
      <w:r>
        <w:rPr>
          <w:spacing w:val="-1"/>
        </w:rPr>
        <w:t xml:space="preserve"> </w:t>
      </w:r>
      <w:r>
        <w:t>impact</w:t>
      </w:r>
      <w:r>
        <w:rPr>
          <w:spacing w:val="-1"/>
        </w:rPr>
        <w:t xml:space="preserve"> </w:t>
      </w:r>
      <w:r>
        <w:t>du</w:t>
      </w:r>
      <w:r>
        <w:rPr>
          <w:spacing w:val="-1"/>
        </w:rPr>
        <w:t xml:space="preserve"> </w:t>
      </w:r>
      <w:r>
        <w:t>corps</w:t>
      </w:r>
      <w:r>
        <w:rPr>
          <w:spacing w:val="-1"/>
        </w:rPr>
        <w:t xml:space="preserve"> </w:t>
      </w:r>
      <w:r>
        <w:t>sur</w:t>
      </w:r>
      <w:r>
        <w:rPr>
          <w:spacing w:val="-1"/>
        </w:rPr>
        <w:t xml:space="preserve"> </w:t>
      </w:r>
      <w:r>
        <w:t>le</w:t>
      </w:r>
      <w:r>
        <w:rPr>
          <w:spacing w:val="-2"/>
        </w:rPr>
        <w:t xml:space="preserve"> </w:t>
      </w:r>
      <w:r>
        <w:t>sol puis</w:t>
      </w:r>
      <w:r>
        <w:rPr>
          <w:spacing w:val="-1"/>
        </w:rPr>
        <w:t xml:space="preserve"> </w:t>
      </w:r>
      <w:r>
        <w:t>d’une</w:t>
      </w:r>
      <w:r>
        <w:rPr>
          <w:spacing w:val="-2"/>
        </w:rPr>
        <w:t xml:space="preserve"> </w:t>
      </w:r>
      <w:r>
        <w:t>période</w:t>
      </w:r>
      <w:r>
        <w:rPr>
          <w:spacing w:val="-2"/>
        </w:rPr>
        <w:t xml:space="preserve"> </w:t>
      </w:r>
      <w:r>
        <w:t>d’inactivité prolongée d’au moins 40 s</w:t>
      </w:r>
      <w:r>
        <w:t>econdes). La responsabilité de Vitaris ne saurait être engagée en cas</w:t>
      </w:r>
      <w:r>
        <w:rPr>
          <w:spacing w:val="-1"/>
        </w:rPr>
        <w:t xml:space="preserve"> </w:t>
      </w:r>
      <w:r>
        <w:t>de non-détection par cet Accessoire</w:t>
      </w:r>
      <w:r>
        <w:rPr>
          <w:spacing w:val="-2"/>
        </w:rPr>
        <w:t xml:space="preserve"> </w:t>
      </w:r>
      <w:r>
        <w:t>d’une chute ne remplissant pas les caractéristiques de la chute lourde telle que définie ci-dessus, notamment et sans limitation les chutes ou descent</w:t>
      </w:r>
      <w:r>
        <w:t>es contrôlées ou ralenties, les chutes précédées par une période d’inactivité, les chutes suite auxquelles une activité ou une reprise d’altitude est détectée,</w:t>
      </w:r>
      <w:r>
        <w:rPr>
          <w:spacing w:val="-1"/>
        </w:rPr>
        <w:t xml:space="preserve"> </w:t>
      </w:r>
      <w:r>
        <w:t>les</w:t>
      </w:r>
      <w:r>
        <w:rPr>
          <w:spacing w:val="-3"/>
        </w:rPr>
        <w:t xml:space="preserve"> </w:t>
      </w:r>
      <w:r>
        <w:t>chutes</w:t>
      </w:r>
      <w:r>
        <w:rPr>
          <w:spacing w:val="-3"/>
        </w:rPr>
        <w:t xml:space="preserve"> </w:t>
      </w:r>
      <w:r>
        <w:t>dans l’eau ou dans un environnement en</w:t>
      </w:r>
      <w:r>
        <w:rPr>
          <w:spacing w:val="-3"/>
        </w:rPr>
        <w:t xml:space="preserve"> </w:t>
      </w:r>
      <w:r>
        <w:t>mouvement ou encore</w:t>
      </w:r>
      <w:r>
        <w:rPr>
          <w:spacing w:val="-3"/>
        </w:rPr>
        <w:t xml:space="preserve"> </w:t>
      </w:r>
      <w:r>
        <w:t>les chutes de</w:t>
      </w:r>
      <w:r>
        <w:rPr>
          <w:spacing w:val="-5"/>
        </w:rPr>
        <w:t xml:space="preserve"> </w:t>
      </w:r>
      <w:r>
        <w:t>faible haute</w:t>
      </w:r>
      <w:r>
        <w:t>ur (notamment depuis la</w:t>
      </w:r>
      <w:r>
        <w:rPr>
          <w:spacing w:val="-1"/>
        </w:rPr>
        <w:t xml:space="preserve"> </w:t>
      </w:r>
      <w:r>
        <w:t xml:space="preserve">position </w:t>
      </w:r>
      <w:r>
        <w:rPr>
          <w:spacing w:val="-2"/>
        </w:rPr>
        <w:t>assise).</w:t>
      </w:r>
    </w:p>
    <w:p w:rsidR="00A877FA" w:rsidRDefault="00A877FA">
      <w:pPr>
        <w:pStyle w:val="Corpsdetexte"/>
        <w:spacing w:before="1"/>
        <w:ind w:left="0"/>
        <w:jc w:val="left"/>
      </w:pPr>
    </w:p>
    <w:p w:rsidR="00A877FA" w:rsidRDefault="0045158F">
      <w:pPr>
        <w:pStyle w:val="Titre1"/>
        <w:spacing w:line="219" w:lineRule="exact"/>
      </w:pPr>
      <w:r>
        <w:t>ARTICLE</w:t>
      </w:r>
      <w:r>
        <w:rPr>
          <w:spacing w:val="-1"/>
        </w:rPr>
        <w:t xml:space="preserve"> </w:t>
      </w:r>
      <w:r>
        <w:t>8</w:t>
      </w:r>
      <w:r>
        <w:rPr>
          <w:spacing w:val="-1"/>
        </w:rPr>
        <w:t xml:space="preserve"> </w:t>
      </w:r>
      <w:r>
        <w:t>:</w:t>
      </w:r>
      <w:r>
        <w:rPr>
          <w:spacing w:val="-1"/>
        </w:rPr>
        <w:t xml:space="preserve"> </w:t>
      </w:r>
      <w:r>
        <w:t>DUREE</w:t>
      </w:r>
      <w:r>
        <w:rPr>
          <w:spacing w:val="-3"/>
        </w:rPr>
        <w:t xml:space="preserve"> </w:t>
      </w:r>
      <w:r>
        <w:t xml:space="preserve">DE </w:t>
      </w:r>
      <w:r>
        <w:rPr>
          <w:spacing w:val="-2"/>
        </w:rPr>
        <w:t>L'ABONNEMENT</w:t>
      </w:r>
    </w:p>
    <w:p w:rsidR="00A877FA" w:rsidRDefault="0045158F">
      <w:pPr>
        <w:pStyle w:val="Corpsdetexte"/>
        <w:jc w:val="left"/>
      </w:pPr>
      <w:r>
        <w:t>L'Abonnement</w:t>
      </w:r>
      <w:r>
        <w:rPr>
          <w:spacing w:val="32"/>
        </w:rPr>
        <w:t xml:space="preserve"> </w:t>
      </w:r>
      <w:r>
        <w:t>est</w:t>
      </w:r>
      <w:r>
        <w:rPr>
          <w:spacing w:val="32"/>
        </w:rPr>
        <w:t xml:space="preserve"> </w:t>
      </w:r>
      <w:r>
        <w:t>souscrit</w:t>
      </w:r>
      <w:r>
        <w:rPr>
          <w:spacing w:val="32"/>
        </w:rPr>
        <w:t xml:space="preserve"> </w:t>
      </w:r>
      <w:r>
        <w:t>pour</w:t>
      </w:r>
      <w:r>
        <w:rPr>
          <w:spacing w:val="31"/>
        </w:rPr>
        <w:t xml:space="preserve"> </w:t>
      </w:r>
      <w:r>
        <w:t>une</w:t>
      </w:r>
      <w:r>
        <w:rPr>
          <w:spacing w:val="31"/>
        </w:rPr>
        <w:t xml:space="preserve"> </w:t>
      </w:r>
      <w:r>
        <w:t>durée</w:t>
      </w:r>
      <w:r>
        <w:rPr>
          <w:spacing w:val="31"/>
        </w:rPr>
        <w:t xml:space="preserve"> </w:t>
      </w:r>
      <w:r>
        <w:t>indéterminée.</w:t>
      </w:r>
      <w:r>
        <w:rPr>
          <w:spacing w:val="30"/>
        </w:rPr>
        <w:t xml:space="preserve"> </w:t>
      </w:r>
      <w:r>
        <w:t>La</w:t>
      </w:r>
      <w:r>
        <w:rPr>
          <w:spacing w:val="31"/>
        </w:rPr>
        <w:t xml:space="preserve"> </w:t>
      </w:r>
      <w:r>
        <w:t>date</w:t>
      </w:r>
      <w:r>
        <w:rPr>
          <w:spacing w:val="31"/>
        </w:rPr>
        <w:t xml:space="preserve"> </w:t>
      </w:r>
      <w:r>
        <w:t>d'effet</w:t>
      </w:r>
      <w:r>
        <w:rPr>
          <w:spacing w:val="32"/>
        </w:rPr>
        <w:t xml:space="preserve"> </w:t>
      </w:r>
      <w:r>
        <w:t>de</w:t>
      </w:r>
      <w:r>
        <w:rPr>
          <w:spacing w:val="31"/>
        </w:rPr>
        <w:t xml:space="preserve"> </w:t>
      </w:r>
      <w:r>
        <w:t>l'Abonnement</w:t>
      </w:r>
      <w:r>
        <w:rPr>
          <w:spacing w:val="32"/>
        </w:rPr>
        <w:t xml:space="preserve"> </w:t>
      </w:r>
      <w:r>
        <w:t>est</w:t>
      </w:r>
      <w:r>
        <w:rPr>
          <w:spacing w:val="32"/>
        </w:rPr>
        <w:t xml:space="preserve"> </w:t>
      </w:r>
      <w:r>
        <w:t>fixée</w:t>
      </w:r>
      <w:r>
        <w:rPr>
          <w:spacing w:val="32"/>
        </w:rPr>
        <w:t xml:space="preserve"> </w:t>
      </w:r>
      <w:r>
        <w:t>au</w:t>
      </w:r>
      <w:r>
        <w:rPr>
          <w:spacing w:val="31"/>
        </w:rPr>
        <w:t xml:space="preserve"> </w:t>
      </w:r>
      <w:r>
        <w:t>jour</w:t>
      </w:r>
      <w:r>
        <w:rPr>
          <w:spacing w:val="32"/>
        </w:rPr>
        <w:t xml:space="preserve"> </w:t>
      </w:r>
      <w:r>
        <w:t>d'installation</w:t>
      </w:r>
      <w:r>
        <w:rPr>
          <w:spacing w:val="33"/>
        </w:rPr>
        <w:t xml:space="preserve"> </w:t>
      </w:r>
      <w:r>
        <w:t>du</w:t>
      </w:r>
      <w:r>
        <w:rPr>
          <w:spacing w:val="32"/>
        </w:rPr>
        <w:t xml:space="preserve"> </w:t>
      </w:r>
      <w:r>
        <w:t>Terminal</w:t>
      </w:r>
      <w:r>
        <w:rPr>
          <w:spacing w:val="32"/>
        </w:rPr>
        <w:t xml:space="preserve"> </w:t>
      </w:r>
      <w:r>
        <w:t>de téléassistance au Domicile du Souscripteur.</w:t>
      </w:r>
    </w:p>
    <w:p w:rsidR="00A877FA" w:rsidRDefault="00A877FA">
      <w:pPr>
        <w:pStyle w:val="Corpsdetexte"/>
        <w:jc w:val="left"/>
        <w:sectPr w:rsidR="00A877FA">
          <w:pgSz w:w="11910" w:h="16840"/>
          <w:pgMar w:top="660" w:right="566" w:bottom="280" w:left="566" w:header="720" w:footer="720" w:gutter="0"/>
          <w:cols w:space="720"/>
        </w:sectPr>
      </w:pPr>
    </w:p>
    <w:p w:rsidR="00A877FA" w:rsidRDefault="0045158F">
      <w:pPr>
        <w:pStyle w:val="Titre1"/>
        <w:spacing w:before="41"/>
      </w:pPr>
      <w:r>
        <w:lastRenderedPageBreak/>
        <w:t>ARTICLE</w:t>
      </w:r>
      <w:r>
        <w:rPr>
          <w:spacing w:val="-1"/>
        </w:rPr>
        <w:t xml:space="preserve"> </w:t>
      </w:r>
      <w:r>
        <w:t>9</w:t>
      </w:r>
      <w:r>
        <w:rPr>
          <w:spacing w:val="-1"/>
        </w:rPr>
        <w:t xml:space="preserve"> </w:t>
      </w:r>
      <w:r>
        <w:t xml:space="preserve">: </w:t>
      </w:r>
      <w:r>
        <w:rPr>
          <w:spacing w:val="-2"/>
        </w:rPr>
        <w:t>RESILIATION</w:t>
      </w:r>
    </w:p>
    <w:p w:rsidR="00A877FA" w:rsidRDefault="0045158F">
      <w:pPr>
        <w:pStyle w:val="Corpsdetexte"/>
        <w:spacing w:before="1"/>
        <w:ind w:right="149"/>
      </w:pPr>
      <w:r>
        <w:t>L'Abonnement</w:t>
      </w:r>
      <w:r>
        <w:rPr>
          <w:spacing w:val="-7"/>
        </w:rPr>
        <w:t xml:space="preserve"> </w:t>
      </w:r>
      <w:r>
        <w:t>peut</w:t>
      </w:r>
      <w:r>
        <w:rPr>
          <w:spacing w:val="-7"/>
        </w:rPr>
        <w:t xml:space="preserve"> </w:t>
      </w:r>
      <w:r>
        <w:t>être</w:t>
      </w:r>
      <w:r>
        <w:rPr>
          <w:spacing w:val="-7"/>
        </w:rPr>
        <w:t xml:space="preserve"> </w:t>
      </w:r>
      <w:r>
        <w:t>résilié</w:t>
      </w:r>
      <w:r>
        <w:rPr>
          <w:spacing w:val="-7"/>
        </w:rPr>
        <w:t xml:space="preserve"> </w:t>
      </w:r>
      <w:r>
        <w:t>à</w:t>
      </w:r>
      <w:r>
        <w:rPr>
          <w:spacing w:val="-10"/>
        </w:rPr>
        <w:t xml:space="preserve"> </w:t>
      </w:r>
      <w:r>
        <w:t>tout</w:t>
      </w:r>
      <w:r>
        <w:rPr>
          <w:spacing w:val="-7"/>
        </w:rPr>
        <w:t xml:space="preserve"> </w:t>
      </w:r>
      <w:r>
        <w:t>moment</w:t>
      </w:r>
      <w:r>
        <w:rPr>
          <w:spacing w:val="-7"/>
        </w:rPr>
        <w:t xml:space="preserve"> </w:t>
      </w:r>
      <w:r>
        <w:t>par</w:t>
      </w:r>
      <w:r>
        <w:rPr>
          <w:spacing w:val="-7"/>
        </w:rPr>
        <w:t xml:space="preserve"> </w:t>
      </w:r>
      <w:r>
        <w:t>le</w:t>
      </w:r>
      <w:r>
        <w:rPr>
          <w:spacing w:val="-10"/>
        </w:rPr>
        <w:t xml:space="preserve"> </w:t>
      </w:r>
      <w:r>
        <w:t>Souscripteur,</w:t>
      </w:r>
      <w:r>
        <w:rPr>
          <w:spacing w:val="-10"/>
        </w:rPr>
        <w:t xml:space="preserve"> </w:t>
      </w:r>
      <w:r>
        <w:t>par</w:t>
      </w:r>
      <w:r>
        <w:rPr>
          <w:spacing w:val="-7"/>
        </w:rPr>
        <w:t xml:space="preserve"> </w:t>
      </w:r>
      <w:r>
        <w:t>lettre</w:t>
      </w:r>
      <w:r>
        <w:rPr>
          <w:spacing w:val="-7"/>
        </w:rPr>
        <w:t xml:space="preserve"> </w:t>
      </w:r>
      <w:r>
        <w:t>recommandée</w:t>
      </w:r>
      <w:r>
        <w:rPr>
          <w:spacing w:val="-7"/>
        </w:rPr>
        <w:t xml:space="preserve"> </w:t>
      </w:r>
      <w:r>
        <w:t>avec</w:t>
      </w:r>
      <w:r>
        <w:rPr>
          <w:spacing w:val="-7"/>
        </w:rPr>
        <w:t xml:space="preserve"> </w:t>
      </w:r>
      <w:r>
        <w:t>accusé</w:t>
      </w:r>
      <w:r>
        <w:rPr>
          <w:spacing w:val="-7"/>
        </w:rPr>
        <w:t xml:space="preserve"> </w:t>
      </w:r>
      <w:r>
        <w:t>de</w:t>
      </w:r>
      <w:r>
        <w:rPr>
          <w:spacing w:val="-7"/>
        </w:rPr>
        <w:t xml:space="preserve"> </w:t>
      </w:r>
      <w:r>
        <w:t>réception</w:t>
      </w:r>
      <w:r>
        <w:rPr>
          <w:spacing w:val="-7"/>
        </w:rPr>
        <w:t xml:space="preserve"> </w:t>
      </w:r>
      <w:r>
        <w:t>adressée</w:t>
      </w:r>
      <w:r>
        <w:rPr>
          <w:spacing w:val="-7"/>
        </w:rPr>
        <w:t xml:space="preserve"> </w:t>
      </w:r>
      <w:r>
        <w:t>au</w:t>
      </w:r>
      <w:r>
        <w:rPr>
          <w:spacing w:val="-7"/>
        </w:rPr>
        <w:t xml:space="preserve"> </w:t>
      </w:r>
      <w:r>
        <w:t>siège</w:t>
      </w:r>
      <w:r>
        <w:rPr>
          <w:spacing w:val="-7"/>
        </w:rPr>
        <w:t xml:space="preserve"> </w:t>
      </w:r>
      <w:r>
        <w:t>de</w:t>
      </w:r>
      <w:r>
        <w:rPr>
          <w:spacing w:val="-7"/>
        </w:rPr>
        <w:t xml:space="preserve"> </w:t>
      </w:r>
      <w:r>
        <w:t>Vitaris. Sauf en cas de décès du Souscripteur, la résiliation prend effet le dernier jour du mois au cours duquel elle est intervenue, de sorte que la Redevance demeure due intégralement au titre du mois en cours.</w:t>
      </w:r>
    </w:p>
    <w:p w:rsidR="00A877FA" w:rsidRDefault="0045158F">
      <w:pPr>
        <w:pStyle w:val="Corpsdetexte"/>
        <w:ind w:right="148"/>
      </w:pPr>
      <w:r>
        <w:t>Par exception, pour les Abonnements conclu</w:t>
      </w:r>
      <w:r>
        <w:t>s hors établissement, le Souscripteur dispose d'un droit de résiliation sans préavis, et d'un droit au remboursement, dans un délai de 15 jours, des sommes versées au prorata de la durée de l'Abonnement restant à courir.</w:t>
      </w:r>
    </w:p>
    <w:p w:rsidR="00A877FA" w:rsidRDefault="0045158F">
      <w:pPr>
        <w:pStyle w:val="Corpsdetexte"/>
        <w:ind w:right="146"/>
      </w:pPr>
      <w:r>
        <w:t xml:space="preserve">L'Abonnement peut être résilié par </w:t>
      </w:r>
      <w:r>
        <w:t>Vitaris en cas d'utilisation abusive du Service de téléassistance ou en cas de non-respect des consignes d'utilisation du Terminal de téléassistance et des Accessoires, après mise en demeure restée infructueuse durant 48h.</w:t>
      </w:r>
    </w:p>
    <w:p w:rsidR="00A877FA" w:rsidRDefault="0045158F">
      <w:pPr>
        <w:pStyle w:val="Corpsdetexte"/>
        <w:spacing w:before="1"/>
      </w:pPr>
      <w:r>
        <w:t>L'Abonnement</w:t>
      </w:r>
      <w:r>
        <w:rPr>
          <w:spacing w:val="-4"/>
        </w:rPr>
        <w:t xml:space="preserve"> </w:t>
      </w:r>
      <w:r>
        <w:t>est</w:t>
      </w:r>
      <w:r>
        <w:rPr>
          <w:spacing w:val="-2"/>
        </w:rPr>
        <w:t xml:space="preserve"> </w:t>
      </w:r>
      <w:r>
        <w:t>résilié automati</w:t>
      </w:r>
      <w:r>
        <w:t>quement</w:t>
      </w:r>
      <w:r>
        <w:rPr>
          <w:spacing w:val="-2"/>
        </w:rPr>
        <w:t xml:space="preserve"> </w:t>
      </w:r>
      <w:r>
        <w:t>et de</w:t>
      </w:r>
      <w:r>
        <w:rPr>
          <w:spacing w:val="-3"/>
        </w:rPr>
        <w:t xml:space="preserve"> </w:t>
      </w:r>
      <w:r>
        <w:t>plein</w:t>
      </w:r>
      <w:r>
        <w:rPr>
          <w:spacing w:val="-1"/>
        </w:rPr>
        <w:t xml:space="preserve"> </w:t>
      </w:r>
      <w:r>
        <w:t>droit</w:t>
      </w:r>
      <w:r>
        <w:rPr>
          <w:spacing w:val="-2"/>
        </w:rPr>
        <w:t xml:space="preserve"> </w:t>
      </w:r>
      <w:r>
        <w:t>en</w:t>
      </w:r>
      <w:r>
        <w:rPr>
          <w:spacing w:val="-2"/>
        </w:rPr>
        <w:t xml:space="preserve"> </w:t>
      </w:r>
      <w:r>
        <w:t>cas</w:t>
      </w:r>
      <w:r>
        <w:rPr>
          <w:spacing w:val="-4"/>
        </w:rPr>
        <w:t xml:space="preserve"> </w:t>
      </w:r>
      <w:r>
        <w:t>de</w:t>
      </w:r>
      <w:r>
        <w:rPr>
          <w:spacing w:val="-3"/>
        </w:rPr>
        <w:t xml:space="preserve"> </w:t>
      </w:r>
      <w:r>
        <w:t>déménagement</w:t>
      </w:r>
      <w:r>
        <w:rPr>
          <w:spacing w:val="-1"/>
        </w:rPr>
        <w:t xml:space="preserve"> </w:t>
      </w:r>
      <w:r>
        <w:t>du</w:t>
      </w:r>
      <w:r>
        <w:rPr>
          <w:spacing w:val="-1"/>
        </w:rPr>
        <w:t xml:space="preserve"> </w:t>
      </w:r>
      <w:r>
        <w:t>Souscripteur</w:t>
      </w:r>
      <w:r>
        <w:rPr>
          <w:spacing w:val="-1"/>
        </w:rPr>
        <w:t xml:space="preserve"> </w:t>
      </w:r>
      <w:r>
        <w:t>hors</w:t>
      </w:r>
      <w:r>
        <w:rPr>
          <w:spacing w:val="-2"/>
        </w:rPr>
        <w:t xml:space="preserve"> </w:t>
      </w:r>
      <w:r>
        <w:t>du</w:t>
      </w:r>
      <w:r>
        <w:rPr>
          <w:spacing w:val="-1"/>
        </w:rPr>
        <w:t xml:space="preserve"> </w:t>
      </w:r>
      <w:r>
        <w:t>Département</w:t>
      </w:r>
      <w:r>
        <w:rPr>
          <w:spacing w:val="-2"/>
        </w:rPr>
        <w:t xml:space="preserve"> </w:t>
      </w:r>
      <w:r>
        <w:t>du</w:t>
      </w:r>
      <w:r>
        <w:rPr>
          <w:spacing w:val="-1"/>
        </w:rPr>
        <w:t xml:space="preserve"> </w:t>
      </w:r>
      <w:r>
        <w:t>Pas-de-</w:t>
      </w:r>
      <w:r>
        <w:rPr>
          <w:spacing w:val="-2"/>
        </w:rPr>
        <w:t>Calais.</w:t>
      </w:r>
    </w:p>
    <w:p w:rsidR="00A877FA" w:rsidRDefault="0045158F">
      <w:pPr>
        <w:pStyle w:val="Titre1"/>
        <w:spacing w:before="219" w:line="219" w:lineRule="exact"/>
      </w:pPr>
      <w:r>
        <w:t>ARTICLE</w:t>
      </w:r>
      <w:r>
        <w:rPr>
          <w:spacing w:val="-2"/>
        </w:rPr>
        <w:t xml:space="preserve"> </w:t>
      </w:r>
      <w:r>
        <w:t>10</w:t>
      </w:r>
      <w:r>
        <w:rPr>
          <w:spacing w:val="-1"/>
        </w:rPr>
        <w:t xml:space="preserve"> </w:t>
      </w:r>
      <w:r>
        <w:t>: CONDITIONS</w:t>
      </w:r>
      <w:r>
        <w:rPr>
          <w:spacing w:val="-1"/>
        </w:rPr>
        <w:t xml:space="preserve"> </w:t>
      </w:r>
      <w:r>
        <w:rPr>
          <w:spacing w:val="-2"/>
        </w:rPr>
        <w:t>FINANCIERES</w:t>
      </w:r>
    </w:p>
    <w:p w:rsidR="00A877FA" w:rsidRDefault="0045158F">
      <w:pPr>
        <w:pStyle w:val="Corpsdetexte"/>
        <w:ind w:right="149"/>
      </w:pPr>
      <w:r>
        <w:t>Le Souscripteur s’engage à verser à Vitaris une redevance mensuelle (ci-après la "Redevance") dont le montant est pré</w:t>
      </w:r>
      <w:r>
        <w:t>cisé sur le Bulletin de souscription. Ce montant sera mentionné toutes taxes comprises.</w:t>
      </w:r>
    </w:p>
    <w:p w:rsidR="00A877FA" w:rsidRDefault="0045158F">
      <w:pPr>
        <w:pStyle w:val="Corpsdetexte"/>
        <w:ind w:right="148"/>
      </w:pPr>
      <w:r>
        <w:t>Le montant de la Redevance inclura le cas échéant le prix des Accessoires mis à disposition dans le cadre de l’Abonnement. Une absence temporaire du Souscripteur ne peu</w:t>
      </w:r>
      <w:r>
        <w:t>t donner lieu à une suspension de l’Abonnement ou à une réduction de la Redevance.</w:t>
      </w:r>
    </w:p>
    <w:p w:rsidR="00A877FA" w:rsidRDefault="0045158F">
      <w:pPr>
        <w:pStyle w:val="Corpsdetexte"/>
        <w:ind w:right="146"/>
      </w:pPr>
      <w:r>
        <w:t xml:space="preserve">Les échéances doivent être payées par prélèvement automatique mensuel, par chèque ou par virement bancaire (possibilité en cas de tutelle). Pour le prélèvement automatique, </w:t>
      </w:r>
      <w:r>
        <w:t>le Souscripteur s’engage à communiquer à Vitaris l’ensemble des éléments requis par son établissement bancaire,</w:t>
      </w:r>
      <w:r>
        <w:rPr>
          <w:spacing w:val="-2"/>
        </w:rPr>
        <w:t xml:space="preserve"> </w:t>
      </w:r>
      <w:r>
        <w:t>et</w:t>
      </w:r>
      <w:r>
        <w:rPr>
          <w:spacing w:val="-1"/>
        </w:rPr>
        <w:t xml:space="preserve"> </w:t>
      </w:r>
      <w:r>
        <w:t>notamment</w:t>
      </w:r>
      <w:r>
        <w:rPr>
          <w:spacing w:val="-1"/>
        </w:rPr>
        <w:t xml:space="preserve"> </w:t>
      </w:r>
      <w:r>
        <w:t>le</w:t>
      </w:r>
      <w:r>
        <w:rPr>
          <w:spacing w:val="-2"/>
        </w:rPr>
        <w:t xml:space="preserve"> </w:t>
      </w:r>
      <w:r>
        <w:t>mandat</w:t>
      </w:r>
      <w:r>
        <w:rPr>
          <w:spacing w:val="-1"/>
        </w:rPr>
        <w:t xml:space="preserve"> </w:t>
      </w:r>
      <w:r>
        <w:t>SEPA</w:t>
      </w:r>
      <w:r>
        <w:rPr>
          <w:spacing w:val="-2"/>
        </w:rPr>
        <w:t xml:space="preserve"> </w:t>
      </w:r>
      <w:r>
        <w:t>dûment</w:t>
      </w:r>
      <w:r>
        <w:rPr>
          <w:spacing w:val="-1"/>
        </w:rPr>
        <w:t xml:space="preserve"> </w:t>
      </w:r>
      <w:r>
        <w:t>rempli</w:t>
      </w:r>
      <w:r>
        <w:rPr>
          <w:spacing w:val="-1"/>
        </w:rPr>
        <w:t xml:space="preserve"> </w:t>
      </w:r>
      <w:r>
        <w:t>par</w:t>
      </w:r>
      <w:r>
        <w:rPr>
          <w:spacing w:val="-1"/>
        </w:rPr>
        <w:t xml:space="preserve"> </w:t>
      </w:r>
      <w:r>
        <w:t>ses</w:t>
      </w:r>
      <w:r>
        <w:rPr>
          <w:spacing w:val="-1"/>
        </w:rPr>
        <w:t xml:space="preserve"> </w:t>
      </w:r>
      <w:r>
        <w:t>soins. La</w:t>
      </w:r>
      <w:r>
        <w:rPr>
          <w:spacing w:val="-2"/>
        </w:rPr>
        <w:t xml:space="preserve"> </w:t>
      </w:r>
      <w:r>
        <w:t>facturation</w:t>
      </w:r>
      <w:r>
        <w:rPr>
          <w:spacing w:val="-1"/>
        </w:rPr>
        <w:t xml:space="preserve"> </w:t>
      </w:r>
      <w:r>
        <w:t>débute</w:t>
      </w:r>
      <w:r>
        <w:rPr>
          <w:spacing w:val="-2"/>
        </w:rPr>
        <w:t xml:space="preserve"> </w:t>
      </w:r>
      <w:r>
        <w:t>le</w:t>
      </w:r>
      <w:r>
        <w:rPr>
          <w:spacing w:val="-1"/>
        </w:rPr>
        <w:t xml:space="preserve"> </w:t>
      </w:r>
      <w:r>
        <w:t>premier</w:t>
      </w:r>
      <w:r>
        <w:rPr>
          <w:spacing w:val="-1"/>
        </w:rPr>
        <w:t xml:space="preserve"> </w:t>
      </w:r>
      <w:r>
        <w:t>jour</w:t>
      </w:r>
      <w:r>
        <w:rPr>
          <w:spacing w:val="-1"/>
        </w:rPr>
        <w:t xml:space="preserve"> </w:t>
      </w:r>
      <w:r>
        <w:t>du</w:t>
      </w:r>
      <w:r>
        <w:rPr>
          <w:spacing w:val="-1"/>
        </w:rPr>
        <w:t xml:space="preserve"> </w:t>
      </w:r>
      <w:r>
        <w:t>mois</w:t>
      </w:r>
      <w:r>
        <w:rPr>
          <w:spacing w:val="-1"/>
        </w:rPr>
        <w:t xml:space="preserve"> </w:t>
      </w:r>
      <w:r>
        <w:t>suivant</w:t>
      </w:r>
      <w:r>
        <w:rPr>
          <w:spacing w:val="-1"/>
        </w:rPr>
        <w:t xml:space="preserve"> </w:t>
      </w:r>
      <w:r>
        <w:t>celui</w:t>
      </w:r>
      <w:r>
        <w:rPr>
          <w:spacing w:val="-1"/>
        </w:rPr>
        <w:t xml:space="preserve"> </w:t>
      </w:r>
      <w:r>
        <w:t>de</w:t>
      </w:r>
      <w:r>
        <w:rPr>
          <w:spacing w:val="-2"/>
        </w:rPr>
        <w:t xml:space="preserve"> </w:t>
      </w:r>
      <w:r>
        <w:t>l’installation du Terminal de téléassistance au Domicile du Souscripteur.</w:t>
      </w:r>
    </w:p>
    <w:p w:rsidR="00A877FA" w:rsidRDefault="0045158F">
      <w:pPr>
        <w:pStyle w:val="Corpsdetexte"/>
        <w:spacing w:before="1"/>
        <w:ind w:right="148"/>
      </w:pPr>
      <w:r>
        <w:t>La Redevance est révisée chaque année le 1</w:t>
      </w:r>
      <w:r>
        <w:rPr>
          <w:position w:val="5"/>
          <w:sz w:val="12"/>
        </w:rPr>
        <w:t>er</w:t>
      </w:r>
      <w:r>
        <w:rPr>
          <w:spacing w:val="23"/>
          <w:position w:val="5"/>
          <w:sz w:val="12"/>
        </w:rPr>
        <w:t xml:space="preserve"> </w:t>
      </w:r>
      <w:r>
        <w:t xml:space="preserve">septembre, conformément au contrat conclu entre le Département et Vitaris par application du pourcentage d'augmentation maximale du prix </w:t>
      </w:r>
      <w:r>
        <w:t>des prestations d'aide et d'accompagnement à domicile, fixé par arrêté du Ministre chargé de l'économie</w:t>
      </w:r>
      <w:r>
        <w:rPr>
          <w:spacing w:val="-4"/>
        </w:rPr>
        <w:t xml:space="preserve"> </w:t>
      </w:r>
      <w:r>
        <w:t>et</w:t>
      </w:r>
      <w:r>
        <w:rPr>
          <w:spacing w:val="-3"/>
        </w:rPr>
        <w:t xml:space="preserve"> </w:t>
      </w:r>
      <w:r>
        <w:t>des</w:t>
      </w:r>
      <w:r>
        <w:rPr>
          <w:spacing w:val="-4"/>
        </w:rPr>
        <w:t xml:space="preserve"> </w:t>
      </w:r>
      <w:r>
        <w:t>finances</w:t>
      </w:r>
      <w:r>
        <w:rPr>
          <w:spacing w:val="-4"/>
        </w:rPr>
        <w:t xml:space="preserve"> </w:t>
      </w:r>
      <w:r>
        <w:t>pris</w:t>
      </w:r>
      <w:r>
        <w:rPr>
          <w:spacing w:val="-6"/>
        </w:rPr>
        <w:t xml:space="preserve"> </w:t>
      </w:r>
      <w:r>
        <w:t>en</w:t>
      </w:r>
      <w:r>
        <w:rPr>
          <w:spacing w:val="-6"/>
        </w:rPr>
        <w:t xml:space="preserve"> </w:t>
      </w:r>
      <w:r>
        <w:t>application</w:t>
      </w:r>
      <w:r>
        <w:rPr>
          <w:spacing w:val="-4"/>
        </w:rPr>
        <w:t xml:space="preserve"> </w:t>
      </w:r>
      <w:r>
        <w:t>des</w:t>
      </w:r>
      <w:r>
        <w:rPr>
          <w:spacing w:val="-4"/>
        </w:rPr>
        <w:t xml:space="preserve"> </w:t>
      </w:r>
      <w:r>
        <w:t>articles</w:t>
      </w:r>
      <w:r>
        <w:rPr>
          <w:spacing w:val="-4"/>
        </w:rPr>
        <w:t xml:space="preserve"> </w:t>
      </w:r>
      <w:r>
        <w:t>L.347-1</w:t>
      </w:r>
      <w:r>
        <w:rPr>
          <w:spacing w:val="-4"/>
        </w:rPr>
        <w:t xml:space="preserve"> </w:t>
      </w:r>
      <w:r>
        <w:t>et</w:t>
      </w:r>
      <w:r>
        <w:rPr>
          <w:spacing w:val="-3"/>
        </w:rPr>
        <w:t xml:space="preserve"> </w:t>
      </w:r>
      <w:r>
        <w:t>L.347-2</w:t>
      </w:r>
      <w:r>
        <w:rPr>
          <w:spacing w:val="-4"/>
        </w:rPr>
        <w:t xml:space="preserve"> </w:t>
      </w:r>
      <w:r>
        <w:t>du</w:t>
      </w:r>
      <w:r>
        <w:rPr>
          <w:spacing w:val="-4"/>
        </w:rPr>
        <w:t xml:space="preserve"> </w:t>
      </w:r>
      <w:r>
        <w:t>code</w:t>
      </w:r>
      <w:r>
        <w:rPr>
          <w:spacing w:val="-4"/>
        </w:rPr>
        <w:t xml:space="preserve"> </w:t>
      </w:r>
      <w:r>
        <w:t>de</w:t>
      </w:r>
      <w:r>
        <w:rPr>
          <w:spacing w:val="-4"/>
        </w:rPr>
        <w:t xml:space="preserve"> </w:t>
      </w:r>
      <w:r>
        <w:t>l'action</w:t>
      </w:r>
      <w:r>
        <w:rPr>
          <w:spacing w:val="-4"/>
        </w:rPr>
        <w:t xml:space="preserve"> </w:t>
      </w:r>
      <w:r>
        <w:t>sociale</w:t>
      </w:r>
      <w:r>
        <w:rPr>
          <w:spacing w:val="-4"/>
        </w:rPr>
        <w:t xml:space="preserve"> </w:t>
      </w:r>
      <w:r>
        <w:t>et</w:t>
      </w:r>
      <w:r>
        <w:rPr>
          <w:spacing w:val="-3"/>
        </w:rPr>
        <w:t xml:space="preserve"> </w:t>
      </w:r>
      <w:r>
        <w:t>des</w:t>
      </w:r>
      <w:r>
        <w:rPr>
          <w:spacing w:val="-4"/>
        </w:rPr>
        <w:t xml:space="preserve"> </w:t>
      </w:r>
      <w:r>
        <w:t>familles</w:t>
      </w:r>
      <w:r>
        <w:rPr>
          <w:spacing w:val="-4"/>
        </w:rPr>
        <w:t xml:space="preserve"> </w:t>
      </w:r>
      <w:r>
        <w:t>et</w:t>
      </w:r>
      <w:r>
        <w:rPr>
          <w:spacing w:val="-3"/>
        </w:rPr>
        <w:t xml:space="preserve"> </w:t>
      </w:r>
      <w:r>
        <w:t>publié</w:t>
      </w:r>
      <w:r>
        <w:rPr>
          <w:spacing w:val="-4"/>
        </w:rPr>
        <w:t xml:space="preserve"> </w:t>
      </w:r>
      <w:r>
        <w:t>au</w:t>
      </w:r>
      <w:r>
        <w:rPr>
          <w:spacing w:val="-4"/>
        </w:rPr>
        <w:t xml:space="preserve"> </w:t>
      </w:r>
      <w:r>
        <w:t>Journal</w:t>
      </w:r>
      <w:r>
        <w:rPr>
          <w:spacing w:val="-3"/>
        </w:rPr>
        <w:t xml:space="preserve"> </w:t>
      </w:r>
      <w:r>
        <w:t>Officiel de la Répu</w:t>
      </w:r>
      <w:r>
        <w:t>blique Française).</w:t>
      </w:r>
    </w:p>
    <w:p w:rsidR="00A877FA" w:rsidRDefault="0045158F">
      <w:pPr>
        <w:pStyle w:val="Corpsdetexte"/>
        <w:ind w:right="146"/>
        <w:jc w:val="left"/>
      </w:pPr>
      <w:r>
        <w:t>En</w:t>
      </w:r>
      <w:r>
        <w:rPr>
          <w:spacing w:val="25"/>
        </w:rPr>
        <w:t xml:space="preserve"> </w:t>
      </w:r>
      <w:r>
        <w:t>cas</w:t>
      </w:r>
      <w:r>
        <w:rPr>
          <w:spacing w:val="25"/>
        </w:rPr>
        <w:t xml:space="preserve"> </w:t>
      </w:r>
      <w:r>
        <w:t>de</w:t>
      </w:r>
      <w:r>
        <w:rPr>
          <w:spacing w:val="25"/>
        </w:rPr>
        <w:t xml:space="preserve"> </w:t>
      </w:r>
      <w:r>
        <w:t>désaccord,</w:t>
      </w:r>
      <w:r>
        <w:rPr>
          <w:spacing w:val="24"/>
        </w:rPr>
        <w:t xml:space="preserve"> </w:t>
      </w:r>
      <w:r>
        <w:t>le</w:t>
      </w:r>
      <w:r>
        <w:rPr>
          <w:spacing w:val="25"/>
        </w:rPr>
        <w:t xml:space="preserve"> </w:t>
      </w:r>
      <w:r>
        <w:t>Souscripteur</w:t>
      </w:r>
      <w:r>
        <w:rPr>
          <w:spacing w:val="25"/>
        </w:rPr>
        <w:t xml:space="preserve"> </w:t>
      </w:r>
      <w:r>
        <w:t>dispose</w:t>
      </w:r>
      <w:r>
        <w:rPr>
          <w:spacing w:val="25"/>
        </w:rPr>
        <w:t xml:space="preserve"> </w:t>
      </w:r>
      <w:r>
        <w:t>d’un</w:t>
      </w:r>
      <w:r>
        <w:rPr>
          <w:spacing w:val="25"/>
        </w:rPr>
        <w:t xml:space="preserve"> </w:t>
      </w:r>
      <w:r>
        <w:t>délai</w:t>
      </w:r>
      <w:r>
        <w:rPr>
          <w:spacing w:val="26"/>
        </w:rPr>
        <w:t xml:space="preserve"> </w:t>
      </w:r>
      <w:r>
        <w:t>d’un</w:t>
      </w:r>
      <w:r>
        <w:rPr>
          <w:spacing w:val="25"/>
        </w:rPr>
        <w:t xml:space="preserve"> </w:t>
      </w:r>
      <w:r>
        <w:t>mois</w:t>
      </w:r>
      <w:r>
        <w:rPr>
          <w:spacing w:val="25"/>
        </w:rPr>
        <w:t xml:space="preserve"> </w:t>
      </w:r>
      <w:r>
        <w:t>à</w:t>
      </w:r>
      <w:r>
        <w:rPr>
          <w:spacing w:val="24"/>
        </w:rPr>
        <w:t xml:space="preserve"> </w:t>
      </w:r>
      <w:r>
        <w:t>compter</w:t>
      </w:r>
      <w:r>
        <w:rPr>
          <w:spacing w:val="25"/>
        </w:rPr>
        <w:t xml:space="preserve"> </w:t>
      </w:r>
      <w:r>
        <w:t>de</w:t>
      </w:r>
      <w:r>
        <w:rPr>
          <w:spacing w:val="25"/>
        </w:rPr>
        <w:t xml:space="preserve"> </w:t>
      </w:r>
      <w:r>
        <w:t>la</w:t>
      </w:r>
      <w:r>
        <w:rPr>
          <w:spacing w:val="24"/>
        </w:rPr>
        <w:t xml:space="preserve"> </w:t>
      </w:r>
      <w:r>
        <w:t>réception</w:t>
      </w:r>
      <w:r>
        <w:rPr>
          <w:spacing w:val="25"/>
        </w:rPr>
        <w:t xml:space="preserve"> </w:t>
      </w:r>
      <w:r>
        <w:t>du</w:t>
      </w:r>
      <w:r>
        <w:rPr>
          <w:spacing w:val="23"/>
        </w:rPr>
        <w:t xml:space="preserve"> </w:t>
      </w:r>
      <w:r>
        <w:t>dit</w:t>
      </w:r>
      <w:r>
        <w:rPr>
          <w:spacing w:val="32"/>
        </w:rPr>
        <w:t xml:space="preserve"> </w:t>
      </w:r>
      <w:r>
        <w:t>écrit</w:t>
      </w:r>
      <w:r>
        <w:rPr>
          <w:spacing w:val="26"/>
        </w:rPr>
        <w:t xml:space="preserve"> </w:t>
      </w:r>
      <w:r>
        <w:t>pour</w:t>
      </w:r>
      <w:r>
        <w:rPr>
          <w:spacing w:val="25"/>
        </w:rPr>
        <w:t xml:space="preserve"> </w:t>
      </w:r>
      <w:r>
        <w:t>notifier</w:t>
      </w:r>
      <w:r>
        <w:rPr>
          <w:spacing w:val="25"/>
        </w:rPr>
        <w:t xml:space="preserve"> </w:t>
      </w:r>
      <w:r>
        <w:t>son</w:t>
      </w:r>
      <w:r>
        <w:rPr>
          <w:spacing w:val="25"/>
        </w:rPr>
        <w:t xml:space="preserve"> </w:t>
      </w:r>
      <w:r>
        <w:t>refus</w:t>
      </w:r>
      <w:r>
        <w:rPr>
          <w:spacing w:val="23"/>
        </w:rPr>
        <w:t xml:space="preserve"> </w:t>
      </w:r>
      <w:r>
        <w:t>par</w:t>
      </w:r>
      <w:r>
        <w:rPr>
          <w:spacing w:val="25"/>
        </w:rPr>
        <w:t xml:space="preserve"> </w:t>
      </w:r>
      <w:r>
        <w:t>lettre recommandée avec accusé de réception adressée au siège de Vitaris. Dans ce cas, l’Abonnement est automatiquement et de plein droit résilié. En cas de défaut ou d’incident de paiement d’une Redevance à son échéance, Vitaris est en</w:t>
      </w:r>
      <w:r>
        <w:rPr>
          <w:spacing w:val="16"/>
        </w:rPr>
        <w:t xml:space="preserve"> </w:t>
      </w:r>
      <w:r>
        <w:t xml:space="preserve">droit de suspendre </w:t>
      </w:r>
      <w:r>
        <w:t>immédiatement le Service de</w:t>
      </w:r>
      <w:r>
        <w:rPr>
          <w:spacing w:val="80"/>
        </w:rPr>
        <w:t xml:space="preserve"> </w:t>
      </w:r>
      <w:r>
        <w:t>téléassistance et/ou les autres services fournis et de facturer au Souscripteur une somme de 10 € à titre de clause pénale, 8 jours après l'envoi d'une mise en demeure restée infructueuse. En cas de révision ou de suppression de</w:t>
      </w:r>
      <w:r>
        <w:t xml:space="preserve"> la prise en charge de la Redevance par un tiers payant, le Souscripteur est tenu à son règlement intégral.</w:t>
      </w:r>
    </w:p>
    <w:p w:rsidR="00A877FA" w:rsidRDefault="0045158F">
      <w:pPr>
        <w:pStyle w:val="Corpsdetexte"/>
        <w:jc w:val="left"/>
      </w:pPr>
      <w:r>
        <w:t>Les prestations non prévues par le Bulletin de souscription hors frais d’intervention des secours précisés à l’article 5, font le cas échéant l’obje</w:t>
      </w:r>
      <w:r>
        <w:t>t d’une facturation au tarif en vigueur, sur devis préalablement accepté.</w:t>
      </w:r>
    </w:p>
    <w:p w:rsidR="00A877FA" w:rsidRDefault="00A877FA">
      <w:pPr>
        <w:pStyle w:val="Corpsdetexte"/>
        <w:ind w:left="0"/>
        <w:jc w:val="left"/>
      </w:pPr>
    </w:p>
    <w:p w:rsidR="00A877FA" w:rsidRDefault="0045158F">
      <w:pPr>
        <w:pStyle w:val="Titre1"/>
        <w:spacing w:line="219" w:lineRule="exact"/>
      </w:pPr>
      <w:r>
        <w:t>ARTICLE</w:t>
      </w:r>
      <w:r>
        <w:rPr>
          <w:spacing w:val="-1"/>
        </w:rPr>
        <w:t xml:space="preserve"> </w:t>
      </w:r>
      <w:r>
        <w:t>11</w:t>
      </w:r>
      <w:r>
        <w:rPr>
          <w:spacing w:val="-1"/>
        </w:rPr>
        <w:t xml:space="preserve"> </w:t>
      </w:r>
      <w:r>
        <w:t>:</w:t>
      </w:r>
      <w:r>
        <w:rPr>
          <w:spacing w:val="-1"/>
        </w:rPr>
        <w:t xml:space="preserve"> </w:t>
      </w:r>
      <w:r>
        <w:t>FACULTÉ</w:t>
      </w:r>
      <w:r>
        <w:rPr>
          <w:spacing w:val="-1"/>
        </w:rPr>
        <w:t xml:space="preserve"> </w:t>
      </w:r>
      <w:r>
        <w:t xml:space="preserve">DE </w:t>
      </w:r>
      <w:r>
        <w:rPr>
          <w:spacing w:val="-2"/>
        </w:rPr>
        <w:t>RÉTRACTATION</w:t>
      </w:r>
    </w:p>
    <w:p w:rsidR="00A877FA" w:rsidRDefault="0045158F">
      <w:pPr>
        <w:pStyle w:val="Corpsdetexte"/>
        <w:ind w:right="154"/>
      </w:pPr>
      <w:r>
        <w:t>Pour toute souscription à distance ou hors établissement, le Souscripteur dispose d’un délai de rétractation de 14 jours à compter de la souscription de l’Abonnement, conformément aux articles L.221-18 et suivants du code de la consommation.</w:t>
      </w:r>
    </w:p>
    <w:p w:rsidR="00A877FA" w:rsidRDefault="0045158F">
      <w:pPr>
        <w:pStyle w:val="Corpsdetexte"/>
        <w:ind w:right="147"/>
      </w:pPr>
      <w:r>
        <w:t>Pour les Acces</w:t>
      </w:r>
      <w:r>
        <w:t>soires vendus, le délai de rétractation est de 14 jours à compter de la livraison au Domicile. Ce droit de rétractation s’exerce au moyen du formulaire de rétractation qui figure en annexe du Bulletin de souscription. Le cas échéant, Vitaris remboursera au</w:t>
      </w:r>
      <w:r>
        <w:t xml:space="preserve"> Souscripteur les Redevances versées depuis la souscription de l’Abonnement ou le prix payé pour l’Accessoire concerné, sous 14 jours maximum, en créditant la carte bancaire utilisée à cette occasion.</w:t>
      </w:r>
    </w:p>
    <w:p w:rsidR="00A877FA" w:rsidRDefault="0045158F">
      <w:pPr>
        <w:pStyle w:val="Corpsdetexte"/>
        <w:spacing w:before="2"/>
        <w:ind w:right="150"/>
      </w:pPr>
      <w:r>
        <w:t>En cas d’exercice du droit de rétractation, le Souscrip</w:t>
      </w:r>
      <w:r>
        <w:t>teur devra expédier au siège de Vitaris le Terminal de téléassistance et/ou les Accessoires concernés dans leur emballage d’origine et sous 14 jours maximum suivant l’exercice du droit de rétractation, les frais correspondants étant à la charge du Souscrip</w:t>
      </w:r>
      <w:r>
        <w:t>teur.</w:t>
      </w:r>
    </w:p>
    <w:p w:rsidR="00A877FA" w:rsidRDefault="0045158F">
      <w:pPr>
        <w:pStyle w:val="Titre1"/>
        <w:spacing w:before="219" w:line="219" w:lineRule="exact"/>
      </w:pPr>
      <w:r>
        <w:t>ARTICLE 12</w:t>
      </w:r>
      <w:r>
        <w:rPr>
          <w:spacing w:val="-1"/>
        </w:rPr>
        <w:t xml:space="preserve"> </w:t>
      </w:r>
      <w:r>
        <w:t xml:space="preserve">: </w:t>
      </w:r>
      <w:r>
        <w:rPr>
          <w:spacing w:val="-2"/>
        </w:rPr>
        <w:t>GARANTIE</w:t>
      </w:r>
    </w:p>
    <w:p w:rsidR="00A877FA" w:rsidRDefault="0045158F">
      <w:pPr>
        <w:pStyle w:val="Paragraphedeliste"/>
        <w:numPr>
          <w:ilvl w:val="1"/>
          <w:numId w:val="2"/>
        </w:numPr>
        <w:tabs>
          <w:tab w:val="left" w:pos="512"/>
        </w:tabs>
        <w:spacing w:line="219" w:lineRule="exact"/>
        <w:ind w:left="512" w:hanging="359"/>
        <w:rPr>
          <w:sz w:val="18"/>
        </w:rPr>
      </w:pPr>
      <w:r>
        <w:rPr>
          <w:sz w:val="18"/>
        </w:rPr>
        <w:t>Garantie</w:t>
      </w:r>
      <w:r>
        <w:rPr>
          <w:spacing w:val="-3"/>
          <w:sz w:val="18"/>
        </w:rPr>
        <w:t xml:space="preserve"> </w:t>
      </w:r>
      <w:r>
        <w:rPr>
          <w:spacing w:val="-2"/>
          <w:sz w:val="18"/>
        </w:rPr>
        <w:t>légale</w:t>
      </w:r>
    </w:p>
    <w:p w:rsidR="00A877FA" w:rsidRDefault="0045158F">
      <w:pPr>
        <w:pStyle w:val="Corpsdetexte"/>
        <w:spacing w:before="1" w:after="2"/>
        <w:jc w:val="left"/>
      </w:pPr>
      <w:r>
        <w:t>Vitaris</w:t>
      </w:r>
      <w:r>
        <w:rPr>
          <w:spacing w:val="-4"/>
        </w:rPr>
        <w:t xml:space="preserve"> </w:t>
      </w:r>
      <w:r>
        <w:t>est</w:t>
      </w:r>
      <w:r>
        <w:rPr>
          <w:spacing w:val="-2"/>
        </w:rPr>
        <w:t xml:space="preserve"> </w:t>
      </w:r>
      <w:r>
        <w:t>tenue</w:t>
      </w:r>
      <w:r>
        <w:rPr>
          <w:spacing w:val="-3"/>
        </w:rPr>
        <w:t xml:space="preserve"> </w:t>
      </w:r>
      <w:r>
        <w:t>des</w:t>
      </w:r>
      <w:r>
        <w:rPr>
          <w:spacing w:val="-2"/>
        </w:rPr>
        <w:t xml:space="preserve"> </w:t>
      </w:r>
      <w:r>
        <w:t>défauts</w:t>
      </w:r>
      <w:r>
        <w:rPr>
          <w:spacing w:val="-1"/>
        </w:rPr>
        <w:t xml:space="preserve"> </w:t>
      </w:r>
      <w:r>
        <w:t>de</w:t>
      </w:r>
      <w:r>
        <w:rPr>
          <w:spacing w:val="-3"/>
        </w:rPr>
        <w:t xml:space="preserve"> </w:t>
      </w:r>
      <w:r>
        <w:t>conformité</w:t>
      </w:r>
      <w:r>
        <w:rPr>
          <w:spacing w:val="-3"/>
        </w:rPr>
        <w:t xml:space="preserve"> </w:t>
      </w:r>
      <w:r>
        <w:t>et</w:t>
      </w:r>
      <w:r>
        <w:rPr>
          <w:spacing w:val="-2"/>
        </w:rPr>
        <w:t xml:space="preserve"> </w:t>
      </w:r>
      <w:r>
        <w:t>des</w:t>
      </w:r>
      <w:r>
        <w:rPr>
          <w:spacing w:val="-2"/>
        </w:rPr>
        <w:t xml:space="preserve"> </w:t>
      </w:r>
      <w:r>
        <w:t>vices</w:t>
      </w:r>
      <w:r>
        <w:rPr>
          <w:spacing w:val="-1"/>
        </w:rPr>
        <w:t xml:space="preserve"> </w:t>
      </w:r>
      <w:r>
        <w:t>cachés</w:t>
      </w:r>
      <w:r>
        <w:rPr>
          <w:spacing w:val="-2"/>
        </w:rPr>
        <w:t xml:space="preserve"> </w:t>
      </w:r>
      <w:r>
        <w:t>afférents</w:t>
      </w:r>
      <w:r>
        <w:rPr>
          <w:spacing w:val="-2"/>
        </w:rPr>
        <w:t xml:space="preserve"> </w:t>
      </w:r>
      <w:r>
        <w:t>aux</w:t>
      </w:r>
      <w:r>
        <w:rPr>
          <w:spacing w:val="-3"/>
        </w:rPr>
        <w:t xml:space="preserve"> </w:t>
      </w:r>
      <w:r>
        <w:t>Accessoires</w:t>
      </w:r>
      <w:r>
        <w:rPr>
          <w:spacing w:val="-1"/>
        </w:rPr>
        <w:t xml:space="preserve"> </w:t>
      </w:r>
      <w:r>
        <w:rPr>
          <w:spacing w:val="-2"/>
        </w:rPr>
        <w:t>vendus.</w:t>
      </w:r>
    </w:p>
    <w:p w:rsidR="00A877FA" w:rsidRDefault="0045158F">
      <w:pPr>
        <w:pStyle w:val="Corpsdetexte"/>
        <w:ind w:left="115" w:right="-29"/>
        <w:jc w:val="left"/>
        <w:rPr>
          <w:sz w:val="20"/>
        </w:rPr>
      </w:pPr>
      <w:r>
        <w:rPr>
          <w:noProof/>
          <w:sz w:val="20"/>
          <w:lang w:eastAsia="fr-FR"/>
        </w:rPr>
        <mc:AlternateContent>
          <mc:Choice Requires="wpg">
            <w:drawing>
              <wp:inline distT="0" distB="0" distL="0" distR="0">
                <wp:extent cx="6746875" cy="3088005"/>
                <wp:effectExtent l="0" t="0" r="0" b="7619"/>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46875" cy="3088005"/>
                          <a:chOff x="0" y="0"/>
                          <a:chExt cx="6746875" cy="3088005"/>
                        </a:xfrm>
                      </wpg:grpSpPr>
                      <wps:wsp>
                        <wps:cNvPr id="2" name="Graphic 2"/>
                        <wps:cNvSpPr/>
                        <wps:spPr>
                          <a:xfrm>
                            <a:off x="0" y="12"/>
                            <a:ext cx="6746875" cy="3088005"/>
                          </a:xfrm>
                          <a:custGeom>
                            <a:avLst/>
                            <a:gdLst/>
                            <a:ahLst/>
                            <a:cxnLst/>
                            <a:rect l="l" t="t" r="r" b="b"/>
                            <a:pathLst>
                              <a:path w="6746875" h="3088005">
                                <a:moveTo>
                                  <a:pt x="6083" y="2947746"/>
                                </a:moveTo>
                                <a:lnTo>
                                  <a:pt x="0" y="2947746"/>
                                </a:lnTo>
                                <a:lnTo>
                                  <a:pt x="0" y="3087941"/>
                                </a:lnTo>
                                <a:lnTo>
                                  <a:pt x="6083" y="3087941"/>
                                </a:lnTo>
                                <a:lnTo>
                                  <a:pt x="6083" y="2947746"/>
                                </a:lnTo>
                                <a:close/>
                              </a:path>
                              <a:path w="6746875" h="3088005">
                                <a:moveTo>
                                  <a:pt x="6083" y="2668854"/>
                                </a:moveTo>
                                <a:lnTo>
                                  <a:pt x="0" y="2668854"/>
                                </a:lnTo>
                                <a:lnTo>
                                  <a:pt x="0" y="2809049"/>
                                </a:lnTo>
                                <a:lnTo>
                                  <a:pt x="0" y="2947733"/>
                                </a:lnTo>
                                <a:lnTo>
                                  <a:pt x="6083" y="2947733"/>
                                </a:lnTo>
                                <a:lnTo>
                                  <a:pt x="6083" y="2809049"/>
                                </a:lnTo>
                                <a:lnTo>
                                  <a:pt x="6083" y="2668854"/>
                                </a:lnTo>
                                <a:close/>
                              </a:path>
                              <a:path w="6746875" h="3088005">
                                <a:moveTo>
                                  <a:pt x="6083" y="1553337"/>
                                </a:moveTo>
                                <a:lnTo>
                                  <a:pt x="0" y="1553337"/>
                                </a:lnTo>
                                <a:lnTo>
                                  <a:pt x="0" y="1692008"/>
                                </a:lnTo>
                                <a:lnTo>
                                  <a:pt x="0" y="1832216"/>
                                </a:lnTo>
                                <a:lnTo>
                                  <a:pt x="0" y="2668841"/>
                                </a:lnTo>
                                <a:lnTo>
                                  <a:pt x="6083" y="2668841"/>
                                </a:lnTo>
                                <a:lnTo>
                                  <a:pt x="6083" y="1692008"/>
                                </a:lnTo>
                                <a:lnTo>
                                  <a:pt x="6083" y="1553337"/>
                                </a:lnTo>
                                <a:close/>
                              </a:path>
                              <a:path w="6746875" h="3088005">
                                <a:moveTo>
                                  <a:pt x="6083" y="1272603"/>
                                </a:moveTo>
                                <a:lnTo>
                                  <a:pt x="0" y="1272603"/>
                                </a:lnTo>
                                <a:lnTo>
                                  <a:pt x="0" y="1413116"/>
                                </a:lnTo>
                                <a:lnTo>
                                  <a:pt x="0" y="1553324"/>
                                </a:lnTo>
                                <a:lnTo>
                                  <a:pt x="6083" y="1553324"/>
                                </a:lnTo>
                                <a:lnTo>
                                  <a:pt x="6083" y="1413116"/>
                                </a:lnTo>
                                <a:lnTo>
                                  <a:pt x="6083" y="1272603"/>
                                </a:lnTo>
                                <a:close/>
                              </a:path>
                              <a:path w="6746875" h="3088005">
                                <a:moveTo>
                                  <a:pt x="6083" y="1133856"/>
                                </a:moveTo>
                                <a:lnTo>
                                  <a:pt x="0" y="1133856"/>
                                </a:lnTo>
                                <a:lnTo>
                                  <a:pt x="0" y="1272527"/>
                                </a:lnTo>
                                <a:lnTo>
                                  <a:pt x="6083" y="1272527"/>
                                </a:lnTo>
                                <a:lnTo>
                                  <a:pt x="6083" y="1133856"/>
                                </a:lnTo>
                                <a:close/>
                              </a:path>
                              <a:path w="6746875" h="3088005">
                                <a:moveTo>
                                  <a:pt x="6083" y="854964"/>
                                </a:moveTo>
                                <a:lnTo>
                                  <a:pt x="0" y="854964"/>
                                </a:lnTo>
                                <a:lnTo>
                                  <a:pt x="0" y="993635"/>
                                </a:lnTo>
                                <a:lnTo>
                                  <a:pt x="0" y="1133843"/>
                                </a:lnTo>
                                <a:lnTo>
                                  <a:pt x="6083" y="1133843"/>
                                </a:lnTo>
                                <a:lnTo>
                                  <a:pt x="6083" y="993635"/>
                                </a:lnTo>
                                <a:lnTo>
                                  <a:pt x="6083" y="854964"/>
                                </a:lnTo>
                                <a:close/>
                              </a:path>
                              <a:path w="6746875" h="3088005">
                                <a:moveTo>
                                  <a:pt x="6083" y="435864"/>
                                </a:moveTo>
                                <a:lnTo>
                                  <a:pt x="0" y="435864"/>
                                </a:lnTo>
                                <a:lnTo>
                                  <a:pt x="0" y="576059"/>
                                </a:lnTo>
                                <a:lnTo>
                                  <a:pt x="0" y="714743"/>
                                </a:lnTo>
                                <a:lnTo>
                                  <a:pt x="0" y="854951"/>
                                </a:lnTo>
                                <a:lnTo>
                                  <a:pt x="6083" y="854951"/>
                                </a:lnTo>
                                <a:lnTo>
                                  <a:pt x="6083" y="714743"/>
                                </a:lnTo>
                                <a:lnTo>
                                  <a:pt x="6083" y="576059"/>
                                </a:lnTo>
                                <a:lnTo>
                                  <a:pt x="6083" y="435864"/>
                                </a:lnTo>
                                <a:close/>
                              </a:path>
                              <a:path w="6746875" h="3088005">
                                <a:moveTo>
                                  <a:pt x="6083" y="0"/>
                                </a:moveTo>
                                <a:lnTo>
                                  <a:pt x="0" y="0"/>
                                </a:lnTo>
                                <a:lnTo>
                                  <a:pt x="0" y="6083"/>
                                </a:lnTo>
                                <a:lnTo>
                                  <a:pt x="0" y="156959"/>
                                </a:lnTo>
                                <a:lnTo>
                                  <a:pt x="0" y="297167"/>
                                </a:lnTo>
                                <a:lnTo>
                                  <a:pt x="0" y="435851"/>
                                </a:lnTo>
                                <a:lnTo>
                                  <a:pt x="6083" y="435851"/>
                                </a:lnTo>
                                <a:lnTo>
                                  <a:pt x="6083" y="297167"/>
                                </a:lnTo>
                                <a:lnTo>
                                  <a:pt x="6083" y="156959"/>
                                </a:lnTo>
                                <a:lnTo>
                                  <a:pt x="6083" y="6083"/>
                                </a:lnTo>
                                <a:lnTo>
                                  <a:pt x="6083" y="0"/>
                                </a:lnTo>
                                <a:close/>
                              </a:path>
                              <a:path w="6746875" h="3088005">
                                <a:moveTo>
                                  <a:pt x="6740385" y="0"/>
                                </a:moveTo>
                                <a:lnTo>
                                  <a:pt x="6096" y="0"/>
                                </a:lnTo>
                                <a:lnTo>
                                  <a:pt x="6096" y="6083"/>
                                </a:lnTo>
                                <a:lnTo>
                                  <a:pt x="6740385" y="6083"/>
                                </a:lnTo>
                                <a:lnTo>
                                  <a:pt x="6740385" y="0"/>
                                </a:lnTo>
                                <a:close/>
                              </a:path>
                              <a:path w="6746875" h="3088005">
                                <a:moveTo>
                                  <a:pt x="6746494" y="2947746"/>
                                </a:moveTo>
                                <a:lnTo>
                                  <a:pt x="6740398" y="2947746"/>
                                </a:lnTo>
                                <a:lnTo>
                                  <a:pt x="6740398" y="3087941"/>
                                </a:lnTo>
                                <a:lnTo>
                                  <a:pt x="6746494" y="3087941"/>
                                </a:lnTo>
                                <a:lnTo>
                                  <a:pt x="6746494" y="2947746"/>
                                </a:lnTo>
                                <a:close/>
                              </a:path>
                              <a:path w="6746875" h="3088005">
                                <a:moveTo>
                                  <a:pt x="6746494" y="2668854"/>
                                </a:moveTo>
                                <a:lnTo>
                                  <a:pt x="6740398" y="2668854"/>
                                </a:lnTo>
                                <a:lnTo>
                                  <a:pt x="6740398" y="2809049"/>
                                </a:lnTo>
                                <a:lnTo>
                                  <a:pt x="6740398" y="2947733"/>
                                </a:lnTo>
                                <a:lnTo>
                                  <a:pt x="6746494" y="2947733"/>
                                </a:lnTo>
                                <a:lnTo>
                                  <a:pt x="6746494" y="2809049"/>
                                </a:lnTo>
                                <a:lnTo>
                                  <a:pt x="6746494" y="2668854"/>
                                </a:lnTo>
                                <a:close/>
                              </a:path>
                              <a:path w="6746875" h="3088005">
                                <a:moveTo>
                                  <a:pt x="6746494" y="1553337"/>
                                </a:moveTo>
                                <a:lnTo>
                                  <a:pt x="6740398" y="1553337"/>
                                </a:lnTo>
                                <a:lnTo>
                                  <a:pt x="6740398" y="1692008"/>
                                </a:lnTo>
                                <a:lnTo>
                                  <a:pt x="6740398" y="1832216"/>
                                </a:lnTo>
                                <a:lnTo>
                                  <a:pt x="6740398" y="2668841"/>
                                </a:lnTo>
                                <a:lnTo>
                                  <a:pt x="6746494" y="2668841"/>
                                </a:lnTo>
                                <a:lnTo>
                                  <a:pt x="6746494" y="1692008"/>
                                </a:lnTo>
                                <a:lnTo>
                                  <a:pt x="6746494" y="1553337"/>
                                </a:lnTo>
                                <a:close/>
                              </a:path>
                              <a:path w="6746875" h="3088005">
                                <a:moveTo>
                                  <a:pt x="6746494" y="1272603"/>
                                </a:moveTo>
                                <a:lnTo>
                                  <a:pt x="6740398" y="1272603"/>
                                </a:lnTo>
                                <a:lnTo>
                                  <a:pt x="6740398" y="1413116"/>
                                </a:lnTo>
                                <a:lnTo>
                                  <a:pt x="6740398" y="1553324"/>
                                </a:lnTo>
                                <a:lnTo>
                                  <a:pt x="6746494" y="1553324"/>
                                </a:lnTo>
                                <a:lnTo>
                                  <a:pt x="6746494" y="1413116"/>
                                </a:lnTo>
                                <a:lnTo>
                                  <a:pt x="6746494" y="1272603"/>
                                </a:lnTo>
                                <a:close/>
                              </a:path>
                              <a:path w="6746875" h="3088005">
                                <a:moveTo>
                                  <a:pt x="6746494" y="1133856"/>
                                </a:moveTo>
                                <a:lnTo>
                                  <a:pt x="6740398" y="1133856"/>
                                </a:lnTo>
                                <a:lnTo>
                                  <a:pt x="6740398" y="1272527"/>
                                </a:lnTo>
                                <a:lnTo>
                                  <a:pt x="6746494" y="1272527"/>
                                </a:lnTo>
                                <a:lnTo>
                                  <a:pt x="6746494" y="1133856"/>
                                </a:lnTo>
                                <a:close/>
                              </a:path>
                              <a:path w="6746875" h="3088005">
                                <a:moveTo>
                                  <a:pt x="6746494" y="854964"/>
                                </a:moveTo>
                                <a:lnTo>
                                  <a:pt x="6740398" y="854964"/>
                                </a:lnTo>
                                <a:lnTo>
                                  <a:pt x="6740398" y="993635"/>
                                </a:lnTo>
                                <a:lnTo>
                                  <a:pt x="6740398" y="1133843"/>
                                </a:lnTo>
                                <a:lnTo>
                                  <a:pt x="6746494" y="1133843"/>
                                </a:lnTo>
                                <a:lnTo>
                                  <a:pt x="6746494" y="993635"/>
                                </a:lnTo>
                                <a:lnTo>
                                  <a:pt x="6746494" y="854964"/>
                                </a:lnTo>
                                <a:close/>
                              </a:path>
                              <a:path w="6746875" h="3088005">
                                <a:moveTo>
                                  <a:pt x="6746494" y="435864"/>
                                </a:moveTo>
                                <a:lnTo>
                                  <a:pt x="6740398" y="435864"/>
                                </a:lnTo>
                                <a:lnTo>
                                  <a:pt x="6740398" y="576059"/>
                                </a:lnTo>
                                <a:lnTo>
                                  <a:pt x="6740398" y="714743"/>
                                </a:lnTo>
                                <a:lnTo>
                                  <a:pt x="6740398" y="854951"/>
                                </a:lnTo>
                                <a:lnTo>
                                  <a:pt x="6746494" y="854951"/>
                                </a:lnTo>
                                <a:lnTo>
                                  <a:pt x="6746494" y="714743"/>
                                </a:lnTo>
                                <a:lnTo>
                                  <a:pt x="6746494" y="576059"/>
                                </a:lnTo>
                                <a:lnTo>
                                  <a:pt x="6746494" y="435864"/>
                                </a:lnTo>
                                <a:close/>
                              </a:path>
                              <a:path w="6746875" h="3088005">
                                <a:moveTo>
                                  <a:pt x="6746494" y="0"/>
                                </a:moveTo>
                                <a:lnTo>
                                  <a:pt x="6740398" y="0"/>
                                </a:lnTo>
                                <a:lnTo>
                                  <a:pt x="6740398" y="6083"/>
                                </a:lnTo>
                                <a:lnTo>
                                  <a:pt x="6740398" y="156959"/>
                                </a:lnTo>
                                <a:lnTo>
                                  <a:pt x="6740398" y="297167"/>
                                </a:lnTo>
                                <a:lnTo>
                                  <a:pt x="6740398" y="435851"/>
                                </a:lnTo>
                                <a:lnTo>
                                  <a:pt x="6746494" y="435851"/>
                                </a:lnTo>
                                <a:lnTo>
                                  <a:pt x="6746494" y="297167"/>
                                </a:lnTo>
                                <a:lnTo>
                                  <a:pt x="6746494" y="156959"/>
                                </a:lnTo>
                                <a:lnTo>
                                  <a:pt x="6746494" y="6083"/>
                                </a:lnTo>
                                <a:lnTo>
                                  <a:pt x="6746494" y="0"/>
                                </a:lnTo>
                                <a:close/>
                              </a:path>
                            </a:pathLst>
                          </a:custGeom>
                          <a:solidFill>
                            <a:srgbClr val="000000"/>
                          </a:solidFill>
                        </wps:spPr>
                        <wps:bodyPr wrap="square" lIns="0" tIns="0" rIns="0" bIns="0" rtlCol="0">
                          <a:prstTxWarp prst="textNoShape">
                            <a:avLst/>
                          </a:prstTxWarp>
                          <a:noAutofit/>
                        </wps:bodyPr>
                      </wps:wsp>
                      <wps:wsp>
                        <wps:cNvPr id="3" name="Textbox 3"/>
                        <wps:cNvSpPr txBox="1"/>
                        <wps:spPr>
                          <a:xfrm>
                            <a:off x="6095" y="6095"/>
                            <a:ext cx="6734809" cy="3082290"/>
                          </a:xfrm>
                          <a:prstGeom prst="rect">
                            <a:avLst/>
                          </a:prstGeom>
                        </wps:spPr>
                        <wps:txbx>
                          <w:txbxContent>
                            <w:p w:rsidR="00A877FA" w:rsidRDefault="0045158F">
                              <w:pPr>
                                <w:spacing w:before="18"/>
                                <w:ind w:left="28" w:right="108"/>
                                <w:jc w:val="both"/>
                                <w:rPr>
                                  <w:sz w:val="18"/>
                                </w:rPr>
                              </w:pPr>
                              <w:r>
                                <w:rPr>
                                  <w:sz w:val="18"/>
                                </w:rPr>
                                <w:t>Le consommateur dispose d'un délai de deux ans à compter de la délivrance du bien pour obtenir la mise en œuvre de la garantie légale de conformité en cas d'apparition d'un défaut de conformité. Durant ce délai, le consommateur n'est tenu d'établir que l'e</w:t>
                              </w:r>
                              <w:r>
                                <w:rPr>
                                  <w:sz w:val="18"/>
                                </w:rPr>
                                <w:t>xistence du défaut de conformité et non la date d'apparition de celui-ci.</w:t>
                              </w:r>
                            </w:p>
                            <w:p w:rsidR="00A877FA" w:rsidRDefault="0045158F">
                              <w:pPr>
                                <w:spacing w:before="1"/>
                                <w:ind w:left="28" w:right="107"/>
                                <w:jc w:val="both"/>
                                <w:rPr>
                                  <w:sz w:val="18"/>
                                </w:rPr>
                              </w:pPr>
                              <w:r>
                                <w:rPr>
                                  <w:sz w:val="18"/>
                                </w:rPr>
                                <w:t>Lorsque le contrat de vente du bien prévoit la fourniture d'un contenu numérique ou d'un service numérique de manière continue pendant une durée supérieure à deux ans, la garantie lé</w:t>
                              </w:r>
                              <w:r>
                                <w:rPr>
                                  <w:sz w:val="18"/>
                                </w:rPr>
                                <w:t>gale est applicable à ce contenu numérique ou ce service numérique tout au long de la période de fourniture</w:t>
                              </w:r>
                              <w:r>
                                <w:rPr>
                                  <w:spacing w:val="-4"/>
                                  <w:sz w:val="18"/>
                                </w:rPr>
                                <w:t xml:space="preserve"> </w:t>
                              </w:r>
                              <w:r>
                                <w:rPr>
                                  <w:sz w:val="18"/>
                                </w:rPr>
                                <w:t>prévue.</w:t>
                              </w:r>
                              <w:r>
                                <w:rPr>
                                  <w:spacing w:val="-5"/>
                                  <w:sz w:val="18"/>
                                </w:rPr>
                                <w:t xml:space="preserve"> </w:t>
                              </w:r>
                              <w:r>
                                <w:rPr>
                                  <w:sz w:val="18"/>
                                </w:rPr>
                                <w:t>Durant</w:t>
                              </w:r>
                              <w:r>
                                <w:rPr>
                                  <w:spacing w:val="-3"/>
                                  <w:sz w:val="18"/>
                                </w:rPr>
                                <w:t xml:space="preserve"> </w:t>
                              </w:r>
                              <w:r>
                                <w:rPr>
                                  <w:sz w:val="18"/>
                                </w:rPr>
                                <w:t>ce</w:t>
                              </w:r>
                              <w:r>
                                <w:rPr>
                                  <w:spacing w:val="-4"/>
                                  <w:sz w:val="18"/>
                                </w:rPr>
                                <w:t xml:space="preserve"> </w:t>
                              </w:r>
                              <w:r>
                                <w:rPr>
                                  <w:sz w:val="18"/>
                                </w:rPr>
                                <w:t>délai,</w:t>
                              </w:r>
                              <w:r>
                                <w:rPr>
                                  <w:spacing w:val="-5"/>
                                  <w:sz w:val="18"/>
                                </w:rPr>
                                <w:t xml:space="preserve"> </w:t>
                              </w:r>
                              <w:r>
                                <w:rPr>
                                  <w:sz w:val="18"/>
                                </w:rPr>
                                <w:t>le</w:t>
                              </w:r>
                              <w:r>
                                <w:rPr>
                                  <w:spacing w:val="-4"/>
                                  <w:sz w:val="18"/>
                                </w:rPr>
                                <w:t xml:space="preserve"> </w:t>
                              </w:r>
                              <w:r>
                                <w:rPr>
                                  <w:sz w:val="18"/>
                                </w:rPr>
                                <w:t>consommateur</w:t>
                              </w:r>
                              <w:r>
                                <w:rPr>
                                  <w:spacing w:val="-4"/>
                                  <w:sz w:val="18"/>
                                </w:rPr>
                                <w:t xml:space="preserve"> </w:t>
                              </w:r>
                              <w:r>
                                <w:rPr>
                                  <w:sz w:val="18"/>
                                </w:rPr>
                                <w:t>n'est</w:t>
                              </w:r>
                              <w:r>
                                <w:rPr>
                                  <w:spacing w:val="-3"/>
                                  <w:sz w:val="18"/>
                                </w:rPr>
                                <w:t xml:space="preserve"> </w:t>
                              </w:r>
                              <w:r>
                                <w:rPr>
                                  <w:sz w:val="18"/>
                                </w:rPr>
                                <w:t>tenu</w:t>
                              </w:r>
                              <w:r>
                                <w:rPr>
                                  <w:spacing w:val="-4"/>
                                  <w:sz w:val="18"/>
                                </w:rPr>
                                <w:t xml:space="preserve"> </w:t>
                              </w:r>
                              <w:r>
                                <w:rPr>
                                  <w:sz w:val="18"/>
                                </w:rPr>
                                <w:t>d'établir</w:t>
                              </w:r>
                              <w:r>
                                <w:rPr>
                                  <w:spacing w:val="-3"/>
                                  <w:sz w:val="18"/>
                                </w:rPr>
                                <w:t xml:space="preserve"> </w:t>
                              </w:r>
                              <w:r>
                                <w:rPr>
                                  <w:sz w:val="18"/>
                                </w:rPr>
                                <w:t>que</w:t>
                              </w:r>
                              <w:r>
                                <w:rPr>
                                  <w:spacing w:val="-4"/>
                                  <w:sz w:val="18"/>
                                </w:rPr>
                                <w:t xml:space="preserve"> </w:t>
                              </w:r>
                              <w:r>
                                <w:rPr>
                                  <w:sz w:val="18"/>
                                </w:rPr>
                                <w:t>l'existence</w:t>
                              </w:r>
                              <w:r>
                                <w:rPr>
                                  <w:spacing w:val="-4"/>
                                  <w:sz w:val="18"/>
                                </w:rPr>
                                <w:t xml:space="preserve"> </w:t>
                              </w:r>
                              <w:r>
                                <w:rPr>
                                  <w:sz w:val="18"/>
                                </w:rPr>
                                <w:t>du</w:t>
                              </w:r>
                              <w:r>
                                <w:rPr>
                                  <w:spacing w:val="-4"/>
                                  <w:sz w:val="18"/>
                                </w:rPr>
                                <w:t xml:space="preserve"> </w:t>
                              </w:r>
                              <w:r>
                                <w:rPr>
                                  <w:sz w:val="18"/>
                                </w:rPr>
                                <w:t>défaut</w:t>
                              </w:r>
                              <w:r>
                                <w:rPr>
                                  <w:spacing w:val="-3"/>
                                  <w:sz w:val="18"/>
                                </w:rPr>
                                <w:t xml:space="preserve"> </w:t>
                              </w:r>
                              <w:r>
                                <w:rPr>
                                  <w:sz w:val="18"/>
                                </w:rPr>
                                <w:t>de</w:t>
                              </w:r>
                              <w:r>
                                <w:rPr>
                                  <w:spacing w:val="-4"/>
                                  <w:sz w:val="18"/>
                                </w:rPr>
                                <w:t xml:space="preserve"> </w:t>
                              </w:r>
                              <w:r>
                                <w:rPr>
                                  <w:sz w:val="18"/>
                                </w:rPr>
                                <w:t>conformité</w:t>
                              </w:r>
                              <w:r>
                                <w:rPr>
                                  <w:spacing w:val="-4"/>
                                  <w:sz w:val="18"/>
                                </w:rPr>
                                <w:t xml:space="preserve"> </w:t>
                              </w:r>
                              <w:r>
                                <w:rPr>
                                  <w:sz w:val="18"/>
                                </w:rPr>
                                <w:t>affectant</w:t>
                              </w:r>
                              <w:r>
                                <w:rPr>
                                  <w:spacing w:val="-3"/>
                                  <w:sz w:val="18"/>
                                </w:rPr>
                                <w:t xml:space="preserve"> </w:t>
                              </w:r>
                              <w:r>
                                <w:rPr>
                                  <w:sz w:val="18"/>
                                </w:rPr>
                                <w:t>le contenu</w:t>
                              </w:r>
                              <w:r>
                                <w:rPr>
                                  <w:spacing w:val="-4"/>
                                  <w:sz w:val="18"/>
                                </w:rPr>
                                <w:t xml:space="preserve"> </w:t>
                              </w:r>
                              <w:r>
                                <w:rPr>
                                  <w:sz w:val="18"/>
                                </w:rPr>
                                <w:t>numérique ou le service n</w:t>
                              </w:r>
                              <w:r>
                                <w:rPr>
                                  <w:sz w:val="18"/>
                                </w:rPr>
                                <w:t>umérique et non la date d'apparition de celui-ci.</w:t>
                              </w:r>
                            </w:p>
                            <w:p w:rsidR="00A877FA" w:rsidRDefault="0045158F">
                              <w:pPr>
                                <w:ind w:left="28" w:right="103"/>
                                <w:jc w:val="both"/>
                                <w:rPr>
                                  <w:sz w:val="18"/>
                                </w:rPr>
                              </w:pPr>
                              <w:r>
                                <w:rPr>
                                  <w:sz w:val="18"/>
                                </w:rPr>
                                <w:t>La</w:t>
                              </w:r>
                              <w:r>
                                <w:rPr>
                                  <w:spacing w:val="-11"/>
                                  <w:sz w:val="18"/>
                                </w:rPr>
                                <w:t xml:space="preserve"> </w:t>
                              </w:r>
                              <w:r>
                                <w:rPr>
                                  <w:sz w:val="18"/>
                                </w:rPr>
                                <w:t>garantie</w:t>
                              </w:r>
                              <w:r>
                                <w:rPr>
                                  <w:spacing w:val="-10"/>
                                  <w:sz w:val="18"/>
                                </w:rPr>
                                <w:t xml:space="preserve"> </w:t>
                              </w:r>
                              <w:r>
                                <w:rPr>
                                  <w:sz w:val="18"/>
                                </w:rPr>
                                <w:t>légale</w:t>
                              </w:r>
                              <w:r>
                                <w:rPr>
                                  <w:spacing w:val="-10"/>
                                  <w:sz w:val="18"/>
                                </w:rPr>
                                <w:t xml:space="preserve"> </w:t>
                              </w:r>
                              <w:r>
                                <w:rPr>
                                  <w:sz w:val="18"/>
                                </w:rPr>
                                <w:t>de</w:t>
                              </w:r>
                              <w:r>
                                <w:rPr>
                                  <w:spacing w:val="-10"/>
                                  <w:sz w:val="18"/>
                                </w:rPr>
                                <w:t xml:space="preserve"> </w:t>
                              </w:r>
                              <w:r>
                                <w:rPr>
                                  <w:sz w:val="18"/>
                                </w:rPr>
                                <w:t>conformité</w:t>
                              </w:r>
                              <w:r>
                                <w:rPr>
                                  <w:spacing w:val="-10"/>
                                  <w:sz w:val="18"/>
                                </w:rPr>
                                <w:t xml:space="preserve"> </w:t>
                              </w:r>
                              <w:r>
                                <w:rPr>
                                  <w:sz w:val="18"/>
                                </w:rPr>
                                <w:t>emporte</w:t>
                              </w:r>
                              <w:r>
                                <w:rPr>
                                  <w:spacing w:val="-11"/>
                                  <w:sz w:val="18"/>
                                </w:rPr>
                                <w:t xml:space="preserve"> </w:t>
                              </w:r>
                              <w:r>
                                <w:rPr>
                                  <w:sz w:val="18"/>
                                </w:rPr>
                                <w:t>obligation</w:t>
                              </w:r>
                              <w:r>
                                <w:rPr>
                                  <w:spacing w:val="-10"/>
                                  <w:sz w:val="18"/>
                                </w:rPr>
                                <w:t xml:space="preserve"> </w:t>
                              </w:r>
                              <w:r>
                                <w:rPr>
                                  <w:sz w:val="18"/>
                                </w:rPr>
                                <w:t>pour</w:t>
                              </w:r>
                              <w:r>
                                <w:rPr>
                                  <w:spacing w:val="-10"/>
                                  <w:sz w:val="18"/>
                                </w:rPr>
                                <w:t xml:space="preserve"> </w:t>
                              </w:r>
                              <w:r>
                                <w:rPr>
                                  <w:sz w:val="18"/>
                                </w:rPr>
                                <w:t>le</w:t>
                              </w:r>
                              <w:r>
                                <w:rPr>
                                  <w:spacing w:val="-10"/>
                                  <w:sz w:val="18"/>
                                </w:rPr>
                                <w:t xml:space="preserve"> </w:t>
                              </w:r>
                              <w:r>
                                <w:rPr>
                                  <w:sz w:val="18"/>
                                </w:rPr>
                                <w:t>professionnel,</w:t>
                              </w:r>
                              <w:r>
                                <w:rPr>
                                  <w:spacing w:val="-10"/>
                                  <w:sz w:val="18"/>
                                </w:rPr>
                                <w:t xml:space="preserve"> </w:t>
                              </w:r>
                              <w:r>
                                <w:rPr>
                                  <w:sz w:val="18"/>
                                </w:rPr>
                                <w:t>le</w:t>
                              </w:r>
                              <w:r>
                                <w:rPr>
                                  <w:spacing w:val="-10"/>
                                  <w:sz w:val="18"/>
                                </w:rPr>
                                <w:t xml:space="preserve"> </w:t>
                              </w:r>
                              <w:r>
                                <w:rPr>
                                  <w:sz w:val="18"/>
                                </w:rPr>
                                <w:t>cas</w:t>
                              </w:r>
                              <w:r>
                                <w:rPr>
                                  <w:spacing w:val="-11"/>
                                  <w:sz w:val="18"/>
                                </w:rPr>
                                <w:t xml:space="preserve"> </w:t>
                              </w:r>
                              <w:r>
                                <w:rPr>
                                  <w:sz w:val="18"/>
                                </w:rPr>
                                <w:t>échéant,</w:t>
                              </w:r>
                              <w:r>
                                <w:rPr>
                                  <w:spacing w:val="-10"/>
                                  <w:sz w:val="18"/>
                                </w:rPr>
                                <w:t xml:space="preserve"> </w:t>
                              </w:r>
                              <w:r>
                                <w:rPr>
                                  <w:sz w:val="18"/>
                                </w:rPr>
                                <w:t>de</w:t>
                              </w:r>
                              <w:r>
                                <w:rPr>
                                  <w:spacing w:val="-10"/>
                                  <w:sz w:val="18"/>
                                </w:rPr>
                                <w:t xml:space="preserve"> </w:t>
                              </w:r>
                              <w:r>
                                <w:rPr>
                                  <w:sz w:val="18"/>
                                </w:rPr>
                                <w:t>fournir</w:t>
                              </w:r>
                              <w:r>
                                <w:rPr>
                                  <w:spacing w:val="-10"/>
                                  <w:sz w:val="18"/>
                                </w:rPr>
                                <w:t xml:space="preserve"> </w:t>
                              </w:r>
                              <w:r>
                                <w:rPr>
                                  <w:sz w:val="18"/>
                                </w:rPr>
                                <w:t>toutes</w:t>
                              </w:r>
                              <w:r>
                                <w:rPr>
                                  <w:spacing w:val="-10"/>
                                  <w:sz w:val="18"/>
                                </w:rPr>
                                <w:t xml:space="preserve"> </w:t>
                              </w:r>
                              <w:r>
                                <w:rPr>
                                  <w:sz w:val="18"/>
                                </w:rPr>
                                <w:t>les</w:t>
                              </w:r>
                              <w:r>
                                <w:rPr>
                                  <w:spacing w:val="-10"/>
                                  <w:sz w:val="18"/>
                                </w:rPr>
                                <w:t xml:space="preserve"> </w:t>
                              </w:r>
                              <w:r>
                                <w:rPr>
                                  <w:sz w:val="18"/>
                                </w:rPr>
                                <w:t>mises</w:t>
                              </w:r>
                              <w:r>
                                <w:rPr>
                                  <w:spacing w:val="-11"/>
                                  <w:sz w:val="18"/>
                                </w:rPr>
                                <w:t xml:space="preserve"> </w:t>
                              </w:r>
                              <w:r>
                                <w:rPr>
                                  <w:sz w:val="18"/>
                                </w:rPr>
                                <w:t>à</w:t>
                              </w:r>
                              <w:r>
                                <w:rPr>
                                  <w:spacing w:val="-10"/>
                                  <w:sz w:val="18"/>
                                </w:rPr>
                                <w:t xml:space="preserve"> </w:t>
                              </w:r>
                              <w:r>
                                <w:rPr>
                                  <w:sz w:val="18"/>
                                </w:rPr>
                                <w:t>jour</w:t>
                              </w:r>
                              <w:r>
                                <w:rPr>
                                  <w:spacing w:val="-10"/>
                                  <w:sz w:val="18"/>
                                </w:rPr>
                                <w:t xml:space="preserve"> </w:t>
                              </w:r>
                              <w:r>
                                <w:rPr>
                                  <w:sz w:val="18"/>
                                </w:rPr>
                                <w:t>nécessaires</w:t>
                              </w:r>
                              <w:r>
                                <w:rPr>
                                  <w:spacing w:val="-10"/>
                                  <w:sz w:val="18"/>
                                </w:rPr>
                                <w:t xml:space="preserve"> </w:t>
                              </w:r>
                              <w:r>
                                <w:rPr>
                                  <w:sz w:val="18"/>
                                </w:rPr>
                                <w:t>au</w:t>
                              </w:r>
                              <w:r>
                                <w:rPr>
                                  <w:spacing w:val="-10"/>
                                  <w:sz w:val="18"/>
                                </w:rPr>
                                <w:t xml:space="preserve"> </w:t>
                              </w:r>
                              <w:r>
                                <w:rPr>
                                  <w:sz w:val="18"/>
                                </w:rPr>
                                <w:t>maintien de la conformité du bien.</w:t>
                              </w:r>
                            </w:p>
                            <w:p w:rsidR="00A877FA" w:rsidRDefault="0045158F">
                              <w:pPr>
                                <w:ind w:left="28" w:right="104"/>
                                <w:jc w:val="both"/>
                                <w:rPr>
                                  <w:sz w:val="18"/>
                                </w:rPr>
                              </w:pPr>
                              <w:r>
                                <w:rPr>
                                  <w:sz w:val="18"/>
                                </w:rPr>
                                <w:t>La</w:t>
                              </w:r>
                              <w:r>
                                <w:rPr>
                                  <w:spacing w:val="-3"/>
                                  <w:sz w:val="18"/>
                                </w:rPr>
                                <w:t xml:space="preserve"> </w:t>
                              </w:r>
                              <w:r>
                                <w:rPr>
                                  <w:sz w:val="18"/>
                                </w:rPr>
                                <w:t>garantie</w:t>
                              </w:r>
                              <w:r>
                                <w:rPr>
                                  <w:spacing w:val="-3"/>
                                  <w:sz w:val="18"/>
                                </w:rPr>
                                <w:t xml:space="preserve"> </w:t>
                              </w:r>
                              <w:r>
                                <w:rPr>
                                  <w:sz w:val="18"/>
                                </w:rPr>
                                <w:t>légale</w:t>
                              </w:r>
                              <w:r>
                                <w:rPr>
                                  <w:spacing w:val="-3"/>
                                  <w:sz w:val="18"/>
                                </w:rPr>
                                <w:t xml:space="preserve"> </w:t>
                              </w:r>
                              <w:r>
                                <w:rPr>
                                  <w:sz w:val="18"/>
                                </w:rPr>
                                <w:t>de</w:t>
                              </w:r>
                              <w:r>
                                <w:rPr>
                                  <w:spacing w:val="-3"/>
                                  <w:sz w:val="18"/>
                                </w:rPr>
                                <w:t xml:space="preserve"> </w:t>
                              </w:r>
                              <w:r>
                                <w:rPr>
                                  <w:sz w:val="18"/>
                                </w:rPr>
                                <w:t>conformité</w:t>
                              </w:r>
                              <w:r>
                                <w:rPr>
                                  <w:spacing w:val="-7"/>
                                  <w:sz w:val="18"/>
                                </w:rPr>
                                <w:t xml:space="preserve"> </w:t>
                              </w:r>
                              <w:r>
                                <w:rPr>
                                  <w:sz w:val="18"/>
                                </w:rPr>
                                <w:t>donne</w:t>
                              </w:r>
                              <w:r>
                                <w:rPr>
                                  <w:spacing w:val="-3"/>
                                  <w:sz w:val="18"/>
                                </w:rPr>
                                <w:t xml:space="preserve"> </w:t>
                              </w:r>
                              <w:r>
                                <w:rPr>
                                  <w:sz w:val="18"/>
                                </w:rPr>
                                <w:t>au</w:t>
                              </w:r>
                              <w:r>
                                <w:rPr>
                                  <w:spacing w:val="-2"/>
                                  <w:sz w:val="18"/>
                                </w:rPr>
                                <w:t xml:space="preserve"> </w:t>
                              </w:r>
                              <w:r>
                                <w:rPr>
                                  <w:sz w:val="18"/>
                                </w:rPr>
                                <w:t>consommateur</w:t>
                              </w:r>
                              <w:r>
                                <w:rPr>
                                  <w:spacing w:val="-2"/>
                                  <w:sz w:val="18"/>
                                </w:rPr>
                                <w:t xml:space="preserve"> </w:t>
                              </w:r>
                              <w:r>
                                <w:rPr>
                                  <w:sz w:val="18"/>
                                </w:rPr>
                                <w:t>droit</w:t>
                              </w:r>
                              <w:r>
                                <w:rPr>
                                  <w:spacing w:val="-4"/>
                                  <w:sz w:val="18"/>
                                </w:rPr>
                                <w:t xml:space="preserve"> </w:t>
                              </w:r>
                              <w:r>
                                <w:rPr>
                                  <w:sz w:val="18"/>
                                </w:rPr>
                                <w:t>à</w:t>
                              </w:r>
                              <w:r>
                                <w:rPr>
                                  <w:spacing w:val="-3"/>
                                  <w:sz w:val="18"/>
                                </w:rPr>
                                <w:t xml:space="preserve"> </w:t>
                              </w:r>
                              <w:r>
                                <w:rPr>
                                  <w:sz w:val="18"/>
                                </w:rPr>
                                <w:t>la</w:t>
                              </w:r>
                              <w:r>
                                <w:rPr>
                                  <w:spacing w:val="-3"/>
                                  <w:sz w:val="18"/>
                                </w:rPr>
                                <w:t xml:space="preserve"> </w:t>
                              </w:r>
                              <w:r>
                                <w:rPr>
                                  <w:sz w:val="18"/>
                                </w:rPr>
                                <w:t>réparation</w:t>
                              </w:r>
                              <w:r>
                                <w:rPr>
                                  <w:spacing w:val="-2"/>
                                  <w:sz w:val="18"/>
                                </w:rPr>
                                <w:t xml:space="preserve"> </w:t>
                              </w:r>
                              <w:r>
                                <w:rPr>
                                  <w:sz w:val="18"/>
                                </w:rPr>
                                <w:t>ou</w:t>
                              </w:r>
                              <w:r>
                                <w:rPr>
                                  <w:spacing w:val="-2"/>
                                  <w:sz w:val="18"/>
                                </w:rPr>
                                <w:t xml:space="preserve"> </w:t>
                              </w:r>
                              <w:r>
                                <w:rPr>
                                  <w:sz w:val="18"/>
                                </w:rPr>
                                <w:t>au</w:t>
                              </w:r>
                              <w:r>
                                <w:rPr>
                                  <w:spacing w:val="-2"/>
                                  <w:sz w:val="18"/>
                                </w:rPr>
                                <w:t xml:space="preserve"> </w:t>
                              </w:r>
                              <w:r>
                                <w:rPr>
                                  <w:sz w:val="18"/>
                                </w:rPr>
                                <w:t>remplacement</w:t>
                              </w:r>
                              <w:r>
                                <w:rPr>
                                  <w:spacing w:val="-2"/>
                                  <w:sz w:val="18"/>
                                </w:rPr>
                                <w:t xml:space="preserve"> </w:t>
                              </w:r>
                              <w:r>
                                <w:rPr>
                                  <w:sz w:val="18"/>
                                </w:rPr>
                                <w:t>du</w:t>
                              </w:r>
                              <w:r>
                                <w:rPr>
                                  <w:spacing w:val="-2"/>
                                  <w:sz w:val="18"/>
                                </w:rPr>
                                <w:t xml:space="preserve"> </w:t>
                              </w:r>
                              <w:r>
                                <w:rPr>
                                  <w:sz w:val="18"/>
                                </w:rPr>
                                <w:t>bien</w:t>
                              </w:r>
                              <w:r>
                                <w:rPr>
                                  <w:spacing w:val="-5"/>
                                  <w:sz w:val="18"/>
                                </w:rPr>
                                <w:t xml:space="preserve"> </w:t>
                              </w:r>
                              <w:r>
                                <w:rPr>
                                  <w:sz w:val="18"/>
                                </w:rPr>
                                <w:t>dans</w:t>
                              </w:r>
                              <w:r>
                                <w:rPr>
                                  <w:spacing w:val="-2"/>
                                  <w:sz w:val="18"/>
                                </w:rPr>
                                <w:t xml:space="preserve"> </w:t>
                              </w:r>
                              <w:r>
                                <w:rPr>
                                  <w:sz w:val="18"/>
                                </w:rPr>
                                <w:t>un</w:t>
                              </w:r>
                              <w:r>
                                <w:rPr>
                                  <w:spacing w:val="-2"/>
                                  <w:sz w:val="18"/>
                                </w:rPr>
                                <w:t xml:space="preserve"> </w:t>
                              </w:r>
                              <w:r>
                                <w:rPr>
                                  <w:sz w:val="18"/>
                                </w:rPr>
                                <w:t>délai</w:t>
                              </w:r>
                              <w:r>
                                <w:rPr>
                                  <w:spacing w:val="-2"/>
                                  <w:sz w:val="18"/>
                                </w:rPr>
                                <w:t xml:space="preserve"> </w:t>
                              </w:r>
                              <w:r>
                                <w:rPr>
                                  <w:sz w:val="18"/>
                                </w:rPr>
                                <w:t>de</w:t>
                              </w:r>
                              <w:r>
                                <w:rPr>
                                  <w:spacing w:val="-5"/>
                                  <w:sz w:val="18"/>
                                </w:rPr>
                                <w:t xml:space="preserve"> </w:t>
                              </w:r>
                              <w:r>
                                <w:rPr>
                                  <w:sz w:val="18"/>
                                </w:rPr>
                                <w:t>trente</w:t>
                              </w:r>
                              <w:r>
                                <w:rPr>
                                  <w:spacing w:val="-3"/>
                                  <w:sz w:val="18"/>
                                </w:rPr>
                                <w:t xml:space="preserve"> </w:t>
                              </w:r>
                              <w:r>
                                <w:rPr>
                                  <w:sz w:val="18"/>
                                </w:rPr>
                                <w:t>jours</w:t>
                              </w:r>
                              <w:r>
                                <w:rPr>
                                  <w:spacing w:val="-2"/>
                                  <w:sz w:val="18"/>
                                </w:rPr>
                                <w:t xml:space="preserve"> </w:t>
                              </w:r>
                              <w:r>
                                <w:rPr>
                                  <w:sz w:val="18"/>
                                </w:rPr>
                                <w:t>suivant sa demande, sans frais et sans inconvénient majeur pour lui.</w:t>
                              </w:r>
                            </w:p>
                            <w:p w:rsidR="00A877FA" w:rsidRDefault="0045158F">
                              <w:pPr>
                                <w:ind w:left="28" w:right="106"/>
                                <w:jc w:val="both"/>
                                <w:rPr>
                                  <w:sz w:val="18"/>
                                </w:rPr>
                              </w:pPr>
                              <w:r>
                                <w:rPr>
                                  <w:sz w:val="18"/>
                                </w:rPr>
                                <w:t>Si le bien est réparé dans le cadre de la garantie légale de conformité, le</w:t>
                              </w:r>
                              <w:r>
                                <w:rPr>
                                  <w:sz w:val="18"/>
                                </w:rPr>
                                <w:t xml:space="preserve"> consommateur bénéficie d'une extension de six mois de la garantie </w:t>
                              </w:r>
                              <w:r>
                                <w:rPr>
                                  <w:spacing w:val="-2"/>
                                  <w:sz w:val="18"/>
                                </w:rPr>
                                <w:t>initiale.</w:t>
                              </w:r>
                            </w:p>
                            <w:p w:rsidR="00A877FA" w:rsidRDefault="0045158F">
                              <w:pPr>
                                <w:ind w:left="28" w:right="103"/>
                                <w:jc w:val="both"/>
                                <w:rPr>
                                  <w:sz w:val="18"/>
                                </w:rPr>
                              </w:pPr>
                              <w:r>
                                <w:rPr>
                                  <w:sz w:val="18"/>
                                </w:rPr>
                                <w:t>Si</w:t>
                              </w:r>
                              <w:r>
                                <w:rPr>
                                  <w:spacing w:val="-8"/>
                                  <w:sz w:val="18"/>
                                </w:rPr>
                                <w:t xml:space="preserve"> </w:t>
                              </w:r>
                              <w:r>
                                <w:rPr>
                                  <w:sz w:val="18"/>
                                </w:rPr>
                                <w:t>le</w:t>
                              </w:r>
                              <w:r>
                                <w:rPr>
                                  <w:spacing w:val="-9"/>
                                  <w:sz w:val="18"/>
                                </w:rPr>
                                <w:t xml:space="preserve"> </w:t>
                              </w:r>
                              <w:r>
                                <w:rPr>
                                  <w:sz w:val="18"/>
                                </w:rPr>
                                <w:t>consommateur</w:t>
                              </w:r>
                              <w:r>
                                <w:rPr>
                                  <w:spacing w:val="-8"/>
                                  <w:sz w:val="18"/>
                                </w:rPr>
                                <w:t xml:space="preserve"> </w:t>
                              </w:r>
                              <w:r>
                                <w:rPr>
                                  <w:sz w:val="18"/>
                                </w:rPr>
                                <w:t>demande</w:t>
                              </w:r>
                              <w:r>
                                <w:rPr>
                                  <w:spacing w:val="-9"/>
                                  <w:sz w:val="18"/>
                                </w:rPr>
                                <w:t xml:space="preserve"> </w:t>
                              </w:r>
                              <w:r>
                                <w:rPr>
                                  <w:sz w:val="18"/>
                                </w:rPr>
                                <w:t>la</w:t>
                              </w:r>
                              <w:r>
                                <w:rPr>
                                  <w:spacing w:val="-9"/>
                                  <w:sz w:val="18"/>
                                </w:rPr>
                                <w:t xml:space="preserve"> </w:t>
                              </w:r>
                              <w:r>
                                <w:rPr>
                                  <w:sz w:val="18"/>
                                </w:rPr>
                                <w:t>réparation</w:t>
                              </w:r>
                              <w:r>
                                <w:rPr>
                                  <w:spacing w:val="-9"/>
                                  <w:sz w:val="18"/>
                                </w:rPr>
                                <w:t xml:space="preserve"> </w:t>
                              </w:r>
                              <w:r>
                                <w:rPr>
                                  <w:sz w:val="18"/>
                                </w:rPr>
                                <w:t>du</w:t>
                              </w:r>
                              <w:r>
                                <w:rPr>
                                  <w:spacing w:val="-8"/>
                                  <w:sz w:val="18"/>
                                </w:rPr>
                                <w:t xml:space="preserve"> </w:t>
                              </w:r>
                              <w:r>
                                <w:rPr>
                                  <w:sz w:val="18"/>
                                </w:rPr>
                                <w:t>bien,</w:t>
                              </w:r>
                              <w:r>
                                <w:rPr>
                                  <w:spacing w:val="-10"/>
                                  <w:sz w:val="18"/>
                                </w:rPr>
                                <w:t xml:space="preserve"> </w:t>
                              </w:r>
                              <w:r>
                                <w:rPr>
                                  <w:sz w:val="18"/>
                                </w:rPr>
                                <w:t>mais</w:t>
                              </w:r>
                              <w:r>
                                <w:rPr>
                                  <w:spacing w:val="-9"/>
                                  <w:sz w:val="18"/>
                                </w:rPr>
                                <w:t xml:space="preserve"> </w:t>
                              </w:r>
                              <w:r>
                                <w:rPr>
                                  <w:sz w:val="18"/>
                                </w:rPr>
                                <w:t>que</w:t>
                              </w:r>
                              <w:r>
                                <w:rPr>
                                  <w:spacing w:val="-6"/>
                                  <w:sz w:val="18"/>
                                </w:rPr>
                                <w:t xml:space="preserve"> </w:t>
                              </w:r>
                              <w:r>
                                <w:rPr>
                                  <w:sz w:val="18"/>
                                </w:rPr>
                                <w:t>le</w:t>
                              </w:r>
                              <w:r>
                                <w:rPr>
                                  <w:spacing w:val="-9"/>
                                  <w:sz w:val="18"/>
                                </w:rPr>
                                <w:t xml:space="preserve"> </w:t>
                              </w:r>
                              <w:r>
                                <w:rPr>
                                  <w:sz w:val="18"/>
                                </w:rPr>
                                <w:t>vendeur</w:t>
                              </w:r>
                              <w:r>
                                <w:rPr>
                                  <w:spacing w:val="-8"/>
                                  <w:sz w:val="18"/>
                                </w:rPr>
                                <w:t xml:space="preserve"> </w:t>
                              </w:r>
                              <w:r>
                                <w:rPr>
                                  <w:sz w:val="18"/>
                                </w:rPr>
                                <w:t>impose</w:t>
                              </w:r>
                              <w:r>
                                <w:rPr>
                                  <w:spacing w:val="-9"/>
                                  <w:sz w:val="18"/>
                                </w:rPr>
                                <w:t xml:space="preserve"> </w:t>
                              </w:r>
                              <w:r>
                                <w:rPr>
                                  <w:sz w:val="18"/>
                                </w:rPr>
                                <w:t>le</w:t>
                              </w:r>
                              <w:r>
                                <w:rPr>
                                  <w:spacing w:val="-9"/>
                                  <w:sz w:val="18"/>
                                </w:rPr>
                                <w:t xml:space="preserve"> </w:t>
                              </w:r>
                              <w:r>
                                <w:rPr>
                                  <w:sz w:val="18"/>
                                </w:rPr>
                                <w:t>remplacement,</w:t>
                              </w:r>
                              <w:r>
                                <w:rPr>
                                  <w:spacing w:val="-9"/>
                                  <w:sz w:val="18"/>
                                </w:rPr>
                                <w:t xml:space="preserve"> </w:t>
                              </w:r>
                              <w:r>
                                <w:rPr>
                                  <w:sz w:val="18"/>
                                </w:rPr>
                                <w:t>la</w:t>
                              </w:r>
                              <w:r>
                                <w:rPr>
                                  <w:spacing w:val="-7"/>
                                  <w:sz w:val="18"/>
                                </w:rPr>
                                <w:t xml:space="preserve"> </w:t>
                              </w:r>
                              <w:r>
                                <w:rPr>
                                  <w:sz w:val="18"/>
                                </w:rPr>
                                <w:t>garantie</w:t>
                              </w:r>
                              <w:r>
                                <w:rPr>
                                  <w:spacing w:val="-9"/>
                                  <w:sz w:val="18"/>
                                </w:rPr>
                                <w:t xml:space="preserve"> </w:t>
                              </w:r>
                              <w:r>
                                <w:rPr>
                                  <w:sz w:val="18"/>
                                </w:rPr>
                                <w:t>légale</w:t>
                              </w:r>
                              <w:r>
                                <w:rPr>
                                  <w:spacing w:val="-9"/>
                                  <w:sz w:val="18"/>
                                </w:rPr>
                                <w:t xml:space="preserve"> </w:t>
                              </w:r>
                              <w:r>
                                <w:rPr>
                                  <w:sz w:val="18"/>
                                </w:rPr>
                                <w:t>de</w:t>
                              </w:r>
                              <w:r>
                                <w:rPr>
                                  <w:spacing w:val="-9"/>
                                  <w:sz w:val="18"/>
                                </w:rPr>
                                <w:t xml:space="preserve"> </w:t>
                              </w:r>
                              <w:r>
                                <w:rPr>
                                  <w:sz w:val="18"/>
                                </w:rPr>
                                <w:t>conformité</w:t>
                              </w:r>
                              <w:r>
                                <w:rPr>
                                  <w:spacing w:val="-9"/>
                                  <w:sz w:val="18"/>
                                </w:rPr>
                                <w:t xml:space="preserve"> </w:t>
                              </w:r>
                              <w:r>
                                <w:rPr>
                                  <w:sz w:val="18"/>
                                </w:rPr>
                                <w:t>est</w:t>
                              </w:r>
                              <w:r>
                                <w:rPr>
                                  <w:spacing w:val="-6"/>
                                  <w:sz w:val="18"/>
                                </w:rPr>
                                <w:t xml:space="preserve"> </w:t>
                              </w:r>
                              <w:r>
                                <w:rPr>
                                  <w:sz w:val="18"/>
                                </w:rPr>
                                <w:t>renouvelée pour une période de deux ans à compter de la date de remplacement du bien.</w:t>
                              </w:r>
                            </w:p>
                            <w:p w:rsidR="00A877FA" w:rsidRDefault="0045158F">
                              <w:pPr>
                                <w:ind w:left="28" w:right="106"/>
                                <w:jc w:val="both"/>
                                <w:rPr>
                                  <w:sz w:val="18"/>
                                </w:rPr>
                              </w:pPr>
                              <w:r>
                                <w:rPr>
                                  <w:sz w:val="18"/>
                                </w:rPr>
                                <w:t>Le consommateur peut obtenir une réduction du prix d'achat en conservant le bien ou mettre fin au contrat en se faisant rembourser intégralement contre restitution du bie</w:t>
                              </w:r>
                              <w:r>
                                <w:rPr>
                                  <w:sz w:val="18"/>
                                </w:rPr>
                                <w:t>n, si :</w:t>
                              </w:r>
                            </w:p>
                            <w:p w:rsidR="00A877FA" w:rsidRDefault="0045158F">
                              <w:pPr>
                                <w:spacing w:line="219" w:lineRule="exact"/>
                                <w:ind w:left="28"/>
                                <w:jc w:val="both"/>
                                <w:rPr>
                                  <w:sz w:val="18"/>
                                </w:rPr>
                              </w:pPr>
                              <w:r>
                                <w:rPr>
                                  <w:sz w:val="18"/>
                                </w:rPr>
                                <w:t>1°</w:t>
                              </w:r>
                              <w:r>
                                <w:rPr>
                                  <w:spacing w:val="-4"/>
                                  <w:sz w:val="18"/>
                                </w:rPr>
                                <w:t xml:space="preserve"> </w:t>
                              </w:r>
                              <w:r>
                                <w:rPr>
                                  <w:sz w:val="18"/>
                                </w:rPr>
                                <w:t>Le</w:t>
                              </w:r>
                              <w:r>
                                <w:rPr>
                                  <w:spacing w:val="-2"/>
                                  <w:sz w:val="18"/>
                                </w:rPr>
                                <w:t xml:space="preserve"> </w:t>
                              </w:r>
                              <w:r>
                                <w:rPr>
                                  <w:sz w:val="18"/>
                                </w:rPr>
                                <w:t>professionnel</w:t>
                              </w:r>
                              <w:r>
                                <w:rPr>
                                  <w:spacing w:val="-1"/>
                                  <w:sz w:val="18"/>
                                </w:rPr>
                                <w:t xml:space="preserve"> </w:t>
                              </w:r>
                              <w:r>
                                <w:rPr>
                                  <w:sz w:val="18"/>
                                </w:rPr>
                                <w:t>refuse</w:t>
                              </w:r>
                              <w:r>
                                <w:rPr>
                                  <w:spacing w:val="-2"/>
                                  <w:sz w:val="18"/>
                                </w:rPr>
                                <w:t xml:space="preserve"> </w:t>
                              </w:r>
                              <w:r>
                                <w:rPr>
                                  <w:sz w:val="18"/>
                                </w:rPr>
                                <w:t>de</w:t>
                              </w:r>
                              <w:r>
                                <w:rPr>
                                  <w:spacing w:val="-2"/>
                                  <w:sz w:val="18"/>
                                </w:rPr>
                                <w:t xml:space="preserve"> </w:t>
                              </w:r>
                              <w:r>
                                <w:rPr>
                                  <w:sz w:val="18"/>
                                </w:rPr>
                                <w:t>réparer</w:t>
                              </w:r>
                              <w:r>
                                <w:rPr>
                                  <w:spacing w:val="-1"/>
                                  <w:sz w:val="18"/>
                                </w:rPr>
                                <w:t xml:space="preserve"> </w:t>
                              </w:r>
                              <w:r>
                                <w:rPr>
                                  <w:sz w:val="18"/>
                                </w:rPr>
                                <w:t>ou</w:t>
                              </w:r>
                              <w:r>
                                <w:rPr>
                                  <w:spacing w:val="-1"/>
                                  <w:sz w:val="18"/>
                                </w:rPr>
                                <w:t xml:space="preserve"> </w:t>
                              </w:r>
                              <w:r>
                                <w:rPr>
                                  <w:sz w:val="18"/>
                                </w:rPr>
                                <w:t>de</w:t>
                              </w:r>
                              <w:r>
                                <w:rPr>
                                  <w:spacing w:val="-2"/>
                                  <w:sz w:val="18"/>
                                </w:rPr>
                                <w:t xml:space="preserve"> </w:t>
                              </w:r>
                              <w:r>
                                <w:rPr>
                                  <w:sz w:val="18"/>
                                </w:rPr>
                                <w:t>remplacer</w:t>
                              </w:r>
                              <w:r>
                                <w:rPr>
                                  <w:spacing w:val="-1"/>
                                  <w:sz w:val="18"/>
                                </w:rPr>
                                <w:t xml:space="preserve"> </w:t>
                              </w:r>
                              <w:r>
                                <w:rPr>
                                  <w:sz w:val="18"/>
                                </w:rPr>
                                <w:t>le</w:t>
                              </w:r>
                              <w:r>
                                <w:rPr>
                                  <w:spacing w:val="-2"/>
                                  <w:sz w:val="18"/>
                                </w:rPr>
                                <w:t xml:space="preserve"> </w:t>
                              </w:r>
                              <w:r>
                                <w:rPr>
                                  <w:sz w:val="18"/>
                                </w:rPr>
                                <w:t xml:space="preserve">bien </w:t>
                              </w:r>
                              <w:r>
                                <w:rPr>
                                  <w:spacing w:val="-10"/>
                                  <w:sz w:val="18"/>
                                </w:rPr>
                                <w:t>;</w:t>
                              </w:r>
                            </w:p>
                            <w:p w:rsidR="00A877FA" w:rsidRDefault="0045158F">
                              <w:pPr>
                                <w:ind w:left="28"/>
                                <w:jc w:val="both"/>
                                <w:rPr>
                                  <w:sz w:val="18"/>
                                </w:rPr>
                              </w:pPr>
                              <w:r>
                                <w:rPr>
                                  <w:sz w:val="18"/>
                                </w:rPr>
                                <w:t>2°</w:t>
                              </w:r>
                              <w:r>
                                <w:rPr>
                                  <w:spacing w:val="-2"/>
                                  <w:sz w:val="18"/>
                                </w:rPr>
                                <w:t xml:space="preserve"> </w:t>
                              </w:r>
                              <w:r>
                                <w:rPr>
                                  <w:sz w:val="18"/>
                                </w:rPr>
                                <w:t>La</w:t>
                              </w:r>
                              <w:r>
                                <w:rPr>
                                  <w:spacing w:val="-2"/>
                                  <w:sz w:val="18"/>
                                </w:rPr>
                                <w:t xml:space="preserve"> </w:t>
                              </w:r>
                              <w:r>
                                <w:rPr>
                                  <w:sz w:val="18"/>
                                </w:rPr>
                                <w:t>réparation</w:t>
                              </w:r>
                              <w:r>
                                <w:rPr>
                                  <w:spacing w:val="-1"/>
                                  <w:sz w:val="18"/>
                                </w:rPr>
                                <w:t xml:space="preserve"> </w:t>
                              </w:r>
                              <w:r>
                                <w:rPr>
                                  <w:sz w:val="18"/>
                                </w:rPr>
                                <w:t>ou</w:t>
                              </w:r>
                              <w:r>
                                <w:rPr>
                                  <w:spacing w:val="-1"/>
                                  <w:sz w:val="18"/>
                                </w:rPr>
                                <w:t xml:space="preserve"> </w:t>
                              </w:r>
                              <w:r>
                                <w:rPr>
                                  <w:sz w:val="18"/>
                                </w:rPr>
                                <w:t>le</w:t>
                              </w:r>
                              <w:r>
                                <w:rPr>
                                  <w:spacing w:val="-2"/>
                                  <w:sz w:val="18"/>
                                </w:rPr>
                                <w:t xml:space="preserve"> </w:t>
                              </w:r>
                              <w:r>
                                <w:rPr>
                                  <w:sz w:val="18"/>
                                </w:rPr>
                                <w:t>remplacement</w:t>
                              </w:r>
                              <w:r>
                                <w:rPr>
                                  <w:spacing w:val="-1"/>
                                  <w:sz w:val="18"/>
                                </w:rPr>
                                <w:t xml:space="preserve"> </w:t>
                              </w:r>
                              <w:r>
                                <w:rPr>
                                  <w:sz w:val="18"/>
                                </w:rPr>
                                <w:t>du</w:t>
                              </w:r>
                              <w:r>
                                <w:rPr>
                                  <w:spacing w:val="-1"/>
                                  <w:sz w:val="18"/>
                                </w:rPr>
                                <w:t xml:space="preserve"> </w:t>
                              </w:r>
                              <w:r>
                                <w:rPr>
                                  <w:sz w:val="18"/>
                                </w:rPr>
                                <w:t>bien intervient</w:t>
                              </w:r>
                              <w:r>
                                <w:rPr>
                                  <w:spacing w:val="-1"/>
                                  <w:sz w:val="18"/>
                                </w:rPr>
                                <w:t xml:space="preserve"> </w:t>
                              </w:r>
                              <w:r>
                                <w:rPr>
                                  <w:sz w:val="18"/>
                                </w:rPr>
                                <w:t>après</w:t>
                              </w:r>
                              <w:r>
                                <w:rPr>
                                  <w:spacing w:val="-1"/>
                                  <w:sz w:val="18"/>
                                </w:rPr>
                                <w:t xml:space="preserve"> </w:t>
                              </w:r>
                              <w:r>
                                <w:rPr>
                                  <w:sz w:val="18"/>
                                </w:rPr>
                                <w:t>un</w:t>
                              </w:r>
                              <w:r>
                                <w:rPr>
                                  <w:spacing w:val="-1"/>
                                  <w:sz w:val="18"/>
                                </w:rPr>
                                <w:t xml:space="preserve"> </w:t>
                              </w:r>
                              <w:r>
                                <w:rPr>
                                  <w:sz w:val="18"/>
                                </w:rPr>
                                <w:t>délai</w:t>
                              </w:r>
                              <w:r>
                                <w:rPr>
                                  <w:spacing w:val="-1"/>
                                  <w:sz w:val="18"/>
                                </w:rPr>
                                <w:t xml:space="preserve"> </w:t>
                              </w:r>
                              <w:r>
                                <w:rPr>
                                  <w:sz w:val="18"/>
                                </w:rPr>
                                <w:t>de</w:t>
                              </w:r>
                              <w:r>
                                <w:rPr>
                                  <w:spacing w:val="-2"/>
                                  <w:sz w:val="18"/>
                                </w:rPr>
                                <w:t xml:space="preserve"> </w:t>
                              </w:r>
                              <w:r>
                                <w:rPr>
                                  <w:sz w:val="18"/>
                                </w:rPr>
                                <w:t>trente</w:t>
                              </w:r>
                              <w:r>
                                <w:rPr>
                                  <w:spacing w:val="-2"/>
                                  <w:sz w:val="18"/>
                                </w:rPr>
                                <w:t xml:space="preserve"> </w:t>
                              </w:r>
                              <w:r>
                                <w:rPr>
                                  <w:sz w:val="18"/>
                                </w:rPr>
                                <w:t>jours</w:t>
                              </w:r>
                              <w:r>
                                <w:rPr>
                                  <w:spacing w:val="-3"/>
                                  <w:sz w:val="18"/>
                                </w:rPr>
                                <w:t xml:space="preserve"> </w:t>
                              </w:r>
                              <w:r>
                                <w:rPr>
                                  <w:spacing w:val="-10"/>
                                  <w:sz w:val="18"/>
                                </w:rPr>
                                <w:t>;</w:t>
                              </w:r>
                            </w:p>
                            <w:p w:rsidR="00A877FA" w:rsidRDefault="0045158F">
                              <w:pPr>
                                <w:ind w:left="28" w:right="108"/>
                                <w:jc w:val="both"/>
                                <w:rPr>
                                  <w:sz w:val="18"/>
                                </w:rPr>
                              </w:pPr>
                              <w:r>
                                <w:rPr>
                                  <w:sz w:val="18"/>
                                </w:rPr>
                                <w:t>3° La réparation ou le remplacement du bien occasionne un inconvénient majeur pour le consommateur, notamment lorsque le consommateur supporte définitivement les frais de reprise ou d'enlèvement du bien non conforme, ou s'il supporte les frais d'installati</w:t>
                              </w:r>
                              <w:r>
                                <w:rPr>
                                  <w:sz w:val="18"/>
                                </w:rPr>
                                <w:t>on du bien réparé ou de remplacement ;</w:t>
                              </w:r>
                            </w:p>
                          </w:txbxContent>
                        </wps:txbx>
                        <wps:bodyPr wrap="square" lIns="0" tIns="0" rIns="0" bIns="0" rtlCol="0">
                          <a:noAutofit/>
                        </wps:bodyPr>
                      </wps:wsp>
                    </wpg:wgp>
                  </a:graphicData>
                </a:graphic>
              </wp:inline>
            </w:drawing>
          </mc:Choice>
          <mc:Fallback>
            <w:pict>
              <v:group id="Group 1" o:spid="_x0000_s1026" style="width:531.25pt;height:243.15pt;mso-position-horizontal-relative:char;mso-position-vertical-relative:line" coordsize="67468,308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">
                <v:shape id="Graphic 2" o:spid="_x0000_s1027" style="position:absolute;width:67468;height:30880;visibility:visible;mso-wrap-style:square;v-text-anchor:top" coordsize="6746875,30880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" path="m6083,2947746r-6083,l,3087941r6083,l6083,2947746xem6083,2668854r-6083,l,2809049r,138684l6083,2947733r,-138684l6083,2668854xem6083,1553337r-6083,l,1692008r,140208l,2668841r6083,l6083,1692008r,-138671xem6083,1272603r-6083,l,1413116r,140208l6083,1553324r,-140208l6083,1272603xem6083,1133856r-6083,l,1272527r6083,l6083,1133856xem6083,854964r-6083,l,993635r,140208l6083,1133843r,-140208l6083,854964xem6083,435864r-6083,l,576059,,714743,,854951r6083,l6083,714743r,-138684l6083,435864xem6083,l,,,6083,,156959,,297167,,435851r6083,l6083,297167r,-140208l6083,6083,6083,xem6740385,l6096,r,6083l6740385,6083r,-6083xem6746494,2947746r-6096,l6740398,3087941r6096,l6746494,2947746xem6746494,2668854r-6096,l6740398,2809049r,138684l6746494,2947733r,-138684l6746494,2668854xem6746494,1553337r-6096,l6740398,1692008r,140208l6740398,2668841r6096,l6746494,1692008r,-138671xem6746494,1272603r-6096,l6740398,1413116r,140208l6746494,1553324r,-140208l6746494,1272603xem6746494,1133856r-6096,l6740398,1272527r6096,l6746494,1133856xem6746494,854964r-6096,l6740398,993635r,140208l6746494,1133843r,-140208l6746494,854964xem6746494,435864r-6096,l6740398,576059r,138684l6740398,854951r6096,l6746494,714743r,-138684l6746494,435864xem6746494,r-6096,l6740398,6083r,150876l6740398,297167r,138684l6746494,435851r,-138684l6746494,156959r,-150876l6746494,xe" fillcolor="black" stroked="f">
                  <v:path arrowok="t"/>
                </v:shape>
                <v:shapetype id="_x0000_t202" coordsize="21600,21600" o:spt="202" path="m,l,21600r21600,l21600,xe">
                  <v:stroke joinstyle="miter"/>
                  <v:path gradientshapeok="t" o:connecttype="rect"/>
                </v:shapetype>
                <v:shape id="Textbox 3" o:spid="_x0000_s1028" type="#_x0000_t202" style="position:absolute;left:60;top:60;width:67349;height:308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wjLAwwAAANoAAAAPAAAAZHJzL2Rvd25yZXYueG1sRI9Ba8JA&#10;FITvBf/D8gRvdWMF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t8IywMMAAADaAAAADwAA&#10;AAAAAAAAAAAAAAAHAgAAZHJzL2Rvd25yZXYueG1sUEsFBgAAAAADAAMAtwAAAPcCAAAAAA==&#10;" filled="f" stroked="f">
                  <v:textbox inset="0,0,0,0">
                    <w:txbxContent>
                      <w:p w:rsidR="00A877FA" w:rsidRDefault="0045158F">
                        <w:pPr>
                          <w:spacing w:before="18"/>
                          <w:ind w:left="28" w:right="108"/>
                          <w:jc w:val="both"/>
                          <w:rPr>
                            <w:sz w:val="18"/>
                          </w:rPr>
                        </w:pPr>
                        <w:r>
                          <w:rPr>
                            <w:sz w:val="18"/>
                          </w:rPr>
                          <w:t>Le consommateur dispose d'un délai de deux ans à compter de la délivrance du bien pour obtenir la mise en œuvre de la garantie légale de conformité en cas d'apparition d'un défaut de conformité. Durant ce délai, le consommateur n'est tenu d'établir que l'e</w:t>
                        </w:r>
                        <w:r>
                          <w:rPr>
                            <w:sz w:val="18"/>
                          </w:rPr>
                          <w:t>xistence du défaut de conformité et non la date d'apparition de celui-ci.</w:t>
                        </w:r>
                      </w:p>
                      <w:p w:rsidR="00A877FA" w:rsidRDefault="0045158F">
                        <w:pPr>
                          <w:spacing w:before="1"/>
                          <w:ind w:left="28" w:right="107"/>
                          <w:jc w:val="both"/>
                          <w:rPr>
                            <w:sz w:val="18"/>
                          </w:rPr>
                        </w:pPr>
                        <w:r>
                          <w:rPr>
                            <w:sz w:val="18"/>
                          </w:rPr>
                          <w:t>Lorsque le contrat de vente du bien prévoit la fourniture d'un contenu numérique ou d'un service numérique de manière continue pendant une durée supérieure à deux ans, la garantie lé</w:t>
                        </w:r>
                        <w:r>
                          <w:rPr>
                            <w:sz w:val="18"/>
                          </w:rPr>
                          <w:t>gale est applicable à ce contenu numérique ou ce service numérique tout au long de la période de fourniture</w:t>
                        </w:r>
                        <w:r>
                          <w:rPr>
                            <w:spacing w:val="-4"/>
                            <w:sz w:val="18"/>
                          </w:rPr>
                          <w:t xml:space="preserve"> </w:t>
                        </w:r>
                        <w:r>
                          <w:rPr>
                            <w:sz w:val="18"/>
                          </w:rPr>
                          <w:t>prévue.</w:t>
                        </w:r>
                        <w:r>
                          <w:rPr>
                            <w:spacing w:val="-5"/>
                            <w:sz w:val="18"/>
                          </w:rPr>
                          <w:t xml:space="preserve"> </w:t>
                        </w:r>
                        <w:r>
                          <w:rPr>
                            <w:sz w:val="18"/>
                          </w:rPr>
                          <w:t>Durant</w:t>
                        </w:r>
                        <w:r>
                          <w:rPr>
                            <w:spacing w:val="-3"/>
                            <w:sz w:val="18"/>
                          </w:rPr>
                          <w:t xml:space="preserve"> </w:t>
                        </w:r>
                        <w:r>
                          <w:rPr>
                            <w:sz w:val="18"/>
                          </w:rPr>
                          <w:t>ce</w:t>
                        </w:r>
                        <w:r>
                          <w:rPr>
                            <w:spacing w:val="-4"/>
                            <w:sz w:val="18"/>
                          </w:rPr>
                          <w:t xml:space="preserve"> </w:t>
                        </w:r>
                        <w:r>
                          <w:rPr>
                            <w:sz w:val="18"/>
                          </w:rPr>
                          <w:t>délai,</w:t>
                        </w:r>
                        <w:r>
                          <w:rPr>
                            <w:spacing w:val="-5"/>
                            <w:sz w:val="18"/>
                          </w:rPr>
                          <w:t xml:space="preserve"> </w:t>
                        </w:r>
                        <w:r>
                          <w:rPr>
                            <w:sz w:val="18"/>
                          </w:rPr>
                          <w:t>le</w:t>
                        </w:r>
                        <w:r>
                          <w:rPr>
                            <w:spacing w:val="-4"/>
                            <w:sz w:val="18"/>
                          </w:rPr>
                          <w:t xml:space="preserve"> </w:t>
                        </w:r>
                        <w:r>
                          <w:rPr>
                            <w:sz w:val="18"/>
                          </w:rPr>
                          <w:t>consommateur</w:t>
                        </w:r>
                        <w:r>
                          <w:rPr>
                            <w:spacing w:val="-4"/>
                            <w:sz w:val="18"/>
                          </w:rPr>
                          <w:t xml:space="preserve"> </w:t>
                        </w:r>
                        <w:r>
                          <w:rPr>
                            <w:sz w:val="18"/>
                          </w:rPr>
                          <w:t>n'est</w:t>
                        </w:r>
                        <w:r>
                          <w:rPr>
                            <w:spacing w:val="-3"/>
                            <w:sz w:val="18"/>
                          </w:rPr>
                          <w:t xml:space="preserve"> </w:t>
                        </w:r>
                        <w:r>
                          <w:rPr>
                            <w:sz w:val="18"/>
                          </w:rPr>
                          <w:t>tenu</w:t>
                        </w:r>
                        <w:r>
                          <w:rPr>
                            <w:spacing w:val="-4"/>
                            <w:sz w:val="18"/>
                          </w:rPr>
                          <w:t xml:space="preserve"> </w:t>
                        </w:r>
                        <w:r>
                          <w:rPr>
                            <w:sz w:val="18"/>
                          </w:rPr>
                          <w:t>d'établir</w:t>
                        </w:r>
                        <w:r>
                          <w:rPr>
                            <w:spacing w:val="-3"/>
                            <w:sz w:val="18"/>
                          </w:rPr>
                          <w:t xml:space="preserve"> </w:t>
                        </w:r>
                        <w:r>
                          <w:rPr>
                            <w:sz w:val="18"/>
                          </w:rPr>
                          <w:t>que</w:t>
                        </w:r>
                        <w:r>
                          <w:rPr>
                            <w:spacing w:val="-4"/>
                            <w:sz w:val="18"/>
                          </w:rPr>
                          <w:t xml:space="preserve"> </w:t>
                        </w:r>
                        <w:r>
                          <w:rPr>
                            <w:sz w:val="18"/>
                          </w:rPr>
                          <w:t>l'existence</w:t>
                        </w:r>
                        <w:r>
                          <w:rPr>
                            <w:spacing w:val="-4"/>
                            <w:sz w:val="18"/>
                          </w:rPr>
                          <w:t xml:space="preserve"> </w:t>
                        </w:r>
                        <w:r>
                          <w:rPr>
                            <w:sz w:val="18"/>
                          </w:rPr>
                          <w:t>du</w:t>
                        </w:r>
                        <w:r>
                          <w:rPr>
                            <w:spacing w:val="-4"/>
                            <w:sz w:val="18"/>
                          </w:rPr>
                          <w:t xml:space="preserve"> </w:t>
                        </w:r>
                        <w:r>
                          <w:rPr>
                            <w:sz w:val="18"/>
                          </w:rPr>
                          <w:t>défaut</w:t>
                        </w:r>
                        <w:r>
                          <w:rPr>
                            <w:spacing w:val="-3"/>
                            <w:sz w:val="18"/>
                          </w:rPr>
                          <w:t xml:space="preserve"> </w:t>
                        </w:r>
                        <w:r>
                          <w:rPr>
                            <w:sz w:val="18"/>
                          </w:rPr>
                          <w:t>de</w:t>
                        </w:r>
                        <w:r>
                          <w:rPr>
                            <w:spacing w:val="-4"/>
                            <w:sz w:val="18"/>
                          </w:rPr>
                          <w:t xml:space="preserve"> </w:t>
                        </w:r>
                        <w:r>
                          <w:rPr>
                            <w:sz w:val="18"/>
                          </w:rPr>
                          <w:t>conformité</w:t>
                        </w:r>
                        <w:r>
                          <w:rPr>
                            <w:spacing w:val="-4"/>
                            <w:sz w:val="18"/>
                          </w:rPr>
                          <w:t xml:space="preserve"> </w:t>
                        </w:r>
                        <w:r>
                          <w:rPr>
                            <w:sz w:val="18"/>
                          </w:rPr>
                          <w:t>affectant</w:t>
                        </w:r>
                        <w:r>
                          <w:rPr>
                            <w:spacing w:val="-3"/>
                            <w:sz w:val="18"/>
                          </w:rPr>
                          <w:t xml:space="preserve"> </w:t>
                        </w:r>
                        <w:r>
                          <w:rPr>
                            <w:sz w:val="18"/>
                          </w:rPr>
                          <w:t>le contenu</w:t>
                        </w:r>
                        <w:r>
                          <w:rPr>
                            <w:spacing w:val="-4"/>
                            <w:sz w:val="18"/>
                          </w:rPr>
                          <w:t xml:space="preserve"> </w:t>
                        </w:r>
                        <w:r>
                          <w:rPr>
                            <w:sz w:val="18"/>
                          </w:rPr>
                          <w:t>numérique ou le service n</w:t>
                        </w:r>
                        <w:r>
                          <w:rPr>
                            <w:sz w:val="18"/>
                          </w:rPr>
                          <w:t>umérique et non la date d'apparition de celui-ci.</w:t>
                        </w:r>
                      </w:p>
                      <w:p w:rsidR="00A877FA" w:rsidRDefault="0045158F">
                        <w:pPr>
                          <w:ind w:left="28" w:right="103"/>
                          <w:jc w:val="both"/>
                          <w:rPr>
                            <w:sz w:val="18"/>
                          </w:rPr>
                        </w:pPr>
                        <w:r>
                          <w:rPr>
                            <w:sz w:val="18"/>
                          </w:rPr>
                          <w:t>La</w:t>
                        </w:r>
                        <w:r>
                          <w:rPr>
                            <w:spacing w:val="-11"/>
                            <w:sz w:val="18"/>
                          </w:rPr>
                          <w:t xml:space="preserve"> </w:t>
                        </w:r>
                        <w:r>
                          <w:rPr>
                            <w:sz w:val="18"/>
                          </w:rPr>
                          <w:t>garantie</w:t>
                        </w:r>
                        <w:r>
                          <w:rPr>
                            <w:spacing w:val="-10"/>
                            <w:sz w:val="18"/>
                          </w:rPr>
                          <w:t xml:space="preserve"> </w:t>
                        </w:r>
                        <w:r>
                          <w:rPr>
                            <w:sz w:val="18"/>
                          </w:rPr>
                          <w:t>légale</w:t>
                        </w:r>
                        <w:r>
                          <w:rPr>
                            <w:spacing w:val="-10"/>
                            <w:sz w:val="18"/>
                          </w:rPr>
                          <w:t xml:space="preserve"> </w:t>
                        </w:r>
                        <w:r>
                          <w:rPr>
                            <w:sz w:val="18"/>
                          </w:rPr>
                          <w:t>de</w:t>
                        </w:r>
                        <w:r>
                          <w:rPr>
                            <w:spacing w:val="-10"/>
                            <w:sz w:val="18"/>
                          </w:rPr>
                          <w:t xml:space="preserve"> </w:t>
                        </w:r>
                        <w:r>
                          <w:rPr>
                            <w:sz w:val="18"/>
                          </w:rPr>
                          <w:t>conformité</w:t>
                        </w:r>
                        <w:r>
                          <w:rPr>
                            <w:spacing w:val="-10"/>
                            <w:sz w:val="18"/>
                          </w:rPr>
                          <w:t xml:space="preserve"> </w:t>
                        </w:r>
                        <w:r>
                          <w:rPr>
                            <w:sz w:val="18"/>
                          </w:rPr>
                          <w:t>emporte</w:t>
                        </w:r>
                        <w:r>
                          <w:rPr>
                            <w:spacing w:val="-11"/>
                            <w:sz w:val="18"/>
                          </w:rPr>
                          <w:t xml:space="preserve"> </w:t>
                        </w:r>
                        <w:r>
                          <w:rPr>
                            <w:sz w:val="18"/>
                          </w:rPr>
                          <w:t>obligation</w:t>
                        </w:r>
                        <w:r>
                          <w:rPr>
                            <w:spacing w:val="-10"/>
                            <w:sz w:val="18"/>
                          </w:rPr>
                          <w:t xml:space="preserve"> </w:t>
                        </w:r>
                        <w:r>
                          <w:rPr>
                            <w:sz w:val="18"/>
                          </w:rPr>
                          <w:t>pour</w:t>
                        </w:r>
                        <w:r>
                          <w:rPr>
                            <w:spacing w:val="-10"/>
                            <w:sz w:val="18"/>
                          </w:rPr>
                          <w:t xml:space="preserve"> </w:t>
                        </w:r>
                        <w:r>
                          <w:rPr>
                            <w:sz w:val="18"/>
                          </w:rPr>
                          <w:t>le</w:t>
                        </w:r>
                        <w:r>
                          <w:rPr>
                            <w:spacing w:val="-10"/>
                            <w:sz w:val="18"/>
                          </w:rPr>
                          <w:t xml:space="preserve"> </w:t>
                        </w:r>
                        <w:r>
                          <w:rPr>
                            <w:sz w:val="18"/>
                          </w:rPr>
                          <w:t>professionnel,</w:t>
                        </w:r>
                        <w:r>
                          <w:rPr>
                            <w:spacing w:val="-10"/>
                            <w:sz w:val="18"/>
                          </w:rPr>
                          <w:t xml:space="preserve"> </w:t>
                        </w:r>
                        <w:r>
                          <w:rPr>
                            <w:sz w:val="18"/>
                          </w:rPr>
                          <w:t>le</w:t>
                        </w:r>
                        <w:r>
                          <w:rPr>
                            <w:spacing w:val="-10"/>
                            <w:sz w:val="18"/>
                          </w:rPr>
                          <w:t xml:space="preserve"> </w:t>
                        </w:r>
                        <w:r>
                          <w:rPr>
                            <w:sz w:val="18"/>
                          </w:rPr>
                          <w:t>cas</w:t>
                        </w:r>
                        <w:r>
                          <w:rPr>
                            <w:spacing w:val="-11"/>
                            <w:sz w:val="18"/>
                          </w:rPr>
                          <w:t xml:space="preserve"> </w:t>
                        </w:r>
                        <w:r>
                          <w:rPr>
                            <w:sz w:val="18"/>
                          </w:rPr>
                          <w:t>échéant,</w:t>
                        </w:r>
                        <w:r>
                          <w:rPr>
                            <w:spacing w:val="-10"/>
                            <w:sz w:val="18"/>
                          </w:rPr>
                          <w:t xml:space="preserve"> </w:t>
                        </w:r>
                        <w:r>
                          <w:rPr>
                            <w:sz w:val="18"/>
                          </w:rPr>
                          <w:t>de</w:t>
                        </w:r>
                        <w:r>
                          <w:rPr>
                            <w:spacing w:val="-10"/>
                            <w:sz w:val="18"/>
                          </w:rPr>
                          <w:t xml:space="preserve"> </w:t>
                        </w:r>
                        <w:r>
                          <w:rPr>
                            <w:sz w:val="18"/>
                          </w:rPr>
                          <w:t>fournir</w:t>
                        </w:r>
                        <w:r>
                          <w:rPr>
                            <w:spacing w:val="-10"/>
                            <w:sz w:val="18"/>
                          </w:rPr>
                          <w:t xml:space="preserve"> </w:t>
                        </w:r>
                        <w:r>
                          <w:rPr>
                            <w:sz w:val="18"/>
                          </w:rPr>
                          <w:t>toutes</w:t>
                        </w:r>
                        <w:r>
                          <w:rPr>
                            <w:spacing w:val="-10"/>
                            <w:sz w:val="18"/>
                          </w:rPr>
                          <w:t xml:space="preserve"> </w:t>
                        </w:r>
                        <w:r>
                          <w:rPr>
                            <w:sz w:val="18"/>
                          </w:rPr>
                          <w:t>les</w:t>
                        </w:r>
                        <w:r>
                          <w:rPr>
                            <w:spacing w:val="-10"/>
                            <w:sz w:val="18"/>
                          </w:rPr>
                          <w:t xml:space="preserve"> </w:t>
                        </w:r>
                        <w:r>
                          <w:rPr>
                            <w:sz w:val="18"/>
                          </w:rPr>
                          <w:t>mises</w:t>
                        </w:r>
                        <w:r>
                          <w:rPr>
                            <w:spacing w:val="-11"/>
                            <w:sz w:val="18"/>
                          </w:rPr>
                          <w:t xml:space="preserve"> </w:t>
                        </w:r>
                        <w:r>
                          <w:rPr>
                            <w:sz w:val="18"/>
                          </w:rPr>
                          <w:t>à</w:t>
                        </w:r>
                        <w:r>
                          <w:rPr>
                            <w:spacing w:val="-10"/>
                            <w:sz w:val="18"/>
                          </w:rPr>
                          <w:t xml:space="preserve"> </w:t>
                        </w:r>
                        <w:r>
                          <w:rPr>
                            <w:sz w:val="18"/>
                          </w:rPr>
                          <w:t>jour</w:t>
                        </w:r>
                        <w:r>
                          <w:rPr>
                            <w:spacing w:val="-10"/>
                            <w:sz w:val="18"/>
                          </w:rPr>
                          <w:t xml:space="preserve"> </w:t>
                        </w:r>
                        <w:r>
                          <w:rPr>
                            <w:sz w:val="18"/>
                          </w:rPr>
                          <w:t>nécessaires</w:t>
                        </w:r>
                        <w:r>
                          <w:rPr>
                            <w:spacing w:val="-10"/>
                            <w:sz w:val="18"/>
                          </w:rPr>
                          <w:t xml:space="preserve"> </w:t>
                        </w:r>
                        <w:r>
                          <w:rPr>
                            <w:sz w:val="18"/>
                          </w:rPr>
                          <w:t>au</w:t>
                        </w:r>
                        <w:r>
                          <w:rPr>
                            <w:spacing w:val="-10"/>
                            <w:sz w:val="18"/>
                          </w:rPr>
                          <w:t xml:space="preserve"> </w:t>
                        </w:r>
                        <w:r>
                          <w:rPr>
                            <w:sz w:val="18"/>
                          </w:rPr>
                          <w:t>maintien de la conformité du bien.</w:t>
                        </w:r>
                      </w:p>
                      <w:p w:rsidR="00A877FA" w:rsidRDefault="0045158F">
                        <w:pPr>
                          <w:ind w:left="28" w:right="104"/>
                          <w:jc w:val="both"/>
                          <w:rPr>
                            <w:sz w:val="18"/>
                          </w:rPr>
                        </w:pPr>
                        <w:r>
                          <w:rPr>
                            <w:sz w:val="18"/>
                          </w:rPr>
                          <w:t>La</w:t>
                        </w:r>
                        <w:r>
                          <w:rPr>
                            <w:spacing w:val="-3"/>
                            <w:sz w:val="18"/>
                          </w:rPr>
                          <w:t xml:space="preserve"> </w:t>
                        </w:r>
                        <w:r>
                          <w:rPr>
                            <w:sz w:val="18"/>
                          </w:rPr>
                          <w:t>garantie</w:t>
                        </w:r>
                        <w:r>
                          <w:rPr>
                            <w:spacing w:val="-3"/>
                            <w:sz w:val="18"/>
                          </w:rPr>
                          <w:t xml:space="preserve"> </w:t>
                        </w:r>
                        <w:r>
                          <w:rPr>
                            <w:sz w:val="18"/>
                          </w:rPr>
                          <w:t>légale</w:t>
                        </w:r>
                        <w:r>
                          <w:rPr>
                            <w:spacing w:val="-3"/>
                            <w:sz w:val="18"/>
                          </w:rPr>
                          <w:t xml:space="preserve"> </w:t>
                        </w:r>
                        <w:r>
                          <w:rPr>
                            <w:sz w:val="18"/>
                          </w:rPr>
                          <w:t>de</w:t>
                        </w:r>
                        <w:r>
                          <w:rPr>
                            <w:spacing w:val="-3"/>
                            <w:sz w:val="18"/>
                          </w:rPr>
                          <w:t xml:space="preserve"> </w:t>
                        </w:r>
                        <w:r>
                          <w:rPr>
                            <w:sz w:val="18"/>
                          </w:rPr>
                          <w:t>conformité</w:t>
                        </w:r>
                        <w:r>
                          <w:rPr>
                            <w:spacing w:val="-7"/>
                            <w:sz w:val="18"/>
                          </w:rPr>
                          <w:t xml:space="preserve"> </w:t>
                        </w:r>
                        <w:r>
                          <w:rPr>
                            <w:sz w:val="18"/>
                          </w:rPr>
                          <w:t>donne</w:t>
                        </w:r>
                        <w:r>
                          <w:rPr>
                            <w:spacing w:val="-3"/>
                            <w:sz w:val="18"/>
                          </w:rPr>
                          <w:t xml:space="preserve"> </w:t>
                        </w:r>
                        <w:r>
                          <w:rPr>
                            <w:sz w:val="18"/>
                          </w:rPr>
                          <w:t>au</w:t>
                        </w:r>
                        <w:r>
                          <w:rPr>
                            <w:spacing w:val="-2"/>
                            <w:sz w:val="18"/>
                          </w:rPr>
                          <w:t xml:space="preserve"> </w:t>
                        </w:r>
                        <w:r>
                          <w:rPr>
                            <w:sz w:val="18"/>
                          </w:rPr>
                          <w:t>consommateur</w:t>
                        </w:r>
                        <w:r>
                          <w:rPr>
                            <w:spacing w:val="-2"/>
                            <w:sz w:val="18"/>
                          </w:rPr>
                          <w:t xml:space="preserve"> </w:t>
                        </w:r>
                        <w:r>
                          <w:rPr>
                            <w:sz w:val="18"/>
                          </w:rPr>
                          <w:t>droit</w:t>
                        </w:r>
                        <w:r>
                          <w:rPr>
                            <w:spacing w:val="-4"/>
                            <w:sz w:val="18"/>
                          </w:rPr>
                          <w:t xml:space="preserve"> </w:t>
                        </w:r>
                        <w:r>
                          <w:rPr>
                            <w:sz w:val="18"/>
                          </w:rPr>
                          <w:t>à</w:t>
                        </w:r>
                        <w:r>
                          <w:rPr>
                            <w:spacing w:val="-3"/>
                            <w:sz w:val="18"/>
                          </w:rPr>
                          <w:t xml:space="preserve"> </w:t>
                        </w:r>
                        <w:r>
                          <w:rPr>
                            <w:sz w:val="18"/>
                          </w:rPr>
                          <w:t>la</w:t>
                        </w:r>
                        <w:r>
                          <w:rPr>
                            <w:spacing w:val="-3"/>
                            <w:sz w:val="18"/>
                          </w:rPr>
                          <w:t xml:space="preserve"> </w:t>
                        </w:r>
                        <w:r>
                          <w:rPr>
                            <w:sz w:val="18"/>
                          </w:rPr>
                          <w:t>réparation</w:t>
                        </w:r>
                        <w:r>
                          <w:rPr>
                            <w:spacing w:val="-2"/>
                            <w:sz w:val="18"/>
                          </w:rPr>
                          <w:t xml:space="preserve"> </w:t>
                        </w:r>
                        <w:r>
                          <w:rPr>
                            <w:sz w:val="18"/>
                          </w:rPr>
                          <w:t>ou</w:t>
                        </w:r>
                        <w:r>
                          <w:rPr>
                            <w:spacing w:val="-2"/>
                            <w:sz w:val="18"/>
                          </w:rPr>
                          <w:t xml:space="preserve"> </w:t>
                        </w:r>
                        <w:r>
                          <w:rPr>
                            <w:sz w:val="18"/>
                          </w:rPr>
                          <w:t>au</w:t>
                        </w:r>
                        <w:r>
                          <w:rPr>
                            <w:spacing w:val="-2"/>
                            <w:sz w:val="18"/>
                          </w:rPr>
                          <w:t xml:space="preserve"> </w:t>
                        </w:r>
                        <w:r>
                          <w:rPr>
                            <w:sz w:val="18"/>
                          </w:rPr>
                          <w:t>remplacement</w:t>
                        </w:r>
                        <w:r>
                          <w:rPr>
                            <w:spacing w:val="-2"/>
                            <w:sz w:val="18"/>
                          </w:rPr>
                          <w:t xml:space="preserve"> </w:t>
                        </w:r>
                        <w:r>
                          <w:rPr>
                            <w:sz w:val="18"/>
                          </w:rPr>
                          <w:t>du</w:t>
                        </w:r>
                        <w:r>
                          <w:rPr>
                            <w:spacing w:val="-2"/>
                            <w:sz w:val="18"/>
                          </w:rPr>
                          <w:t xml:space="preserve"> </w:t>
                        </w:r>
                        <w:r>
                          <w:rPr>
                            <w:sz w:val="18"/>
                          </w:rPr>
                          <w:t>bien</w:t>
                        </w:r>
                        <w:r>
                          <w:rPr>
                            <w:spacing w:val="-5"/>
                            <w:sz w:val="18"/>
                          </w:rPr>
                          <w:t xml:space="preserve"> </w:t>
                        </w:r>
                        <w:r>
                          <w:rPr>
                            <w:sz w:val="18"/>
                          </w:rPr>
                          <w:t>dans</w:t>
                        </w:r>
                        <w:r>
                          <w:rPr>
                            <w:spacing w:val="-2"/>
                            <w:sz w:val="18"/>
                          </w:rPr>
                          <w:t xml:space="preserve"> </w:t>
                        </w:r>
                        <w:r>
                          <w:rPr>
                            <w:sz w:val="18"/>
                          </w:rPr>
                          <w:t>un</w:t>
                        </w:r>
                        <w:r>
                          <w:rPr>
                            <w:spacing w:val="-2"/>
                            <w:sz w:val="18"/>
                          </w:rPr>
                          <w:t xml:space="preserve"> </w:t>
                        </w:r>
                        <w:r>
                          <w:rPr>
                            <w:sz w:val="18"/>
                          </w:rPr>
                          <w:t>délai</w:t>
                        </w:r>
                        <w:r>
                          <w:rPr>
                            <w:spacing w:val="-2"/>
                            <w:sz w:val="18"/>
                          </w:rPr>
                          <w:t xml:space="preserve"> </w:t>
                        </w:r>
                        <w:r>
                          <w:rPr>
                            <w:sz w:val="18"/>
                          </w:rPr>
                          <w:t>de</w:t>
                        </w:r>
                        <w:r>
                          <w:rPr>
                            <w:spacing w:val="-5"/>
                            <w:sz w:val="18"/>
                          </w:rPr>
                          <w:t xml:space="preserve"> </w:t>
                        </w:r>
                        <w:r>
                          <w:rPr>
                            <w:sz w:val="18"/>
                          </w:rPr>
                          <w:t>trente</w:t>
                        </w:r>
                        <w:r>
                          <w:rPr>
                            <w:spacing w:val="-3"/>
                            <w:sz w:val="18"/>
                          </w:rPr>
                          <w:t xml:space="preserve"> </w:t>
                        </w:r>
                        <w:r>
                          <w:rPr>
                            <w:sz w:val="18"/>
                          </w:rPr>
                          <w:t>jours</w:t>
                        </w:r>
                        <w:r>
                          <w:rPr>
                            <w:spacing w:val="-2"/>
                            <w:sz w:val="18"/>
                          </w:rPr>
                          <w:t xml:space="preserve"> </w:t>
                        </w:r>
                        <w:r>
                          <w:rPr>
                            <w:sz w:val="18"/>
                          </w:rPr>
                          <w:t>suivant sa demande, sans frais et sans inconvénient majeur pour lui.</w:t>
                        </w:r>
                      </w:p>
                      <w:p w:rsidR="00A877FA" w:rsidRDefault="0045158F">
                        <w:pPr>
                          <w:ind w:left="28" w:right="106"/>
                          <w:jc w:val="both"/>
                          <w:rPr>
                            <w:sz w:val="18"/>
                          </w:rPr>
                        </w:pPr>
                        <w:r>
                          <w:rPr>
                            <w:sz w:val="18"/>
                          </w:rPr>
                          <w:t>Si le bien est réparé dans le cadre de la garantie légale de conformité, le</w:t>
                        </w:r>
                        <w:r>
                          <w:rPr>
                            <w:sz w:val="18"/>
                          </w:rPr>
                          <w:t xml:space="preserve"> consommateur bénéficie d'une extension de six mois de la garantie </w:t>
                        </w:r>
                        <w:r>
                          <w:rPr>
                            <w:spacing w:val="-2"/>
                            <w:sz w:val="18"/>
                          </w:rPr>
                          <w:t>initiale.</w:t>
                        </w:r>
                      </w:p>
                      <w:p w:rsidR="00A877FA" w:rsidRDefault="0045158F">
                        <w:pPr>
                          <w:ind w:left="28" w:right="103"/>
                          <w:jc w:val="both"/>
                          <w:rPr>
                            <w:sz w:val="18"/>
                          </w:rPr>
                        </w:pPr>
                        <w:r>
                          <w:rPr>
                            <w:sz w:val="18"/>
                          </w:rPr>
                          <w:t>Si</w:t>
                        </w:r>
                        <w:r>
                          <w:rPr>
                            <w:spacing w:val="-8"/>
                            <w:sz w:val="18"/>
                          </w:rPr>
                          <w:t xml:space="preserve"> </w:t>
                        </w:r>
                        <w:r>
                          <w:rPr>
                            <w:sz w:val="18"/>
                          </w:rPr>
                          <w:t>le</w:t>
                        </w:r>
                        <w:r>
                          <w:rPr>
                            <w:spacing w:val="-9"/>
                            <w:sz w:val="18"/>
                          </w:rPr>
                          <w:t xml:space="preserve"> </w:t>
                        </w:r>
                        <w:r>
                          <w:rPr>
                            <w:sz w:val="18"/>
                          </w:rPr>
                          <w:t>consommateur</w:t>
                        </w:r>
                        <w:r>
                          <w:rPr>
                            <w:spacing w:val="-8"/>
                            <w:sz w:val="18"/>
                          </w:rPr>
                          <w:t xml:space="preserve"> </w:t>
                        </w:r>
                        <w:r>
                          <w:rPr>
                            <w:sz w:val="18"/>
                          </w:rPr>
                          <w:t>demande</w:t>
                        </w:r>
                        <w:r>
                          <w:rPr>
                            <w:spacing w:val="-9"/>
                            <w:sz w:val="18"/>
                          </w:rPr>
                          <w:t xml:space="preserve"> </w:t>
                        </w:r>
                        <w:r>
                          <w:rPr>
                            <w:sz w:val="18"/>
                          </w:rPr>
                          <w:t>la</w:t>
                        </w:r>
                        <w:r>
                          <w:rPr>
                            <w:spacing w:val="-9"/>
                            <w:sz w:val="18"/>
                          </w:rPr>
                          <w:t xml:space="preserve"> </w:t>
                        </w:r>
                        <w:r>
                          <w:rPr>
                            <w:sz w:val="18"/>
                          </w:rPr>
                          <w:t>réparation</w:t>
                        </w:r>
                        <w:r>
                          <w:rPr>
                            <w:spacing w:val="-9"/>
                            <w:sz w:val="18"/>
                          </w:rPr>
                          <w:t xml:space="preserve"> </w:t>
                        </w:r>
                        <w:r>
                          <w:rPr>
                            <w:sz w:val="18"/>
                          </w:rPr>
                          <w:t>du</w:t>
                        </w:r>
                        <w:r>
                          <w:rPr>
                            <w:spacing w:val="-8"/>
                            <w:sz w:val="18"/>
                          </w:rPr>
                          <w:t xml:space="preserve"> </w:t>
                        </w:r>
                        <w:r>
                          <w:rPr>
                            <w:sz w:val="18"/>
                          </w:rPr>
                          <w:t>bien,</w:t>
                        </w:r>
                        <w:r>
                          <w:rPr>
                            <w:spacing w:val="-10"/>
                            <w:sz w:val="18"/>
                          </w:rPr>
                          <w:t xml:space="preserve"> </w:t>
                        </w:r>
                        <w:r>
                          <w:rPr>
                            <w:sz w:val="18"/>
                          </w:rPr>
                          <w:t>mais</w:t>
                        </w:r>
                        <w:r>
                          <w:rPr>
                            <w:spacing w:val="-9"/>
                            <w:sz w:val="18"/>
                          </w:rPr>
                          <w:t xml:space="preserve"> </w:t>
                        </w:r>
                        <w:r>
                          <w:rPr>
                            <w:sz w:val="18"/>
                          </w:rPr>
                          <w:t>que</w:t>
                        </w:r>
                        <w:r>
                          <w:rPr>
                            <w:spacing w:val="-6"/>
                            <w:sz w:val="18"/>
                          </w:rPr>
                          <w:t xml:space="preserve"> </w:t>
                        </w:r>
                        <w:r>
                          <w:rPr>
                            <w:sz w:val="18"/>
                          </w:rPr>
                          <w:t>le</w:t>
                        </w:r>
                        <w:r>
                          <w:rPr>
                            <w:spacing w:val="-9"/>
                            <w:sz w:val="18"/>
                          </w:rPr>
                          <w:t xml:space="preserve"> </w:t>
                        </w:r>
                        <w:r>
                          <w:rPr>
                            <w:sz w:val="18"/>
                          </w:rPr>
                          <w:t>vendeur</w:t>
                        </w:r>
                        <w:r>
                          <w:rPr>
                            <w:spacing w:val="-8"/>
                            <w:sz w:val="18"/>
                          </w:rPr>
                          <w:t xml:space="preserve"> </w:t>
                        </w:r>
                        <w:r>
                          <w:rPr>
                            <w:sz w:val="18"/>
                          </w:rPr>
                          <w:t>impose</w:t>
                        </w:r>
                        <w:r>
                          <w:rPr>
                            <w:spacing w:val="-9"/>
                            <w:sz w:val="18"/>
                          </w:rPr>
                          <w:t xml:space="preserve"> </w:t>
                        </w:r>
                        <w:r>
                          <w:rPr>
                            <w:sz w:val="18"/>
                          </w:rPr>
                          <w:t>le</w:t>
                        </w:r>
                        <w:r>
                          <w:rPr>
                            <w:spacing w:val="-9"/>
                            <w:sz w:val="18"/>
                          </w:rPr>
                          <w:t xml:space="preserve"> </w:t>
                        </w:r>
                        <w:r>
                          <w:rPr>
                            <w:sz w:val="18"/>
                          </w:rPr>
                          <w:t>remplacement,</w:t>
                        </w:r>
                        <w:r>
                          <w:rPr>
                            <w:spacing w:val="-9"/>
                            <w:sz w:val="18"/>
                          </w:rPr>
                          <w:t xml:space="preserve"> </w:t>
                        </w:r>
                        <w:r>
                          <w:rPr>
                            <w:sz w:val="18"/>
                          </w:rPr>
                          <w:t>la</w:t>
                        </w:r>
                        <w:r>
                          <w:rPr>
                            <w:spacing w:val="-7"/>
                            <w:sz w:val="18"/>
                          </w:rPr>
                          <w:t xml:space="preserve"> </w:t>
                        </w:r>
                        <w:r>
                          <w:rPr>
                            <w:sz w:val="18"/>
                          </w:rPr>
                          <w:t>garantie</w:t>
                        </w:r>
                        <w:r>
                          <w:rPr>
                            <w:spacing w:val="-9"/>
                            <w:sz w:val="18"/>
                          </w:rPr>
                          <w:t xml:space="preserve"> </w:t>
                        </w:r>
                        <w:r>
                          <w:rPr>
                            <w:sz w:val="18"/>
                          </w:rPr>
                          <w:t>légale</w:t>
                        </w:r>
                        <w:r>
                          <w:rPr>
                            <w:spacing w:val="-9"/>
                            <w:sz w:val="18"/>
                          </w:rPr>
                          <w:t xml:space="preserve"> </w:t>
                        </w:r>
                        <w:r>
                          <w:rPr>
                            <w:sz w:val="18"/>
                          </w:rPr>
                          <w:t>de</w:t>
                        </w:r>
                        <w:r>
                          <w:rPr>
                            <w:spacing w:val="-9"/>
                            <w:sz w:val="18"/>
                          </w:rPr>
                          <w:t xml:space="preserve"> </w:t>
                        </w:r>
                        <w:r>
                          <w:rPr>
                            <w:sz w:val="18"/>
                          </w:rPr>
                          <w:t>conformité</w:t>
                        </w:r>
                        <w:r>
                          <w:rPr>
                            <w:spacing w:val="-9"/>
                            <w:sz w:val="18"/>
                          </w:rPr>
                          <w:t xml:space="preserve"> </w:t>
                        </w:r>
                        <w:r>
                          <w:rPr>
                            <w:sz w:val="18"/>
                          </w:rPr>
                          <w:t>est</w:t>
                        </w:r>
                        <w:r>
                          <w:rPr>
                            <w:spacing w:val="-6"/>
                            <w:sz w:val="18"/>
                          </w:rPr>
                          <w:t xml:space="preserve"> </w:t>
                        </w:r>
                        <w:r>
                          <w:rPr>
                            <w:sz w:val="18"/>
                          </w:rPr>
                          <w:t>renouvelée pour une période de deux ans à compter de la date de remplacement du bien.</w:t>
                        </w:r>
                      </w:p>
                      <w:p w:rsidR="00A877FA" w:rsidRDefault="0045158F">
                        <w:pPr>
                          <w:ind w:left="28" w:right="106"/>
                          <w:jc w:val="both"/>
                          <w:rPr>
                            <w:sz w:val="18"/>
                          </w:rPr>
                        </w:pPr>
                        <w:r>
                          <w:rPr>
                            <w:sz w:val="18"/>
                          </w:rPr>
                          <w:t>Le consommateur peut obtenir une réduction du prix d'achat en conservant le bien ou mettre fin au contrat en se faisant rembourser intégralement contre restitution du bie</w:t>
                        </w:r>
                        <w:r>
                          <w:rPr>
                            <w:sz w:val="18"/>
                          </w:rPr>
                          <w:t>n, si :</w:t>
                        </w:r>
                      </w:p>
                      <w:p w:rsidR="00A877FA" w:rsidRDefault="0045158F">
                        <w:pPr>
                          <w:spacing w:line="219" w:lineRule="exact"/>
                          <w:ind w:left="28"/>
                          <w:jc w:val="both"/>
                          <w:rPr>
                            <w:sz w:val="18"/>
                          </w:rPr>
                        </w:pPr>
                        <w:r>
                          <w:rPr>
                            <w:sz w:val="18"/>
                          </w:rPr>
                          <w:t>1°</w:t>
                        </w:r>
                        <w:r>
                          <w:rPr>
                            <w:spacing w:val="-4"/>
                            <w:sz w:val="18"/>
                          </w:rPr>
                          <w:t xml:space="preserve"> </w:t>
                        </w:r>
                        <w:r>
                          <w:rPr>
                            <w:sz w:val="18"/>
                          </w:rPr>
                          <w:t>Le</w:t>
                        </w:r>
                        <w:r>
                          <w:rPr>
                            <w:spacing w:val="-2"/>
                            <w:sz w:val="18"/>
                          </w:rPr>
                          <w:t xml:space="preserve"> </w:t>
                        </w:r>
                        <w:r>
                          <w:rPr>
                            <w:sz w:val="18"/>
                          </w:rPr>
                          <w:t>professionnel</w:t>
                        </w:r>
                        <w:r>
                          <w:rPr>
                            <w:spacing w:val="-1"/>
                            <w:sz w:val="18"/>
                          </w:rPr>
                          <w:t xml:space="preserve"> </w:t>
                        </w:r>
                        <w:r>
                          <w:rPr>
                            <w:sz w:val="18"/>
                          </w:rPr>
                          <w:t>refuse</w:t>
                        </w:r>
                        <w:r>
                          <w:rPr>
                            <w:spacing w:val="-2"/>
                            <w:sz w:val="18"/>
                          </w:rPr>
                          <w:t xml:space="preserve"> </w:t>
                        </w:r>
                        <w:r>
                          <w:rPr>
                            <w:sz w:val="18"/>
                          </w:rPr>
                          <w:t>de</w:t>
                        </w:r>
                        <w:r>
                          <w:rPr>
                            <w:spacing w:val="-2"/>
                            <w:sz w:val="18"/>
                          </w:rPr>
                          <w:t xml:space="preserve"> </w:t>
                        </w:r>
                        <w:r>
                          <w:rPr>
                            <w:sz w:val="18"/>
                          </w:rPr>
                          <w:t>réparer</w:t>
                        </w:r>
                        <w:r>
                          <w:rPr>
                            <w:spacing w:val="-1"/>
                            <w:sz w:val="18"/>
                          </w:rPr>
                          <w:t xml:space="preserve"> </w:t>
                        </w:r>
                        <w:r>
                          <w:rPr>
                            <w:sz w:val="18"/>
                          </w:rPr>
                          <w:t>ou</w:t>
                        </w:r>
                        <w:r>
                          <w:rPr>
                            <w:spacing w:val="-1"/>
                            <w:sz w:val="18"/>
                          </w:rPr>
                          <w:t xml:space="preserve"> </w:t>
                        </w:r>
                        <w:r>
                          <w:rPr>
                            <w:sz w:val="18"/>
                          </w:rPr>
                          <w:t>de</w:t>
                        </w:r>
                        <w:r>
                          <w:rPr>
                            <w:spacing w:val="-2"/>
                            <w:sz w:val="18"/>
                          </w:rPr>
                          <w:t xml:space="preserve"> </w:t>
                        </w:r>
                        <w:r>
                          <w:rPr>
                            <w:sz w:val="18"/>
                          </w:rPr>
                          <w:t>remplacer</w:t>
                        </w:r>
                        <w:r>
                          <w:rPr>
                            <w:spacing w:val="-1"/>
                            <w:sz w:val="18"/>
                          </w:rPr>
                          <w:t xml:space="preserve"> </w:t>
                        </w:r>
                        <w:r>
                          <w:rPr>
                            <w:sz w:val="18"/>
                          </w:rPr>
                          <w:t>le</w:t>
                        </w:r>
                        <w:r>
                          <w:rPr>
                            <w:spacing w:val="-2"/>
                            <w:sz w:val="18"/>
                          </w:rPr>
                          <w:t xml:space="preserve"> </w:t>
                        </w:r>
                        <w:r>
                          <w:rPr>
                            <w:sz w:val="18"/>
                          </w:rPr>
                          <w:t xml:space="preserve">bien </w:t>
                        </w:r>
                        <w:r>
                          <w:rPr>
                            <w:spacing w:val="-10"/>
                            <w:sz w:val="18"/>
                          </w:rPr>
                          <w:t>;</w:t>
                        </w:r>
                      </w:p>
                      <w:p w:rsidR="00A877FA" w:rsidRDefault="0045158F">
                        <w:pPr>
                          <w:ind w:left="28"/>
                          <w:jc w:val="both"/>
                          <w:rPr>
                            <w:sz w:val="18"/>
                          </w:rPr>
                        </w:pPr>
                        <w:r>
                          <w:rPr>
                            <w:sz w:val="18"/>
                          </w:rPr>
                          <w:t>2°</w:t>
                        </w:r>
                        <w:r>
                          <w:rPr>
                            <w:spacing w:val="-2"/>
                            <w:sz w:val="18"/>
                          </w:rPr>
                          <w:t xml:space="preserve"> </w:t>
                        </w:r>
                        <w:r>
                          <w:rPr>
                            <w:sz w:val="18"/>
                          </w:rPr>
                          <w:t>La</w:t>
                        </w:r>
                        <w:r>
                          <w:rPr>
                            <w:spacing w:val="-2"/>
                            <w:sz w:val="18"/>
                          </w:rPr>
                          <w:t xml:space="preserve"> </w:t>
                        </w:r>
                        <w:r>
                          <w:rPr>
                            <w:sz w:val="18"/>
                          </w:rPr>
                          <w:t>réparation</w:t>
                        </w:r>
                        <w:r>
                          <w:rPr>
                            <w:spacing w:val="-1"/>
                            <w:sz w:val="18"/>
                          </w:rPr>
                          <w:t xml:space="preserve"> </w:t>
                        </w:r>
                        <w:r>
                          <w:rPr>
                            <w:sz w:val="18"/>
                          </w:rPr>
                          <w:t>ou</w:t>
                        </w:r>
                        <w:r>
                          <w:rPr>
                            <w:spacing w:val="-1"/>
                            <w:sz w:val="18"/>
                          </w:rPr>
                          <w:t xml:space="preserve"> </w:t>
                        </w:r>
                        <w:r>
                          <w:rPr>
                            <w:sz w:val="18"/>
                          </w:rPr>
                          <w:t>le</w:t>
                        </w:r>
                        <w:r>
                          <w:rPr>
                            <w:spacing w:val="-2"/>
                            <w:sz w:val="18"/>
                          </w:rPr>
                          <w:t xml:space="preserve"> </w:t>
                        </w:r>
                        <w:r>
                          <w:rPr>
                            <w:sz w:val="18"/>
                          </w:rPr>
                          <w:t>remplacement</w:t>
                        </w:r>
                        <w:r>
                          <w:rPr>
                            <w:spacing w:val="-1"/>
                            <w:sz w:val="18"/>
                          </w:rPr>
                          <w:t xml:space="preserve"> </w:t>
                        </w:r>
                        <w:r>
                          <w:rPr>
                            <w:sz w:val="18"/>
                          </w:rPr>
                          <w:t>du</w:t>
                        </w:r>
                        <w:r>
                          <w:rPr>
                            <w:spacing w:val="-1"/>
                            <w:sz w:val="18"/>
                          </w:rPr>
                          <w:t xml:space="preserve"> </w:t>
                        </w:r>
                        <w:r>
                          <w:rPr>
                            <w:sz w:val="18"/>
                          </w:rPr>
                          <w:t>bien intervient</w:t>
                        </w:r>
                        <w:r>
                          <w:rPr>
                            <w:spacing w:val="-1"/>
                            <w:sz w:val="18"/>
                          </w:rPr>
                          <w:t xml:space="preserve"> </w:t>
                        </w:r>
                        <w:r>
                          <w:rPr>
                            <w:sz w:val="18"/>
                          </w:rPr>
                          <w:t>après</w:t>
                        </w:r>
                        <w:r>
                          <w:rPr>
                            <w:spacing w:val="-1"/>
                            <w:sz w:val="18"/>
                          </w:rPr>
                          <w:t xml:space="preserve"> </w:t>
                        </w:r>
                        <w:r>
                          <w:rPr>
                            <w:sz w:val="18"/>
                          </w:rPr>
                          <w:t>un</w:t>
                        </w:r>
                        <w:r>
                          <w:rPr>
                            <w:spacing w:val="-1"/>
                            <w:sz w:val="18"/>
                          </w:rPr>
                          <w:t xml:space="preserve"> </w:t>
                        </w:r>
                        <w:r>
                          <w:rPr>
                            <w:sz w:val="18"/>
                          </w:rPr>
                          <w:t>délai</w:t>
                        </w:r>
                        <w:r>
                          <w:rPr>
                            <w:spacing w:val="-1"/>
                            <w:sz w:val="18"/>
                          </w:rPr>
                          <w:t xml:space="preserve"> </w:t>
                        </w:r>
                        <w:r>
                          <w:rPr>
                            <w:sz w:val="18"/>
                          </w:rPr>
                          <w:t>de</w:t>
                        </w:r>
                        <w:r>
                          <w:rPr>
                            <w:spacing w:val="-2"/>
                            <w:sz w:val="18"/>
                          </w:rPr>
                          <w:t xml:space="preserve"> </w:t>
                        </w:r>
                        <w:r>
                          <w:rPr>
                            <w:sz w:val="18"/>
                          </w:rPr>
                          <w:t>trente</w:t>
                        </w:r>
                        <w:r>
                          <w:rPr>
                            <w:spacing w:val="-2"/>
                            <w:sz w:val="18"/>
                          </w:rPr>
                          <w:t xml:space="preserve"> </w:t>
                        </w:r>
                        <w:r>
                          <w:rPr>
                            <w:sz w:val="18"/>
                          </w:rPr>
                          <w:t>jours</w:t>
                        </w:r>
                        <w:r>
                          <w:rPr>
                            <w:spacing w:val="-3"/>
                            <w:sz w:val="18"/>
                          </w:rPr>
                          <w:t xml:space="preserve"> </w:t>
                        </w:r>
                        <w:r>
                          <w:rPr>
                            <w:spacing w:val="-10"/>
                            <w:sz w:val="18"/>
                          </w:rPr>
                          <w:t>;</w:t>
                        </w:r>
                      </w:p>
                      <w:p w:rsidR="00A877FA" w:rsidRDefault="0045158F">
                        <w:pPr>
                          <w:ind w:left="28" w:right="108"/>
                          <w:jc w:val="both"/>
                          <w:rPr>
                            <w:sz w:val="18"/>
                          </w:rPr>
                        </w:pPr>
                        <w:r>
                          <w:rPr>
                            <w:sz w:val="18"/>
                          </w:rPr>
                          <w:t>3° La réparation ou le remplacement du bien occasionne un inconvénient majeur pour le consommateur, notamment lorsque le consommateur supporte définitivement les frais de reprise ou d'enlèvement du bien non conforme, ou s'il supporte les frais d'installati</w:t>
                        </w:r>
                        <w:r>
                          <w:rPr>
                            <w:sz w:val="18"/>
                          </w:rPr>
                          <w:t>on du bien réparé ou de remplacement ;</w:t>
                        </w:r>
                      </w:p>
                    </w:txbxContent>
                  </v:textbox>
                </v:shape>
                <w10:anchorlock/>
              </v:group>
            </w:pict>
          </mc:Fallback>
        </mc:AlternateContent>
      </w:r>
    </w:p>
    <w:p w:rsidR="00A877FA" w:rsidRDefault="00A877FA">
      <w:pPr>
        <w:pStyle w:val="Corpsdetexte"/>
        <w:jc w:val="left"/>
        <w:rPr>
          <w:sz w:val="20"/>
        </w:rPr>
        <w:sectPr w:rsidR="00A877FA">
          <w:pgSz w:w="11910" w:h="16840"/>
          <w:pgMar w:top="880" w:right="566" w:bottom="280" w:left="566" w:header="720" w:footer="720" w:gutter="0"/>
          <w:cols w:space="720"/>
        </w:sectPr>
      </w:pPr>
    </w:p>
    <w:p w:rsidR="00A877FA" w:rsidRDefault="0045158F">
      <w:pPr>
        <w:pStyle w:val="Corpsdetexte"/>
        <w:ind w:left="115" w:right="-29"/>
        <w:jc w:val="left"/>
        <w:rPr>
          <w:sz w:val="20"/>
        </w:rPr>
      </w:pPr>
      <w:r>
        <w:rPr>
          <w:noProof/>
          <w:sz w:val="20"/>
          <w:lang w:eastAsia="fr-FR"/>
        </w:rPr>
        <w:lastRenderedPageBreak/>
        <mc:AlternateContent>
          <mc:Choice Requires="wpg">
            <w:drawing>
              <wp:inline distT="0" distB="0" distL="0" distR="0">
                <wp:extent cx="6746875" cy="1832610"/>
                <wp:effectExtent l="0" t="0" r="0" b="5714"/>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46875" cy="1832610"/>
                          <a:chOff x="0" y="0"/>
                          <a:chExt cx="6746875" cy="1832610"/>
                        </a:xfrm>
                      </wpg:grpSpPr>
                      <wps:wsp>
                        <wps:cNvPr id="5" name="Graphic 5"/>
                        <wps:cNvSpPr/>
                        <wps:spPr>
                          <a:xfrm>
                            <a:off x="0" y="0"/>
                            <a:ext cx="6746875" cy="1832610"/>
                          </a:xfrm>
                          <a:custGeom>
                            <a:avLst/>
                            <a:gdLst/>
                            <a:ahLst/>
                            <a:cxnLst/>
                            <a:rect l="l" t="t" r="r" b="b"/>
                            <a:pathLst>
                              <a:path w="6746875" h="1832610">
                                <a:moveTo>
                                  <a:pt x="6083" y="1396250"/>
                                </a:moveTo>
                                <a:lnTo>
                                  <a:pt x="0" y="1396250"/>
                                </a:lnTo>
                                <a:lnTo>
                                  <a:pt x="0" y="1534922"/>
                                </a:lnTo>
                                <a:lnTo>
                                  <a:pt x="0" y="1675130"/>
                                </a:lnTo>
                                <a:lnTo>
                                  <a:pt x="0" y="1826006"/>
                                </a:lnTo>
                                <a:lnTo>
                                  <a:pt x="0" y="1832102"/>
                                </a:lnTo>
                                <a:lnTo>
                                  <a:pt x="6083" y="1832102"/>
                                </a:lnTo>
                                <a:lnTo>
                                  <a:pt x="6083" y="1826006"/>
                                </a:lnTo>
                                <a:lnTo>
                                  <a:pt x="6083" y="1675130"/>
                                </a:lnTo>
                                <a:lnTo>
                                  <a:pt x="6083" y="1534922"/>
                                </a:lnTo>
                                <a:lnTo>
                                  <a:pt x="6083" y="1396250"/>
                                </a:lnTo>
                                <a:close/>
                              </a:path>
                              <a:path w="6746875" h="1832610">
                                <a:moveTo>
                                  <a:pt x="6083" y="977150"/>
                                </a:moveTo>
                                <a:lnTo>
                                  <a:pt x="0" y="977150"/>
                                </a:lnTo>
                                <a:lnTo>
                                  <a:pt x="0" y="1115822"/>
                                </a:lnTo>
                                <a:lnTo>
                                  <a:pt x="0" y="1256030"/>
                                </a:lnTo>
                                <a:lnTo>
                                  <a:pt x="0" y="1396238"/>
                                </a:lnTo>
                                <a:lnTo>
                                  <a:pt x="6083" y="1396238"/>
                                </a:lnTo>
                                <a:lnTo>
                                  <a:pt x="6083" y="1256030"/>
                                </a:lnTo>
                                <a:lnTo>
                                  <a:pt x="6083" y="1115822"/>
                                </a:lnTo>
                                <a:lnTo>
                                  <a:pt x="6083" y="977150"/>
                                </a:lnTo>
                                <a:close/>
                              </a:path>
                              <a:path w="6746875" h="1832610">
                                <a:moveTo>
                                  <a:pt x="6083" y="278904"/>
                                </a:moveTo>
                                <a:lnTo>
                                  <a:pt x="0" y="278904"/>
                                </a:lnTo>
                                <a:lnTo>
                                  <a:pt x="0" y="419100"/>
                                </a:lnTo>
                                <a:lnTo>
                                  <a:pt x="0" y="557784"/>
                                </a:lnTo>
                                <a:lnTo>
                                  <a:pt x="0" y="697941"/>
                                </a:lnTo>
                                <a:lnTo>
                                  <a:pt x="0" y="836930"/>
                                </a:lnTo>
                                <a:lnTo>
                                  <a:pt x="0" y="977138"/>
                                </a:lnTo>
                                <a:lnTo>
                                  <a:pt x="6083" y="977138"/>
                                </a:lnTo>
                                <a:lnTo>
                                  <a:pt x="6083" y="419100"/>
                                </a:lnTo>
                                <a:lnTo>
                                  <a:pt x="6083" y="278904"/>
                                </a:lnTo>
                                <a:close/>
                              </a:path>
                              <a:path w="6746875" h="1832610">
                                <a:moveTo>
                                  <a:pt x="6083" y="0"/>
                                </a:moveTo>
                                <a:lnTo>
                                  <a:pt x="0" y="0"/>
                                </a:lnTo>
                                <a:lnTo>
                                  <a:pt x="0" y="140208"/>
                                </a:lnTo>
                                <a:lnTo>
                                  <a:pt x="0" y="278892"/>
                                </a:lnTo>
                                <a:lnTo>
                                  <a:pt x="6083" y="278892"/>
                                </a:lnTo>
                                <a:lnTo>
                                  <a:pt x="6083" y="140208"/>
                                </a:lnTo>
                                <a:lnTo>
                                  <a:pt x="6083" y="0"/>
                                </a:lnTo>
                                <a:close/>
                              </a:path>
                              <a:path w="6746875" h="1832610">
                                <a:moveTo>
                                  <a:pt x="6740385" y="1826006"/>
                                </a:moveTo>
                                <a:lnTo>
                                  <a:pt x="6096" y="1826006"/>
                                </a:lnTo>
                                <a:lnTo>
                                  <a:pt x="6096" y="1832102"/>
                                </a:lnTo>
                                <a:lnTo>
                                  <a:pt x="6740385" y="1832102"/>
                                </a:lnTo>
                                <a:lnTo>
                                  <a:pt x="6740385" y="1826006"/>
                                </a:lnTo>
                                <a:close/>
                              </a:path>
                              <a:path w="6746875" h="1832610">
                                <a:moveTo>
                                  <a:pt x="6746494" y="1396250"/>
                                </a:moveTo>
                                <a:lnTo>
                                  <a:pt x="6740398" y="1396250"/>
                                </a:lnTo>
                                <a:lnTo>
                                  <a:pt x="6740398" y="1534922"/>
                                </a:lnTo>
                                <a:lnTo>
                                  <a:pt x="6740398" y="1675130"/>
                                </a:lnTo>
                                <a:lnTo>
                                  <a:pt x="6740398" y="1826006"/>
                                </a:lnTo>
                                <a:lnTo>
                                  <a:pt x="6740398" y="1832102"/>
                                </a:lnTo>
                                <a:lnTo>
                                  <a:pt x="6746494" y="1832102"/>
                                </a:lnTo>
                                <a:lnTo>
                                  <a:pt x="6746494" y="1826006"/>
                                </a:lnTo>
                                <a:lnTo>
                                  <a:pt x="6746494" y="1675130"/>
                                </a:lnTo>
                                <a:lnTo>
                                  <a:pt x="6746494" y="1534922"/>
                                </a:lnTo>
                                <a:lnTo>
                                  <a:pt x="6746494" y="1396250"/>
                                </a:lnTo>
                                <a:close/>
                              </a:path>
                              <a:path w="6746875" h="1832610">
                                <a:moveTo>
                                  <a:pt x="6746494" y="977150"/>
                                </a:moveTo>
                                <a:lnTo>
                                  <a:pt x="6740398" y="977150"/>
                                </a:lnTo>
                                <a:lnTo>
                                  <a:pt x="6740398" y="1115822"/>
                                </a:lnTo>
                                <a:lnTo>
                                  <a:pt x="6740398" y="1256030"/>
                                </a:lnTo>
                                <a:lnTo>
                                  <a:pt x="6740398" y="1396238"/>
                                </a:lnTo>
                                <a:lnTo>
                                  <a:pt x="6746494" y="1396238"/>
                                </a:lnTo>
                                <a:lnTo>
                                  <a:pt x="6746494" y="1256030"/>
                                </a:lnTo>
                                <a:lnTo>
                                  <a:pt x="6746494" y="1115822"/>
                                </a:lnTo>
                                <a:lnTo>
                                  <a:pt x="6746494" y="977150"/>
                                </a:lnTo>
                                <a:close/>
                              </a:path>
                              <a:path w="6746875" h="1832610">
                                <a:moveTo>
                                  <a:pt x="6746494" y="278904"/>
                                </a:moveTo>
                                <a:lnTo>
                                  <a:pt x="6740398" y="278904"/>
                                </a:lnTo>
                                <a:lnTo>
                                  <a:pt x="6740398" y="419100"/>
                                </a:lnTo>
                                <a:lnTo>
                                  <a:pt x="6740398" y="557784"/>
                                </a:lnTo>
                                <a:lnTo>
                                  <a:pt x="6740398" y="697941"/>
                                </a:lnTo>
                                <a:lnTo>
                                  <a:pt x="6740398" y="836930"/>
                                </a:lnTo>
                                <a:lnTo>
                                  <a:pt x="6740398" y="977138"/>
                                </a:lnTo>
                                <a:lnTo>
                                  <a:pt x="6746494" y="977138"/>
                                </a:lnTo>
                                <a:lnTo>
                                  <a:pt x="6746494" y="419100"/>
                                </a:lnTo>
                                <a:lnTo>
                                  <a:pt x="6746494" y="278904"/>
                                </a:lnTo>
                                <a:close/>
                              </a:path>
                              <a:path w="6746875" h="1832610">
                                <a:moveTo>
                                  <a:pt x="6746494" y="0"/>
                                </a:moveTo>
                                <a:lnTo>
                                  <a:pt x="6740398" y="0"/>
                                </a:lnTo>
                                <a:lnTo>
                                  <a:pt x="6740398" y="140208"/>
                                </a:lnTo>
                                <a:lnTo>
                                  <a:pt x="6740398" y="278892"/>
                                </a:lnTo>
                                <a:lnTo>
                                  <a:pt x="6746494" y="278892"/>
                                </a:lnTo>
                                <a:lnTo>
                                  <a:pt x="6746494" y="140208"/>
                                </a:lnTo>
                                <a:lnTo>
                                  <a:pt x="6746494" y="0"/>
                                </a:lnTo>
                                <a:close/>
                              </a:path>
                            </a:pathLst>
                          </a:custGeom>
                          <a:solidFill>
                            <a:srgbClr val="000000"/>
                          </a:solidFill>
                        </wps:spPr>
                        <wps:bodyPr wrap="square" lIns="0" tIns="0" rIns="0" bIns="0" rtlCol="0">
                          <a:prstTxWarp prst="textNoShape">
                            <a:avLst/>
                          </a:prstTxWarp>
                          <a:noAutofit/>
                        </wps:bodyPr>
                      </wps:wsp>
                      <wps:wsp>
                        <wps:cNvPr id="6" name="Textbox 6"/>
                        <wps:cNvSpPr txBox="1"/>
                        <wps:spPr>
                          <a:xfrm>
                            <a:off x="6095" y="0"/>
                            <a:ext cx="6734809" cy="1826260"/>
                          </a:xfrm>
                          <a:prstGeom prst="rect">
                            <a:avLst/>
                          </a:prstGeom>
                        </wps:spPr>
                        <wps:txbx>
                          <w:txbxContent>
                            <w:p w:rsidR="00A877FA" w:rsidRDefault="0045158F">
                              <w:pPr>
                                <w:spacing w:before="1" w:line="219" w:lineRule="exact"/>
                                <w:ind w:left="28"/>
                                <w:jc w:val="both"/>
                                <w:rPr>
                                  <w:sz w:val="18"/>
                                </w:rPr>
                              </w:pPr>
                              <w:r>
                                <w:rPr>
                                  <w:sz w:val="18"/>
                                </w:rPr>
                                <w:t>4°</w:t>
                              </w:r>
                              <w:r>
                                <w:rPr>
                                  <w:spacing w:val="-5"/>
                                  <w:sz w:val="18"/>
                                </w:rPr>
                                <w:t xml:space="preserve"> </w:t>
                              </w:r>
                              <w:r>
                                <w:rPr>
                                  <w:sz w:val="18"/>
                                </w:rPr>
                                <w:t>La</w:t>
                              </w:r>
                              <w:r>
                                <w:rPr>
                                  <w:spacing w:val="-2"/>
                                  <w:sz w:val="18"/>
                                </w:rPr>
                                <w:t xml:space="preserve"> </w:t>
                              </w:r>
                              <w:r>
                                <w:rPr>
                                  <w:sz w:val="18"/>
                                </w:rPr>
                                <w:t>non-conformité</w:t>
                              </w:r>
                              <w:r>
                                <w:rPr>
                                  <w:spacing w:val="-2"/>
                                  <w:sz w:val="18"/>
                                </w:rPr>
                                <w:t xml:space="preserve"> </w:t>
                              </w:r>
                              <w:r>
                                <w:rPr>
                                  <w:sz w:val="18"/>
                                </w:rPr>
                                <w:t>du</w:t>
                              </w:r>
                              <w:r>
                                <w:rPr>
                                  <w:spacing w:val="-2"/>
                                  <w:sz w:val="18"/>
                                </w:rPr>
                                <w:t xml:space="preserve"> </w:t>
                              </w:r>
                              <w:r>
                                <w:rPr>
                                  <w:sz w:val="18"/>
                                </w:rPr>
                                <w:t>bien</w:t>
                              </w:r>
                              <w:r>
                                <w:rPr>
                                  <w:spacing w:val="-1"/>
                                  <w:sz w:val="18"/>
                                </w:rPr>
                                <w:t xml:space="preserve"> </w:t>
                              </w:r>
                              <w:r>
                                <w:rPr>
                                  <w:sz w:val="18"/>
                                </w:rPr>
                                <w:t>persiste</w:t>
                              </w:r>
                              <w:r>
                                <w:rPr>
                                  <w:spacing w:val="-2"/>
                                  <w:sz w:val="18"/>
                                </w:rPr>
                                <w:t xml:space="preserve"> </w:t>
                              </w:r>
                              <w:r>
                                <w:rPr>
                                  <w:sz w:val="18"/>
                                </w:rPr>
                                <w:t>en</w:t>
                              </w:r>
                              <w:r>
                                <w:rPr>
                                  <w:spacing w:val="-1"/>
                                  <w:sz w:val="18"/>
                                </w:rPr>
                                <w:t xml:space="preserve"> </w:t>
                              </w:r>
                              <w:r>
                                <w:rPr>
                                  <w:sz w:val="18"/>
                                </w:rPr>
                                <w:t>dépit</w:t>
                              </w:r>
                              <w:r>
                                <w:rPr>
                                  <w:spacing w:val="-2"/>
                                  <w:sz w:val="18"/>
                                </w:rPr>
                                <w:t xml:space="preserve"> </w:t>
                              </w:r>
                              <w:r>
                                <w:rPr>
                                  <w:sz w:val="18"/>
                                </w:rPr>
                                <w:t>de</w:t>
                              </w:r>
                              <w:r>
                                <w:rPr>
                                  <w:spacing w:val="-2"/>
                                  <w:sz w:val="18"/>
                                </w:rPr>
                                <w:t xml:space="preserve"> </w:t>
                              </w:r>
                              <w:r>
                                <w:rPr>
                                  <w:sz w:val="18"/>
                                </w:rPr>
                                <w:t>la</w:t>
                              </w:r>
                              <w:r>
                                <w:rPr>
                                  <w:spacing w:val="-2"/>
                                  <w:sz w:val="18"/>
                                </w:rPr>
                                <w:t xml:space="preserve"> </w:t>
                              </w:r>
                              <w:r>
                                <w:rPr>
                                  <w:sz w:val="18"/>
                                </w:rPr>
                                <w:t>tentative</w:t>
                              </w:r>
                              <w:r>
                                <w:rPr>
                                  <w:spacing w:val="-3"/>
                                  <w:sz w:val="18"/>
                                </w:rPr>
                                <w:t xml:space="preserve"> </w:t>
                              </w:r>
                              <w:r>
                                <w:rPr>
                                  <w:sz w:val="18"/>
                                </w:rPr>
                                <w:t>de</w:t>
                              </w:r>
                              <w:r>
                                <w:rPr>
                                  <w:spacing w:val="-2"/>
                                  <w:sz w:val="18"/>
                                </w:rPr>
                                <w:t xml:space="preserve"> </w:t>
                              </w:r>
                              <w:r>
                                <w:rPr>
                                  <w:sz w:val="18"/>
                                </w:rPr>
                                <w:t>mise</w:t>
                              </w:r>
                              <w:r>
                                <w:rPr>
                                  <w:spacing w:val="-2"/>
                                  <w:sz w:val="18"/>
                                </w:rPr>
                                <w:t xml:space="preserve"> </w:t>
                              </w:r>
                              <w:r>
                                <w:rPr>
                                  <w:sz w:val="18"/>
                                </w:rPr>
                                <w:t>en</w:t>
                              </w:r>
                              <w:r>
                                <w:rPr>
                                  <w:spacing w:val="-1"/>
                                  <w:sz w:val="18"/>
                                </w:rPr>
                                <w:t xml:space="preserve"> </w:t>
                              </w:r>
                              <w:r>
                                <w:rPr>
                                  <w:sz w:val="18"/>
                                </w:rPr>
                                <w:t>conformité</w:t>
                              </w:r>
                              <w:r>
                                <w:rPr>
                                  <w:spacing w:val="-3"/>
                                  <w:sz w:val="18"/>
                                </w:rPr>
                                <w:t xml:space="preserve"> </w:t>
                              </w:r>
                              <w:r>
                                <w:rPr>
                                  <w:sz w:val="18"/>
                                </w:rPr>
                                <w:t>du</w:t>
                              </w:r>
                              <w:r>
                                <w:rPr>
                                  <w:spacing w:val="-1"/>
                                  <w:sz w:val="18"/>
                                </w:rPr>
                                <w:t xml:space="preserve"> </w:t>
                              </w:r>
                              <w:r>
                                <w:rPr>
                                  <w:sz w:val="18"/>
                                </w:rPr>
                                <w:t>vendeur</w:t>
                              </w:r>
                              <w:r>
                                <w:rPr>
                                  <w:spacing w:val="-1"/>
                                  <w:sz w:val="18"/>
                                </w:rPr>
                                <w:t xml:space="preserve"> </w:t>
                              </w:r>
                              <w:r>
                                <w:rPr>
                                  <w:sz w:val="18"/>
                                </w:rPr>
                                <w:t>restée</w:t>
                              </w:r>
                              <w:r>
                                <w:rPr>
                                  <w:spacing w:val="-2"/>
                                  <w:sz w:val="18"/>
                                </w:rPr>
                                <w:t xml:space="preserve"> infructueuse.</w:t>
                              </w:r>
                            </w:p>
                            <w:p w:rsidR="00A877FA" w:rsidRDefault="0045158F">
                              <w:pPr>
                                <w:ind w:left="28" w:right="105"/>
                                <w:jc w:val="both"/>
                                <w:rPr>
                                  <w:sz w:val="18"/>
                                </w:rPr>
                              </w:pPr>
                              <w:r>
                                <w:rPr>
                                  <w:sz w:val="18"/>
                                </w:rPr>
                                <w:t>Le</w:t>
                              </w:r>
                              <w:r>
                                <w:rPr>
                                  <w:spacing w:val="-5"/>
                                  <w:sz w:val="18"/>
                                </w:rPr>
                                <w:t xml:space="preserve"> </w:t>
                              </w:r>
                              <w:r>
                                <w:rPr>
                                  <w:sz w:val="18"/>
                                </w:rPr>
                                <w:t>consommateur</w:t>
                              </w:r>
                              <w:r>
                                <w:rPr>
                                  <w:spacing w:val="-5"/>
                                  <w:sz w:val="18"/>
                                </w:rPr>
                                <w:t xml:space="preserve"> </w:t>
                              </w:r>
                              <w:r>
                                <w:rPr>
                                  <w:sz w:val="18"/>
                                </w:rPr>
                                <w:t>a</w:t>
                              </w:r>
                              <w:r>
                                <w:rPr>
                                  <w:spacing w:val="-6"/>
                                  <w:sz w:val="18"/>
                                </w:rPr>
                                <w:t xml:space="preserve"> </w:t>
                              </w:r>
                              <w:r>
                                <w:rPr>
                                  <w:sz w:val="18"/>
                                </w:rPr>
                                <w:t>également</w:t>
                              </w:r>
                              <w:r>
                                <w:rPr>
                                  <w:spacing w:val="-4"/>
                                  <w:sz w:val="18"/>
                                </w:rPr>
                                <w:t xml:space="preserve"> </w:t>
                              </w:r>
                              <w:r>
                                <w:rPr>
                                  <w:sz w:val="18"/>
                                </w:rPr>
                                <w:t>droit</w:t>
                              </w:r>
                              <w:r>
                                <w:rPr>
                                  <w:spacing w:val="-4"/>
                                  <w:sz w:val="18"/>
                                </w:rPr>
                                <w:t xml:space="preserve"> </w:t>
                              </w:r>
                              <w:r>
                                <w:rPr>
                                  <w:sz w:val="18"/>
                                </w:rPr>
                                <w:t>à</w:t>
                              </w:r>
                              <w:r>
                                <w:rPr>
                                  <w:spacing w:val="-6"/>
                                  <w:sz w:val="18"/>
                                </w:rPr>
                                <w:t xml:space="preserve"> </w:t>
                              </w:r>
                              <w:r>
                                <w:rPr>
                                  <w:sz w:val="18"/>
                                </w:rPr>
                                <w:t>une</w:t>
                              </w:r>
                              <w:r>
                                <w:rPr>
                                  <w:spacing w:val="-7"/>
                                  <w:sz w:val="18"/>
                                </w:rPr>
                                <w:t xml:space="preserve"> </w:t>
                              </w:r>
                              <w:r>
                                <w:rPr>
                                  <w:sz w:val="18"/>
                                </w:rPr>
                                <w:t>réduction</w:t>
                              </w:r>
                              <w:r>
                                <w:rPr>
                                  <w:spacing w:val="-5"/>
                                  <w:sz w:val="18"/>
                                </w:rPr>
                                <w:t xml:space="preserve"> </w:t>
                              </w:r>
                              <w:r>
                                <w:rPr>
                                  <w:sz w:val="18"/>
                                </w:rPr>
                                <w:t>du</w:t>
                              </w:r>
                              <w:r>
                                <w:rPr>
                                  <w:spacing w:val="-7"/>
                                  <w:sz w:val="18"/>
                                </w:rPr>
                                <w:t xml:space="preserve"> </w:t>
                              </w:r>
                              <w:r>
                                <w:rPr>
                                  <w:sz w:val="18"/>
                                </w:rPr>
                                <w:t>prix</w:t>
                              </w:r>
                              <w:r>
                                <w:rPr>
                                  <w:spacing w:val="-8"/>
                                  <w:sz w:val="18"/>
                                </w:rPr>
                                <w:t xml:space="preserve"> </w:t>
                              </w:r>
                              <w:r>
                                <w:rPr>
                                  <w:sz w:val="18"/>
                                </w:rPr>
                                <w:t>du</w:t>
                              </w:r>
                              <w:r>
                                <w:rPr>
                                  <w:spacing w:val="-5"/>
                                  <w:sz w:val="18"/>
                                </w:rPr>
                                <w:t xml:space="preserve"> </w:t>
                              </w:r>
                              <w:r>
                                <w:rPr>
                                  <w:sz w:val="18"/>
                                </w:rPr>
                                <w:t>bien</w:t>
                              </w:r>
                              <w:r>
                                <w:rPr>
                                  <w:spacing w:val="-5"/>
                                  <w:sz w:val="18"/>
                                </w:rPr>
                                <w:t xml:space="preserve"> </w:t>
                              </w:r>
                              <w:r>
                                <w:rPr>
                                  <w:sz w:val="18"/>
                                </w:rPr>
                                <w:t>ou</w:t>
                              </w:r>
                              <w:r>
                                <w:rPr>
                                  <w:spacing w:val="-5"/>
                                  <w:sz w:val="18"/>
                                </w:rPr>
                                <w:t xml:space="preserve"> </w:t>
                              </w:r>
                              <w:r>
                                <w:rPr>
                                  <w:sz w:val="18"/>
                                </w:rPr>
                                <w:t>à</w:t>
                              </w:r>
                              <w:r>
                                <w:rPr>
                                  <w:spacing w:val="-8"/>
                                  <w:sz w:val="18"/>
                                </w:rPr>
                                <w:t xml:space="preserve"> </w:t>
                              </w:r>
                              <w:r>
                                <w:rPr>
                                  <w:sz w:val="18"/>
                                </w:rPr>
                                <w:t>la</w:t>
                              </w:r>
                              <w:r>
                                <w:rPr>
                                  <w:spacing w:val="-6"/>
                                  <w:sz w:val="18"/>
                                </w:rPr>
                                <w:t xml:space="preserve"> </w:t>
                              </w:r>
                              <w:r>
                                <w:rPr>
                                  <w:sz w:val="18"/>
                                </w:rPr>
                                <w:t>résolution</w:t>
                              </w:r>
                              <w:r>
                                <w:rPr>
                                  <w:spacing w:val="-5"/>
                                  <w:sz w:val="18"/>
                                </w:rPr>
                                <w:t xml:space="preserve"> </w:t>
                              </w:r>
                              <w:r>
                                <w:rPr>
                                  <w:sz w:val="18"/>
                                </w:rPr>
                                <w:t>du</w:t>
                              </w:r>
                              <w:r>
                                <w:rPr>
                                  <w:spacing w:val="-7"/>
                                  <w:sz w:val="18"/>
                                </w:rPr>
                                <w:t xml:space="preserve"> </w:t>
                              </w:r>
                              <w:r>
                                <w:rPr>
                                  <w:sz w:val="18"/>
                                </w:rPr>
                                <w:t>contrat</w:t>
                              </w:r>
                              <w:r>
                                <w:rPr>
                                  <w:spacing w:val="-4"/>
                                  <w:sz w:val="18"/>
                                </w:rPr>
                                <w:t xml:space="preserve"> </w:t>
                              </w:r>
                              <w:r>
                                <w:rPr>
                                  <w:sz w:val="18"/>
                                </w:rPr>
                                <w:t>lorsque</w:t>
                              </w:r>
                              <w:r>
                                <w:rPr>
                                  <w:spacing w:val="-5"/>
                                  <w:sz w:val="18"/>
                                </w:rPr>
                                <w:t xml:space="preserve"> </w:t>
                              </w:r>
                              <w:r>
                                <w:rPr>
                                  <w:sz w:val="18"/>
                                </w:rPr>
                                <w:t>le</w:t>
                              </w:r>
                              <w:r>
                                <w:rPr>
                                  <w:spacing w:val="-5"/>
                                  <w:sz w:val="18"/>
                                </w:rPr>
                                <w:t xml:space="preserve"> </w:t>
                              </w:r>
                              <w:r>
                                <w:rPr>
                                  <w:sz w:val="18"/>
                                </w:rPr>
                                <w:t>défaut</w:t>
                              </w:r>
                              <w:r>
                                <w:rPr>
                                  <w:spacing w:val="-7"/>
                                  <w:sz w:val="18"/>
                                </w:rPr>
                                <w:t xml:space="preserve"> </w:t>
                              </w:r>
                              <w:r>
                                <w:rPr>
                                  <w:sz w:val="18"/>
                                </w:rPr>
                                <w:t>de</w:t>
                              </w:r>
                              <w:r>
                                <w:rPr>
                                  <w:spacing w:val="-5"/>
                                  <w:sz w:val="18"/>
                                </w:rPr>
                                <w:t xml:space="preserve"> </w:t>
                              </w:r>
                              <w:r>
                                <w:rPr>
                                  <w:sz w:val="18"/>
                                </w:rPr>
                                <w:t>conformité</w:t>
                              </w:r>
                              <w:r>
                                <w:rPr>
                                  <w:spacing w:val="-5"/>
                                  <w:sz w:val="18"/>
                                </w:rPr>
                                <w:t xml:space="preserve"> </w:t>
                              </w:r>
                              <w:r>
                                <w:rPr>
                                  <w:sz w:val="18"/>
                                </w:rPr>
                                <w:t>est</w:t>
                              </w:r>
                              <w:r>
                                <w:rPr>
                                  <w:spacing w:val="-4"/>
                                  <w:sz w:val="18"/>
                                </w:rPr>
                                <w:t xml:space="preserve"> </w:t>
                              </w:r>
                              <w:r>
                                <w:rPr>
                                  <w:sz w:val="18"/>
                                </w:rPr>
                                <w:t>si</w:t>
                              </w:r>
                              <w:r>
                                <w:rPr>
                                  <w:spacing w:val="-4"/>
                                  <w:sz w:val="18"/>
                                </w:rPr>
                                <w:t xml:space="preserve"> </w:t>
                              </w:r>
                              <w:r>
                                <w:rPr>
                                  <w:sz w:val="18"/>
                                </w:rPr>
                                <w:t>grave</w:t>
                              </w:r>
                              <w:r>
                                <w:rPr>
                                  <w:spacing w:val="-5"/>
                                  <w:sz w:val="18"/>
                                </w:rPr>
                                <w:t xml:space="preserve"> </w:t>
                              </w:r>
                              <w:r>
                                <w:rPr>
                                  <w:sz w:val="18"/>
                                </w:rPr>
                                <w:t>qu'il justifie que la réduction du prix ou la résolution du contrat soit immédiate. Le consommateur n'est alors pas</w:t>
                              </w:r>
                              <w:r>
                                <w:rPr>
                                  <w:spacing w:val="12"/>
                                  <w:sz w:val="18"/>
                                </w:rPr>
                                <w:t xml:space="preserve"> </w:t>
                              </w:r>
                              <w:r>
                                <w:rPr>
                                  <w:sz w:val="18"/>
                                </w:rPr>
                                <w:t>tenu de demander la réparation ou le remplacement du bien au préalable.</w:t>
                              </w:r>
                            </w:p>
                            <w:p w:rsidR="00A877FA" w:rsidRDefault="0045158F">
                              <w:pPr>
                                <w:spacing w:line="219" w:lineRule="exact"/>
                                <w:ind w:left="28"/>
                                <w:jc w:val="both"/>
                                <w:rPr>
                                  <w:sz w:val="18"/>
                                </w:rPr>
                              </w:pPr>
                              <w:r>
                                <w:rPr>
                                  <w:sz w:val="18"/>
                                </w:rPr>
                                <w:t>L</w:t>
                              </w:r>
                              <w:r>
                                <w:rPr>
                                  <w:sz w:val="18"/>
                                </w:rPr>
                                <w:t>e</w:t>
                              </w:r>
                              <w:r>
                                <w:rPr>
                                  <w:spacing w:val="-5"/>
                                  <w:sz w:val="18"/>
                                </w:rPr>
                                <w:t xml:space="preserve"> </w:t>
                              </w:r>
                              <w:r>
                                <w:rPr>
                                  <w:sz w:val="18"/>
                                </w:rPr>
                                <w:t>consommateur</w:t>
                              </w:r>
                              <w:r>
                                <w:rPr>
                                  <w:spacing w:val="-1"/>
                                  <w:sz w:val="18"/>
                                </w:rPr>
                                <w:t xml:space="preserve"> </w:t>
                              </w:r>
                              <w:r>
                                <w:rPr>
                                  <w:sz w:val="18"/>
                                </w:rPr>
                                <w:t>n'a</w:t>
                              </w:r>
                              <w:r>
                                <w:rPr>
                                  <w:spacing w:val="-2"/>
                                  <w:sz w:val="18"/>
                                </w:rPr>
                                <w:t xml:space="preserve"> </w:t>
                              </w:r>
                              <w:r>
                                <w:rPr>
                                  <w:sz w:val="18"/>
                                </w:rPr>
                                <w:t>pas</w:t>
                              </w:r>
                              <w:r>
                                <w:rPr>
                                  <w:spacing w:val="-1"/>
                                  <w:sz w:val="18"/>
                                </w:rPr>
                                <w:t xml:space="preserve"> </w:t>
                              </w:r>
                              <w:r>
                                <w:rPr>
                                  <w:sz w:val="18"/>
                                </w:rPr>
                                <w:t>droit</w:t>
                              </w:r>
                              <w:r>
                                <w:rPr>
                                  <w:spacing w:val="-1"/>
                                  <w:sz w:val="18"/>
                                </w:rPr>
                                <w:t xml:space="preserve"> </w:t>
                              </w:r>
                              <w:r>
                                <w:rPr>
                                  <w:sz w:val="18"/>
                                </w:rPr>
                                <w:t>à</w:t>
                              </w:r>
                              <w:r>
                                <w:rPr>
                                  <w:spacing w:val="-2"/>
                                  <w:sz w:val="18"/>
                                </w:rPr>
                                <w:t xml:space="preserve"> </w:t>
                              </w:r>
                              <w:r>
                                <w:rPr>
                                  <w:sz w:val="18"/>
                                </w:rPr>
                                <w:t>la</w:t>
                              </w:r>
                              <w:r>
                                <w:rPr>
                                  <w:spacing w:val="-2"/>
                                  <w:sz w:val="18"/>
                                </w:rPr>
                                <w:t xml:space="preserve"> </w:t>
                              </w:r>
                              <w:r>
                                <w:rPr>
                                  <w:sz w:val="18"/>
                                </w:rPr>
                                <w:t>résolution</w:t>
                              </w:r>
                              <w:r>
                                <w:rPr>
                                  <w:spacing w:val="-1"/>
                                  <w:sz w:val="18"/>
                                </w:rPr>
                                <w:t xml:space="preserve"> </w:t>
                              </w:r>
                              <w:r>
                                <w:rPr>
                                  <w:sz w:val="18"/>
                                </w:rPr>
                                <w:t>de</w:t>
                              </w:r>
                              <w:r>
                                <w:rPr>
                                  <w:spacing w:val="-2"/>
                                  <w:sz w:val="18"/>
                                </w:rPr>
                                <w:t xml:space="preserve"> </w:t>
                              </w:r>
                              <w:r>
                                <w:rPr>
                                  <w:sz w:val="18"/>
                                </w:rPr>
                                <w:t>la</w:t>
                              </w:r>
                              <w:r>
                                <w:rPr>
                                  <w:spacing w:val="-2"/>
                                  <w:sz w:val="18"/>
                                </w:rPr>
                                <w:t xml:space="preserve"> </w:t>
                              </w:r>
                              <w:r>
                                <w:rPr>
                                  <w:sz w:val="18"/>
                                </w:rPr>
                                <w:t>vente</w:t>
                              </w:r>
                              <w:r>
                                <w:rPr>
                                  <w:spacing w:val="-2"/>
                                  <w:sz w:val="18"/>
                                </w:rPr>
                                <w:t xml:space="preserve"> </w:t>
                              </w:r>
                              <w:r>
                                <w:rPr>
                                  <w:sz w:val="18"/>
                                </w:rPr>
                                <w:t>si</w:t>
                              </w:r>
                              <w:r>
                                <w:rPr>
                                  <w:spacing w:val="-1"/>
                                  <w:sz w:val="18"/>
                                </w:rPr>
                                <w:t xml:space="preserve"> </w:t>
                              </w:r>
                              <w:r>
                                <w:rPr>
                                  <w:sz w:val="18"/>
                                </w:rPr>
                                <w:t>le</w:t>
                              </w:r>
                              <w:r>
                                <w:rPr>
                                  <w:spacing w:val="-2"/>
                                  <w:sz w:val="18"/>
                                </w:rPr>
                                <w:t xml:space="preserve"> </w:t>
                              </w:r>
                              <w:r>
                                <w:rPr>
                                  <w:sz w:val="18"/>
                                </w:rPr>
                                <w:t>défaut</w:t>
                              </w:r>
                              <w:r>
                                <w:rPr>
                                  <w:spacing w:val="-1"/>
                                  <w:sz w:val="18"/>
                                </w:rPr>
                                <w:t xml:space="preserve"> </w:t>
                              </w:r>
                              <w:r>
                                <w:rPr>
                                  <w:sz w:val="18"/>
                                </w:rPr>
                                <w:t>de</w:t>
                              </w:r>
                              <w:r>
                                <w:rPr>
                                  <w:spacing w:val="-2"/>
                                  <w:sz w:val="18"/>
                                </w:rPr>
                                <w:t xml:space="preserve"> </w:t>
                              </w:r>
                              <w:r>
                                <w:rPr>
                                  <w:sz w:val="18"/>
                                </w:rPr>
                                <w:t>conformité</w:t>
                              </w:r>
                              <w:r>
                                <w:rPr>
                                  <w:spacing w:val="-2"/>
                                  <w:sz w:val="18"/>
                                </w:rPr>
                                <w:t xml:space="preserve"> </w:t>
                              </w:r>
                              <w:r>
                                <w:rPr>
                                  <w:sz w:val="18"/>
                                </w:rPr>
                                <w:t>est</w:t>
                              </w:r>
                              <w:r>
                                <w:rPr>
                                  <w:spacing w:val="-1"/>
                                  <w:sz w:val="18"/>
                                </w:rPr>
                                <w:t xml:space="preserve"> </w:t>
                              </w:r>
                              <w:r>
                                <w:rPr>
                                  <w:spacing w:val="-2"/>
                                  <w:sz w:val="18"/>
                                </w:rPr>
                                <w:t>mineur.</w:t>
                              </w:r>
                            </w:p>
                            <w:p w:rsidR="00A877FA" w:rsidRDefault="0045158F">
                              <w:pPr>
                                <w:ind w:left="28" w:right="105"/>
                                <w:jc w:val="both"/>
                                <w:rPr>
                                  <w:sz w:val="18"/>
                                </w:rPr>
                              </w:pPr>
                              <w:r>
                                <w:rPr>
                                  <w:sz w:val="18"/>
                                </w:rPr>
                                <w:t>Toute période d'immobilisation du bien en vue de sa réparation ou de son remplacement suspend la garantie qui restait à courir jusqu'à la délivrance du bien rem</w:t>
                              </w:r>
                              <w:r>
                                <w:rPr>
                                  <w:sz w:val="18"/>
                                </w:rPr>
                                <w:t>is en état.</w:t>
                              </w:r>
                            </w:p>
                            <w:p w:rsidR="00A877FA" w:rsidRDefault="0045158F">
                              <w:pPr>
                                <w:spacing w:line="219" w:lineRule="exact"/>
                                <w:ind w:left="28"/>
                                <w:jc w:val="both"/>
                                <w:rPr>
                                  <w:sz w:val="18"/>
                                </w:rPr>
                              </w:pPr>
                              <w:r>
                                <w:rPr>
                                  <w:sz w:val="18"/>
                                </w:rPr>
                                <w:t>Les</w:t>
                              </w:r>
                              <w:r>
                                <w:rPr>
                                  <w:spacing w:val="-1"/>
                                  <w:sz w:val="18"/>
                                </w:rPr>
                                <w:t xml:space="preserve"> </w:t>
                              </w:r>
                              <w:r>
                                <w:rPr>
                                  <w:sz w:val="18"/>
                                </w:rPr>
                                <w:t>droits</w:t>
                              </w:r>
                              <w:r>
                                <w:rPr>
                                  <w:spacing w:val="-1"/>
                                  <w:sz w:val="18"/>
                                </w:rPr>
                                <w:t xml:space="preserve"> </w:t>
                              </w:r>
                              <w:r>
                                <w:rPr>
                                  <w:sz w:val="18"/>
                                </w:rPr>
                                <w:t>mentionnés</w:t>
                              </w:r>
                              <w:r>
                                <w:rPr>
                                  <w:spacing w:val="-1"/>
                                  <w:sz w:val="18"/>
                                </w:rPr>
                                <w:t xml:space="preserve"> </w:t>
                              </w:r>
                              <w:r>
                                <w:rPr>
                                  <w:sz w:val="18"/>
                                </w:rPr>
                                <w:t>ci-dessus</w:t>
                              </w:r>
                              <w:r>
                                <w:rPr>
                                  <w:spacing w:val="-4"/>
                                  <w:sz w:val="18"/>
                                </w:rPr>
                                <w:t xml:space="preserve"> </w:t>
                              </w:r>
                              <w:r>
                                <w:rPr>
                                  <w:sz w:val="18"/>
                                </w:rPr>
                                <w:t>résultent</w:t>
                              </w:r>
                              <w:r>
                                <w:rPr>
                                  <w:spacing w:val="-1"/>
                                  <w:sz w:val="18"/>
                                </w:rPr>
                                <w:t xml:space="preserve"> </w:t>
                              </w:r>
                              <w:r>
                                <w:rPr>
                                  <w:sz w:val="18"/>
                                </w:rPr>
                                <w:t>de</w:t>
                              </w:r>
                              <w:r>
                                <w:rPr>
                                  <w:spacing w:val="-4"/>
                                  <w:sz w:val="18"/>
                                </w:rPr>
                                <w:t xml:space="preserve"> </w:t>
                              </w:r>
                              <w:r>
                                <w:rPr>
                                  <w:sz w:val="18"/>
                                </w:rPr>
                                <w:t>l'application</w:t>
                              </w:r>
                              <w:r>
                                <w:rPr>
                                  <w:spacing w:val="-1"/>
                                  <w:sz w:val="18"/>
                                </w:rPr>
                                <w:t xml:space="preserve"> </w:t>
                              </w:r>
                              <w:r>
                                <w:rPr>
                                  <w:sz w:val="18"/>
                                </w:rPr>
                                <w:t>des</w:t>
                              </w:r>
                              <w:r>
                                <w:rPr>
                                  <w:spacing w:val="-1"/>
                                  <w:sz w:val="18"/>
                                </w:rPr>
                                <w:t xml:space="preserve"> </w:t>
                              </w:r>
                              <w:r>
                                <w:rPr>
                                  <w:sz w:val="18"/>
                                </w:rPr>
                                <w:t>articles</w:t>
                              </w:r>
                              <w:r>
                                <w:rPr>
                                  <w:spacing w:val="-1"/>
                                  <w:sz w:val="18"/>
                                </w:rPr>
                                <w:t xml:space="preserve"> </w:t>
                              </w:r>
                              <w:r>
                                <w:rPr>
                                  <w:sz w:val="18"/>
                                </w:rPr>
                                <w:t>L.</w:t>
                              </w:r>
                              <w:r>
                                <w:rPr>
                                  <w:spacing w:val="-2"/>
                                  <w:sz w:val="18"/>
                                </w:rPr>
                                <w:t xml:space="preserve"> </w:t>
                              </w:r>
                              <w:r>
                                <w:rPr>
                                  <w:sz w:val="18"/>
                                </w:rPr>
                                <w:t>217-1</w:t>
                              </w:r>
                              <w:r>
                                <w:rPr>
                                  <w:spacing w:val="-1"/>
                                  <w:sz w:val="18"/>
                                </w:rPr>
                                <w:t xml:space="preserve"> </w:t>
                              </w:r>
                              <w:r>
                                <w:rPr>
                                  <w:sz w:val="18"/>
                                </w:rPr>
                                <w:t>à</w:t>
                              </w:r>
                              <w:r>
                                <w:rPr>
                                  <w:spacing w:val="-2"/>
                                  <w:sz w:val="18"/>
                                </w:rPr>
                                <w:t xml:space="preserve"> </w:t>
                              </w:r>
                              <w:r>
                                <w:rPr>
                                  <w:sz w:val="18"/>
                                </w:rPr>
                                <w:t>L.</w:t>
                              </w:r>
                              <w:r>
                                <w:rPr>
                                  <w:spacing w:val="-2"/>
                                  <w:sz w:val="18"/>
                                </w:rPr>
                                <w:t xml:space="preserve"> </w:t>
                              </w:r>
                              <w:r>
                                <w:rPr>
                                  <w:sz w:val="18"/>
                                </w:rPr>
                                <w:t>217-32</w:t>
                              </w:r>
                              <w:r>
                                <w:rPr>
                                  <w:spacing w:val="-1"/>
                                  <w:sz w:val="18"/>
                                </w:rPr>
                                <w:t xml:space="preserve"> </w:t>
                              </w:r>
                              <w:r>
                                <w:rPr>
                                  <w:sz w:val="18"/>
                                </w:rPr>
                                <w:t>du</w:t>
                              </w:r>
                              <w:r>
                                <w:rPr>
                                  <w:spacing w:val="-1"/>
                                  <w:sz w:val="18"/>
                                </w:rPr>
                                <w:t xml:space="preserve"> </w:t>
                              </w:r>
                              <w:r>
                                <w:rPr>
                                  <w:sz w:val="18"/>
                                </w:rPr>
                                <w:t>code</w:t>
                              </w:r>
                              <w:r>
                                <w:rPr>
                                  <w:spacing w:val="-2"/>
                                  <w:sz w:val="18"/>
                                </w:rPr>
                                <w:t xml:space="preserve"> </w:t>
                              </w:r>
                              <w:r>
                                <w:rPr>
                                  <w:sz w:val="18"/>
                                </w:rPr>
                                <w:t>de</w:t>
                              </w:r>
                              <w:r>
                                <w:rPr>
                                  <w:spacing w:val="-2"/>
                                  <w:sz w:val="18"/>
                                </w:rPr>
                                <w:t xml:space="preserve"> </w:t>
                              </w:r>
                              <w:r>
                                <w:rPr>
                                  <w:sz w:val="18"/>
                                </w:rPr>
                                <w:t>la</w:t>
                              </w:r>
                              <w:r>
                                <w:rPr>
                                  <w:spacing w:val="-1"/>
                                  <w:sz w:val="18"/>
                                </w:rPr>
                                <w:t xml:space="preserve"> </w:t>
                              </w:r>
                              <w:r>
                                <w:rPr>
                                  <w:spacing w:val="-2"/>
                                  <w:sz w:val="18"/>
                                </w:rPr>
                                <w:t>consommation.</w:t>
                              </w:r>
                            </w:p>
                            <w:p w:rsidR="00A877FA" w:rsidRDefault="0045158F">
                              <w:pPr>
                                <w:spacing w:before="1"/>
                                <w:ind w:left="28" w:right="104"/>
                                <w:jc w:val="both"/>
                                <w:rPr>
                                  <w:sz w:val="18"/>
                                </w:rPr>
                              </w:pPr>
                              <w:r>
                                <w:rPr>
                                  <w:sz w:val="18"/>
                                </w:rPr>
                                <w:t>Le vendeur qui fait obstacle de mauvaise foi à la mise en œuvre de la garantie légale de conformité encourt une amende civile d'un montant maximal de 300 000 euros, qui peut être porté jusqu'à 10 % du chiffre d'affaires moyen annuel (article L. 241-5 du co</w:t>
                              </w:r>
                              <w:r>
                                <w:rPr>
                                  <w:sz w:val="18"/>
                                </w:rPr>
                                <w:t>de de la consommation).</w:t>
                              </w:r>
                            </w:p>
                            <w:p w:rsidR="00A877FA" w:rsidRDefault="0045158F">
                              <w:pPr>
                                <w:ind w:left="28" w:right="104"/>
                                <w:jc w:val="both"/>
                                <w:rPr>
                                  <w:sz w:val="18"/>
                                </w:rPr>
                              </w:pPr>
                              <w:r>
                                <w:rPr>
                                  <w:sz w:val="18"/>
                                </w:rPr>
                                <w:t>Le consommateur bénéficie également de la garantie légale des vices cachés en application des articles 1641 à 1649 du code civil, pendant une durée de deux ans à compter de la découverte du défaut. Cette garantie donne droit à une r</w:t>
                              </w:r>
                              <w:r>
                                <w:rPr>
                                  <w:sz w:val="18"/>
                                </w:rPr>
                                <w:t>éduction de prix si le bien est conservé ou à un remboursement intégral contre restitution du bien.</w:t>
                              </w:r>
                            </w:p>
                          </w:txbxContent>
                        </wps:txbx>
                        <wps:bodyPr wrap="square" lIns="0" tIns="0" rIns="0" bIns="0" rtlCol="0">
                          <a:noAutofit/>
                        </wps:bodyPr>
                      </wps:wsp>
                    </wpg:wgp>
                  </a:graphicData>
                </a:graphic>
              </wp:inline>
            </w:drawing>
          </mc:Choice>
          <mc:Fallback>
            <w:pict>
              <v:group id="Group 4" o:spid="_x0000_s1029" style="width:531.25pt;height:144.3pt;mso-position-horizontal-relative:char;mso-position-vertical-relative:line" coordsize="67468,183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">
                <v:shape id="Graphic 5" o:spid="_x0000_s1030" style="position:absolute;width:67468;height:18326;visibility:visible;mso-wrap-style:square;v-text-anchor:top" coordsize="6746875,1832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" path="m6083,1396250r-6083,l,1534922r,140208l,1826006r,6096l6083,1832102r,-6096l6083,1675130r,-140208l6083,1396250xem6083,977150r-6083,l,1115822r,140208l,1396238r6083,l6083,1256030r,-140208l6083,977150xem6083,278904r-6083,l,419100,,557784,,697941,,836930,,977138r6083,l6083,419100r,-140196xem6083,l,,,140208,,278892r6083,l6083,140208,6083,xem6740385,1826006r-6734289,l6096,1832102r6734289,l6740385,1826006xem6746494,1396250r-6096,l6740398,1534922r,140208l6740398,1826006r,6096l6746494,1832102r,-6096l6746494,1675130r,-140208l6746494,1396250xem6746494,977150r-6096,l6740398,1115822r,140208l6740398,1396238r6096,l6746494,1256030r,-140208l6746494,977150xem6746494,278904r-6096,l6740398,419100r,138684l6740398,697941r,138989l6740398,977138r6096,l6746494,419100r,-140196xem6746494,r-6096,l6740398,140208r,138684l6746494,278892r,-138684l6746494,xe" fillcolor="black" stroked="f">
                  <v:path arrowok="t"/>
                </v:shape>
                <v:shape id="Textbox 6" o:spid="_x0000_s1031" type="#_x0000_t202" style="position:absolute;left:60;width:67349;height:182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" filled="f" stroked="f">
                  <v:textbox inset="0,0,0,0">
                    <w:txbxContent>
                      <w:p w:rsidR="00A877FA" w:rsidRDefault="0045158F">
                        <w:pPr>
                          <w:spacing w:before="1" w:line="219" w:lineRule="exact"/>
                          <w:ind w:left="28"/>
                          <w:jc w:val="both"/>
                          <w:rPr>
                            <w:sz w:val="18"/>
                          </w:rPr>
                        </w:pPr>
                        <w:r>
                          <w:rPr>
                            <w:sz w:val="18"/>
                          </w:rPr>
                          <w:t>4°</w:t>
                        </w:r>
                        <w:r>
                          <w:rPr>
                            <w:spacing w:val="-5"/>
                            <w:sz w:val="18"/>
                          </w:rPr>
                          <w:t xml:space="preserve"> </w:t>
                        </w:r>
                        <w:r>
                          <w:rPr>
                            <w:sz w:val="18"/>
                          </w:rPr>
                          <w:t>La</w:t>
                        </w:r>
                        <w:r>
                          <w:rPr>
                            <w:spacing w:val="-2"/>
                            <w:sz w:val="18"/>
                          </w:rPr>
                          <w:t xml:space="preserve"> </w:t>
                        </w:r>
                        <w:r>
                          <w:rPr>
                            <w:sz w:val="18"/>
                          </w:rPr>
                          <w:t>non-conformité</w:t>
                        </w:r>
                        <w:r>
                          <w:rPr>
                            <w:spacing w:val="-2"/>
                            <w:sz w:val="18"/>
                          </w:rPr>
                          <w:t xml:space="preserve"> </w:t>
                        </w:r>
                        <w:r>
                          <w:rPr>
                            <w:sz w:val="18"/>
                          </w:rPr>
                          <w:t>du</w:t>
                        </w:r>
                        <w:r>
                          <w:rPr>
                            <w:spacing w:val="-2"/>
                            <w:sz w:val="18"/>
                          </w:rPr>
                          <w:t xml:space="preserve"> </w:t>
                        </w:r>
                        <w:r>
                          <w:rPr>
                            <w:sz w:val="18"/>
                          </w:rPr>
                          <w:t>bien</w:t>
                        </w:r>
                        <w:r>
                          <w:rPr>
                            <w:spacing w:val="-1"/>
                            <w:sz w:val="18"/>
                          </w:rPr>
                          <w:t xml:space="preserve"> </w:t>
                        </w:r>
                        <w:r>
                          <w:rPr>
                            <w:sz w:val="18"/>
                          </w:rPr>
                          <w:t>persiste</w:t>
                        </w:r>
                        <w:r>
                          <w:rPr>
                            <w:spacing w:val="-2"/>
                            <w:sz w:val="18"/>
                          </w:rPr>
                          <w:t xml:space="preserve"> </w:t>
                        </w:r>
                        <w:r>
                          <w:rPr>
                            <w:sz w:val="18"/>
                          </w:rPr>
                          <w:t>en</w:t>
                        </w:r>
                        <w:r>
                          <w:rPr>
                            <w:spacing w:val="-1"/>
                            <w:sz w:val="18"/>
                          </w:rPr>
                          <w:t xml:space="preserve"> </w:t>
                        </w:r>
                        <w:r>
                          <w:rPr>
                            <w:sz w:val="18"/>
                          </w:rPr>
                          <w:t>dépit</w:t>
                        </w:r>
                        <w:r>
                          <w:rPr>
                            <w:spacing w:val="-2"/>
                            <w:sz w:val="18"/>
                          </w:rPr>
                          <w:t xml:space="preserve"> </w:t>
                        </w:r>
                        <w:r>
                          <w:rPr>
                            <w:sz w:val="18"/>
                          </w:rPr>
                          <w:t>de</w:t>
                        </w:r>
                        <w:r>
                          <w:rPr>
                            <w:spacing w:val="-2"/>
                            <w:sz w:val="18"/>
                          </w:rPr>
                          <w:t xml:space="preserve"> </w:t>
                        </w:r>
                        <w:r>
                          <w:rPr>
                            <w:sz w:val="18"/>
                          </w:rPr>
                          <w:t>la</w:t>
                        </w:r>
                        <w:r>
                          <w:rPr>
                            <w:spacing w:val="-2"/>
                            <w:sz w:val="18"/>
                          </w:rPr>
                          <w:t xml:space="preserve"> </w:t>
                        </w:r>
                        <w:r>
                          <w:rPr>
                            <w:sz w:val="18"/>
                          </w:rPr>
                          <w:t>tentative</w:t>
                        </w:r>
                        <w:r>
                          <w:rPr>
                            <w:spacing w:val="-3"/>
                            <w:sz w:val="18"/>
                          </w:rPr>
                          <w:t xml:space="preserve"> </w:t>
                        </w:r>
                        <w:r>
                          <w:rPr>
                            <w:sz w:val="18"/>
                          </w:rPr>
                          <w:t>de</w:t>
                        </w:r>
                        <w:r>
                          <w:rPr>
                            <w:spacing w:val="-2"/>
                            <w:sz w:val="18"/>
                          </w:rPr>
                          <w:t xml:space="preserve"> </w:t>
                        </w:r>
                        <w:r>
                          <w:rPr>
                            <w:sz w:val="18"/>
                          </w:rPr>
                          <w:t>mise</w:t>
                        </w:r>
                        <w:r>
                          <w:rPr>
                            <w:spacing w:val="-2"/>
                            <w:sz w:val="18"/>
                          </w:rPr>
                          <w:t xml:space="preserve"> </w:t>
                        </w:r>
                        <w:r>
                          <w:rPr>
                            <w:sz w:val="18"/>
                          </w:rPr>
                          <w:t>en</w:t>
                        </w:r>
                        <w:r>
                          <w:rPr>
                            <w:spacing w:val="-1"/>
                            <w:sz w:val="18"/>
                          </w:rPr>
                          <w:t xml:space="preserve"> </w:t>
                        </w:r>
                        <w:r>
                          <w:rPr>
                            <w:sz w:val="18"/>
                          </w:rPr>
                          <w:t>conformité</w:t>
                        </w:r>
                        <w:r>
                          <w:rPr>
                            <w:spacing w:val="-3"/>
                            <w:sz w:val="18"/>
                          </w:rPr>
                          <w:t xml:space="preserve"> </w:t>
                        </w:r>
                        <w:r>
                          <w:rPr>
                            <w:sz w:val="18"/>
                          </w:rPr>
                          <w:t>du</w:t>
                        </w:r>
                        <w:r>
                          <w:rPr>
                            <w:spacing w:val="-1"/>
                            <w:sz w:val="18"/>
                          </w:rPr>
                          <w:t xml:space="preserve"> </w:t>
                        </w:r>
                        <w:r>
                          <w:rPr>
                            <w:sz w:val="18"/>
                          </w:rPr>
                          <w:t>vendeur</w:t>
                        </w:r>
                        <w:r>
                          <w:rPr>
                            <w:spacing w:val="-1"/>
                            <w:sz w:val="18"/>
                          </w:rPr>
                          <w:t xml:space="preserve"> </w:t>
                        </w:r>
                        <w:r>
                          <w:rPr>
                            <w:sz w:val="18"/>
                          </w:rPr>
                          <w:t>restée</w:t>
                        </w:r>
                        <w:r>
                          <w:rPr>
                            <w:spacing w:val="-2"/>
                            <w:sz w:val="18"/>
                          </w:rPr>
                          <w:t xml:space="preserve"> infructueuse.</w:t>
                        </w:r>
                      </w:p>
                      <w:p w:rsidR="00A877FA" w:rsidRDefault="0045158F">
                        <w:pPr>
                          <w:ind w:left="28" w:right="105"/>
                          <w:jc w:val="both"/>
                          <w:rPr>
                            <w:sz w:val="18"/>
                          </w:rPr>
                        </w:pPr>
                        <w:r>
                          <w:rPr>
                            <w:sz w:val="18"/>
                          </w:rPr>
                          <w:t>Le</w:t>
                        </w:r>
                        <w:r>
                          <w:rPr>
                            <w:spacing w:val="-5"/>
                            <w:sz w:val="18"/>
                          </w:rPr>
                          <w:t xml:space="preserve"> </w:t>
                        </w:r>
                        <w:r>
                          <w:rPr>
                            <w:sz w:val="18"/>
                          </w:rPr>
                          <w:t>consommateur</w:t>
                        </w:r>
                        <w:r>
                          <w:rPr>
                            <w:spacing w:val="-5"/>
                            <w:sz w:val="18"/>
                          </w:rPr>
                          <w:t xml:space="preserve"> </w:t>
                        </w:r>
                        <w:r>
                          <w:rPr>
                            <w:sz w:val="18"/>
                          </w:rPr>
                          <w:t>a</w:t>
                        </w:r>
                        <w:r>
                          <w:rPr>
                            <w:spacing w:val="-6"/>
                            <w:sz w:val="18"/>
                          </w:rPr>
                          <w:t xml:space="preserve"> </w:t>
                        </w:r>
                        <w:r>
                          <w:rPr>
                            <w:sz w:val="18"/>
                          </w:rPr>
                          <w:t>également</w:t>
                        </w:r>
                        <w:r>
                          <w:rPr>
                            <w:spacing w:val="-4"/>
                            <w:sz w:val="18"/>
                          </w:rPr>
                          <w:t xml:space="preserve"> </w:t>
                        </w:r>
                        <w:r>
                          <w:rPr>
                            <w:sz w:val="18"/>
                          </w:rPr>
                          <w:t>droit</w:t>
                        </w:r>
                        <w:r>
                          <w:rPr>
                            <w:spacing w:val="-4"/>
                            <w:sz w:val="18"/>
                          </w:rPr>
                          <w:t xml:space="preserve"> </w:t>
                        </w:r>
                        <w:r>
                          <w:rPr>
                            <w:sz w:val="18"/>
                          </w:rPr>
                          <w:t>à</w:t>
                        </w:r>
                        <w:r>
                          <w:rPr>
                            <w:spacing w:val="-6"/>
                            <w:sz w:val="18"/>
                          </w:rPr>
                          <w:t xml:space="preserve"> </w:t>
                        </w:r>
                        <w:r>
                          <w:rPr>
                            <w:sz w:val="18"/>
                          </w:rPr>
                          <w:t>une</w:t>
                        </w:r>
                        <w:r>
                          <w:rPr>
                            <w:spacing w:val="-7"/>
                            <w:sz w:val="18"/>
                          </w:rPr>
                          <w:t xml:space="preserve"> </w:t>
                        </w:r>
                        <w:r>
                          <w:rPr>
                            <w:sz w:val="18"/>
                          </w:rPr>
                          <w:t>réduction</w:t>
                        </w:r>
                        <w:r>
                          <w:rPr>
                            <w:spacing w:val="-5"/>
                            <w:sz w:val="18"/>
                          </w:rPr>
                          <w:t xml:space="preserve"> </w:t>
                        </w:r>
                        <w:r>
                          <w:rPr>
                            <w:sz w:val="18"/>
                          </w:rPr>
                          <w:t>du</w:t>
                        </w:r>
                        <w:r>
                          <w:rPr>
                            <w:spacing w:val="-7"/>
                            <w:sz w:val="18"/>
                          </w:rPr>
                          <w:t xml:space="preserve"> </w:t>
                        </w:r>
                        <w:r>
                          <w:rPr>
                            <w:sz w:val="18"/>
                          </w:rPr>
                          <w:t>prix</w:t>
                        </w:r>
                        <w:r>
                          <w:rPr>
                            <w:spacing w:val="-8"/>
                            <w:sz w:val="18"/>
                          </w:rPr>
                          <w:t xml:space="preserve"> </w:t>
                        </w:r>
                        <w:r>
                          <w:rPr>
                            <w:sz w:val="18"/>
                          </w:rPr>
                          <w:t>du</w:t>
                        </w:r>
                        <w:r>
                          <w:rPr>
                            <w:spacing w:val="-5"/>
                            <w:sz w:val="18"/>
                          </w:rPr>
                          <w:t xml:space="preserve"> </w:t>
                        </w:r>
                        <w:r>
                          <w:rPr>
                            <w:sz w:val="18"/>
                          </w:rPr>
                          <w:t>bien</w:t>
                        </w:r>
                        <w:r>
                          <w:rPr>
                            <w:spacing w:val="-5"/>
                            <w:sz w:val="18"/>
                          </w:rPr>
                          <w:t xml:space="preserve"> </w:t>
                        </w:r>
                        <w:r>
                          <w:rPr>
                            <w:sz w:val="18"/>
                          </w:rPr>
                          <w:t>ou</w:t>
                        </w:r>
                        <w:r>
                          <w:rPr>
                            <w:spacing w:val="-5"/>
                            <w:sz w:val="18"/>
                          </w:rPr>
                          <w:t xml:space="preserve"> </w:t>
                        </w:r>
                        <w:r>
                          <w:rPr>
                            <w:sz w:val="18"/>
                          </w:rPr>
                          <w:t>à</w:t>
                        </w:r>
                        <w:r>
                          <w:rPr>
                            <w:spacing w:val="-8"/>
                            <w:sz w:val="18"/>
                          </w:rPr>
                          <w:t xml:space="preserve"> </w:t>
                        </w:r>
                        <w:r>
                          <w:rPr>
                            <w:sz w:val="18"/>
                          </w:rPr>
                          <w:t>la</w:t>
                        </w:r>
                        <w:r>
                          <w:rPr>
                            <w:spacing w:val="-6"/>
                            <w:sz w:val="18"/>
                          </w:rPr>
                          <w:t xml:space="preserve"> </w:t>
                        </w:r>
                        <w:r>
                          <w:rPr>
                            <w:sz w:val="18"/>
                          </w:rPr>
                          <w:t>résolution</w:t>
                        </w:r>
                        <w:r>
                          <w:rPr>
                            <w:spacing w:val="-5"/>
                            <w:sz w:val="18"/>
                          </w:rPr>
                          <w:t xml:space="preserve"> </w:t>
                        </w:r>
                        <w:r>
                          <w:rPr>
                            <w:sz w:val="18"/>
                          </w:rPr>
                          <w:t>du</w:t>
                        </w:r>
                        <w:r>
                          <w:rPr>
                            <w:spacing w:val="-7"/>
                            <w:sz w:val="18"/>
                          </w:rPr>
                          <w:t xml:space="preserve"> </w:t>
                        </w:r>
                        <w:r>
                          <w:rPr>
                            <w:sz w:val="18"/>
                          </w:rPr>
                          <w:t>contrat</w:t>
                        </w:r>
                        <w:r>
                          <w:rPr>
                            <w:spacing w:val="-4"/>
                            <w:sz w:val="18"/>
                          </w:rPr>
                          <w:t xml:space="preserve"> </w:t>
                        </w:r>
                        <w:r>
                          <w:rPr>
                            <w:sz w:val="18"/>
                          </w:rPr>
                          <w:t>lorsque</w:t>
                        </w:r>
                        <w:r>
                          <w:rPr>
                            <w:spacing w:val="-5"/>
                            <w:sz w:val="18"/>
                          </w:rPr>
                          <w:t xml:space="preserve"> </w:t>
                        </w:r>
                        <w:r>
                          <w:rPr>
                            <w:sz w:val="18"/>
                          </w:rPr>
                          <w:t>le</w:t>
                        </w:r>
                        <w:r>
                          <w:rPr>
                            <w:spacing w:val="-5"/>
                            <w:sz w:val="18"/>
                          </w:rPr>
                          <w:t xml:space="preserve"> </w:t>
                        </w:r>
                        <w:r>
                          <w:rPr>
                            <w:sz w:val="18"/>
                          </w:rPr>
                          <w:t>défaut</w:t>
                        </w:r>
                        <w:r>
                          <w:rPr>
                            <w:spacing w:val="-7"/>
                            <w:sz w:val="18"/>
                          </w:rPr>
                          <w:t xml:space="preserve"> </w:t>
                        </w:r>
                        <w:r>
                          <w:rPr>
                            <w:sz w:val="18"/>
                          </w:rPr>
                          <w:t>de</w:t>
                        </w:r>
                        <w:r>
                          <w:rPr>
                            <w:spacing w:val="-5"/>
                            <w:sz w:val="18"/>
                          </w:rPr>
                          <w:t xml:space="preserve"> </w:t>
                        </w:r>
                        <w:r>
                          <w:rPr>
                            <w:sz w:val="18"/>
                          </w:rPr>
                          <w:t>conformité</w:t>
                        </w:r>
                        <w:r>
                          <w:rPr>
                            <w:spacing w:val="-5"/>
                            <w:sz w:val="18"/>
                          </w:rPr>
                          <w:t xml:space="preserve"> </w:t>
                        </w:r>
                        <w:r>
                          <w:rPr>
                            <w:sz w:val="18"/>
                          </w:rPr>
                          <w:t>est</w:t>
                        </w:r>
                        <w:r>
                          <w:rPr>
                            <w:spacing w:val="-4"/>
                            <w:sz w:val="18"/>
                          </w:rPr>
                          <w:t xml:space="preserve"> </w:t>
                        </w:r>
                        <w:r>
                          <w:rPr>
                            <w:sz w:val="18"/>
                          </w:rPr>
                          <w:t>si</w:t>
                        </w:r>
                        <w:r>
                          <w:rPr>
                            <w:spacing w:val="-4"/>
                            <w:sz w:val="18"/>
                          </w:rPr>
                          <w:t xml:space="preserve"> </w:t>
                        </w:r>
                        <w:r>
                          <w:rPr>
                            <w:sz w:val="18"/>
                          </w:rPr>
                          <w:t>grave</w:t>
                        </w:r>
                        <w:r>
                          <w:rPr>
                            <w:spacing w:val="-5"/>
                            <w:sz w:val="18"/>
                          </w:rPr>
                          <w:t xml:space="preserve"> </w:t>
                        </w:r>
                        <w:r>
                          <w:rPr>
                            <w:sz w:val="18"/>
                          </w:rPr>
                          <w:t>qu'il justifie que la réduction du prix ou la résolution du contrat soit immédiate. Le consommateur n'est alors pas</w:t>
                        </w:r>
                        <w:r>
                          <w:rPr>
                            <w:spacing w:val="12"/>
                            <w:sz w:val="18"/>
                          </w:rPr>
                          <w:t xml:space="preserve"> </w:t>
                        </w:r>
                        <w:r>
                          <w:rPr>
                            <w:sz w:val="18"/>
                          </w:rPr>
                          <w:t>tenu de demander la réparation ou le remplacement du bien au préalable.</w:t>
                        </w:r>
                      </w:p>
                      <w:p w:rsidR="00A877FA" w:rsidRDefault="0045158F">
                        <w:pPr>
                          <w:spacing w:line="219" w:lineRule="exact"/>
                          <w:ind w:left="28"/>
                          <w:jc w:val="both"/>
                          <w:rPr>
                            <w:sz w:val="18"/>
                          </w:rPr>
                        </w:pPr>
                        <w:r>
                          <w:rPr>
                            <w:sz w:val="18"/>
                          </w:rPr>
                          <w:t>L</w:t>
                        </w:r>
                        <w:r>
                          <w:rPr>
                            <w:sz w:val="18"/>
                          </w:rPr>
                          <w:t>e</w:t>
                        </w:r>
                        <w:r>
                          <w:rPr>
                            <w:spacing w:val="-5"/>
                            <w:sz w:val="18"/>
                          </w:rPr>
                          <w:t xml:space="preserve"> </w:t>
                        </w:r>
                        <w:r>
                          <w:rPr>
                            <w:sz w:val="18"/>
                          </w:rPr>
                          <w:t>consommateur</w:t>
                        </w:r>
                        <w:r>
                          <w:rPr>
                            <w:spacing w:val="-1"/>
                            <w:sz w:val="18"/>
                          </w:rPr>
                          <w:t xml:space="preserve"> </w:t>
                        </w:r>
                        <w:r>
                          <w:rPr>
                            <w:sz w:val="18"/>
                          </w:rPr>
                          <w:t>n'a</w:t>
                        </w:r>
                        <w:r>
                          <w:rPr>
                            <w:spacing w:val="-2"/>
                            <w:sz w:val="18"/>
                          </w:rPr>
                          <w:t xml:space="preserve"> </w:t>
                        </w:r>
                        <w:r>
                          <w:rPr>
                            <w:sz w:val="18"/>
                          </w:rPr>
                          <w:t>pas</w:t>
                        </w:r>
                        <w:r>
                          <w:rPr>
                            <w:spacing w:val="-1"/>
                            <w:sz w:val="18"/>
                          </w:rPr>
                          <w:t xml:space="preserve"> </w:t>
                        </w:r>
                        <w:r>
                          <w:rPr>
                            <w:sz w:val="18"/>
                          </w:rPr>
                          <w:t>droit</w:t>
                        </w:r>
                        <w:r>
                          <w:rPr>
                            <w:spacing w:val="-1"/>
                            <w:sz w:val="18"/>
                          </w:rPr>
                          <w:t xml:space="preserve"> </w:t>
                        </w:r>
                        <w:r>
                          <w:rPr>
                            <w:sz w:val="18"/>
                          </w:rPr>
                          <w:t>à</w:t>
                        </w:r>
                        <w:r>
                          <w:rPr>
                            <w:spacing w:val="-2"/>
                            <w:sz w:val="18"/>
                          </w:rPr>
                          <w:t xml:space="preserve"> </w:t>
                        </w:r>
                        <w:r>
                          <w:rPr>
                            <w:sz w:val="18"/>
                          </w:rPr>
                          <w:t>la</w:t>
                        </w:r>
                        <w:r>
                          <w:rPr>
                            <w:spacing w:val="-2"/>
                            <w:sz w:val="18"/>
                          </w:rPr>
                          <w:t xml:space="preserve"> </w:t>
                        </w:r>
                        <w:r>
                          <w:rPr>
                            <w:sz w:val="18"/>
                          </w:rPr>
                          <w:t>résolution</w:t>
                        </w:r>
                        <w:r>
                          <w:rPr>
                            <w:spacing w:val="-1"/>
                            <w:sz w:val="18"/>
                          </w:rPr>
                          <w:t xml:space="preserve"> </w:t>
                        </w:r>
                        <w:r>
                          <w:rPr>
                            <w:sz w:val="18"/>
                          </w:rPr>
                          <w:t>de</w:t>
                        </w:r>
                        <w:r>
                          <w:rPr>
                            <w:spacing w:val="-2"/>
                            <w:sz w:val="18"/>
                          </w:rPr>
                          <w:t xml:space="preserve"> </w:t>
                        </w:r>
                        <w:r>
                          <w:rPr>
                            <w:sz w:val="18"/>
                          </w:rPr>
                          <w:t>la</w:t>
                        </w:r>
                        <w:r>
                          <w:rPr>
                            <w:spacing w:val="-2"/>
                            <w:sz w:val="18"/>
                          </w:rPr>
                          <w:t xml:space="preserve"> </w:t>
                        </w:r>
                        <w:r>
                          <w:rPr>
                            <w:sz w:val="18"/>
                          </w:rPr>
                          <w:t>vente</w:t>
                        </w:r>
                        <w:r>
                          <w:rPr>
                            <w:spacing w:val="-2"/>
                            <w:sz w:val="18"/>
                          </w:rPr>
                          <w:t xml:space="preserve"> </w:t>
                        </w:r>
                        <w:r>
                          <w:rPr>
                            <w:sz w:val="18"/>
                          </w:rPr>
                          <w:t>si</w:t>
                        </w:r>
                        <w:r>
                          <w:rPr>
                            <w:spacing w:val="-1"/>
                            <w:sz w:val="18"/>
                          </w:rPr>
                          <w:t xml:space="preserve"> </w:t>
                        </w:r>
                        <w:r>
                          <w:rPr>
                            <w:sz w:val="18"/>
                          </w:rPr>
                          <w:t>le</w:t>
                        </w:r>
                        <w:r>
                          <w:rPr>
                            <w:spacing w:val="-2"/>
                            <w:sz w:val="18"/>
                          </w:rPr>
                          <w:t xml:space="preserve"> </w:t>
                        </w:r>
                        <w:r>
                          <w:rPr>
                            <w:sz w:val="18"/>
                          </w:rPr>
                          <w:t>défaut</w:t>
                        </w:r>
                        <w:r>
                          <w:rPr>
                            <w:spacing w:val="-1"/>
                            <w:sz w:val="18"/>
                          </w:rPr>
                          <w:t xml:space="preserve"> </w:t>
                        </w:r>
                        <w:r>
                          <w:rPr>
                            <w:sz w:val="18"/>
                          </w:rPr>
                          <w:t>de</w:t>
                        </w:r>
                        <w:r>
                          <w:rPr>
                            <w:spacing w:val="-2"/>
                            <w:sz w:val="18"/>
                          </w:rPr>
                          <w:t xml:space="preserve"> </w:t>
                        </w:r>
                        <w:r>
                          <w:rPr>
                            <w:sz w:val="18"/>
                          </w:rPr>
                          <w:t>conformité</w:t>
                        </w:r>
                        <w:r>
                          <w:rPr>
                            <w:spacing w:val="-2"/>
                            <w:sz w:val="18"/>
                          </w:rPr>
                          <w:t xml:space="preserve"> </w:t>
                        </w:r>
                        <w:r>
                          <w:rPr>
                            <w:sz w:val="18"/>
                          </w:rPr>
                          <w:t>est</w:t>
                        </w:r>
                        <w:r>
                          <w:rPr>
                            <w:spacing w:val="-1"/>
                            <w:sz w:val="18"/>
                          </w:rPr>
                          <w:t xml:space="preserve"> </w:t>
                        </w:r>
                        <w:r>
                          <w:rPr>
                            <w:spacing w:val="-2"/>
                            <w:sz w:val="18"/>
                          </w:rPr>
                          <w:t>mineur.</w:t>
                        </w:r>
                      </w:p>
                      <w:p w:rsidR="00A877FA" w:rsidRDefault="0045158F">
                        <w:pPr>
                          <w:ind w:left="28" w:right="105"/>
                          <w:jc w:val="both"/>
                          <w:rPr>
                            <w:sz w:val="18"/>
                          </w:rPr>
                        </w:pPr>
                        <w:r>
                          <w:rPr>
                            <w:sz w:val="18"/>
                          </w:rPr>
                          <w:t>Toute période d'immobilisation du bien en vue de sa réparation ou de son remplacement suspend la garantie qui restait à courir jusqu'à la délivrance du bien rem</w:t>
                        </w:r>
                        <w:r>
                          <w:rPr>
                            <w:sz w:val="18"/>
                          </w:rPr>
                          <w:t>is en état.</w:t>
                        </w:r>
                      </w:p>
                      <w:p w:rsidR="00A877FA" w:rsidRDefault="0045158F">
                        <w:pPr>
                          <w:spacing w:line="219" w:lineRule="exact"/>
                          <w:ind w:left="28"/>
                          <w:jc w:val="both"/>
                          <w:rPr>
                            <w:sz w:val="18"/>
                          </w:rPr>
                        </w:pPr>
                        <w:r>
                          <w:rPr>
                            <w:sz w:val="18"/>
                          </w:rPr>
                          <w:t>Les</w:t>
                        </w:r>
                        <w:r>
                          <w:rPr>
                            <w:spacing w:val="-1"/>
                            <w:sz w:val="18"/>
                          </w:rPr>
                          <w:t xml:space="preserve"> </w:t>
                        </w:r>
                        <w:r>
                          <w:rPr>
                            <w:sz w:val="18"/>
                          </w:rPr>
                          <w:t>droits</w:t>
                        </w:r>
                        <w:r>
                          <w:rPr>
                            <w:spacing w:val="-1"/>
                            <w:sz w:val="18"/>
                          </w:rPr>
                          <w:t xml:space="preserve"> </w:t>
                        </w:r>
                        <w:r>
                          <w:rPr>
                            <w:sz w:val="18"/>
                          </w:rPr>
                          <w:t>mentionnés</w:t>
                        </w:r>
                        <w:r>
                          <w:rPr>
                            <w:spacing w:val="-1"/>
                            <w:sz w:val="18"/>
                          </w:rPr>
                          <w:t xml:space="preserve"> </w:t>
                        </w:r>
                        <w:r>
                          <w:rPr>
                            <w:sz w:val="18"/>
                          </w:rPr>
                          <w:t>ci-dessus</w:t>
                        </w:r>
                        <w:r>
                          <w:rPr>
                            <w:spacing w:val="-4"/>
                            <w:sz w:val="18"/>
                          </w:rPr>
                          <w:t xml:space="preserve"> </w:t>
                        </w:r>
                        <w:r>
                          <w:rPr>
                            <w:sz w:val="18"/>
                          </w:rPr>
                          <w:t>résultent</w:t>
                        </w:r>
                        <w:r>
                          <w:rPr>
                            <w:spacing w:val="-1"/>
                            <w:sz w:val="18"/>
                          </w:rPr>
                          <w:t xml:space="preserve"> </w:t>
                        </w:r>
                        <w:r>
                          <w:rPr>
                            <w:sz w:val="18"/>
                          </w:rPr>
                          <w:t>de</w:t>
                        </w:r>
                        <w:r>
                          <w:rPr>
                            <w:spacing w:val="-4"/>
                            <w:sz w:val="18"/>
                          </w:rPr>
                          <w:t xml:space="preserve"> </w:t>
                        </w:r>
                        <w:r>
                          <w:rPr>
                            <w:sz w:val="18"/>
                          </w:rPr>
                          <w:t>l'application</w:t>
                        </w:r>
                        <w:r>
                          <w:rPr>
                            <w:spacing w:val="-1"/>
                            <w:sz w:val="18"/>
                          </w:rPr>
                          <w:t xml:space="preserve"> </w:t>
                        </w:r>
                        <w:r>
                          <w:rPr>
                            <w:sz w:val="18"/>
                          </w:rPr>
                          <w:t>des</w:t>
                        </w:r>
                        <w:r>
                          <w:rPr>
                            <w:spacing w:val="-1"/>
                            <w:sz w:val="18"/>
                          </w:rPr>
                          <w:t xml:space="preserve"> </w:t>
                        </w:r>
                        <w:r>
                          <w:rPr>
                            <w:sz w:val="18"/>
                          </w:rPr>
                          <w:t>articles</w:t>
                        </w:r>
                        <w:r>
                          <w:rPr>
                            <w:spacing w:val="-1"/>
                            <w:sz w:val="18"/>
                          </w:rPr>
                          <w:t xml:space="preserve"> </w:t>
                        </w:r>
                        <w:r>
                          <w:rPr>
                            <w:sz w:val="18"/>
                          </w:rPr>
                          <w:t>L.</w:t>
                        </w:r>
                        <w:r>
                          <w:rPr>
                            <w:spacing w:val="-2"/>
                            <w:sz w:val="18"/>
                          </w:rPr>
                          <w:t xml:space="preserve"> </w:t>
                        </w:r>
                        <w:r>
                          <w:rPr>
                            <w:sz w:val="18"/>
                          </w:rPr>
                          <w:t>217-1</w:t>
                        </w:r>
                        <w:r>
                          <w:rPr>
                            <w:spacing w:val="-1"/>
                            <w:sz w:val="18"/>
                          </w:rPr>
                          <w:t xml:space="preserve"> </w:t>
                        </w:r>
                        <w:r>
                          <w:rPr>
                            <w:sz w:val="18"/>
                          </w:rPr>
                          <w:t>à</w:t>
                        </w:r>
                        <w:r>
                          <w:rPr>
                            <w:spacing w:val="-2"/>
                            <w:sz w:val="18"/>
                          </w:rPr>
                          <w:t xml:space="preserve"> </w:t>
                        </w:r>
                        <w:r>
                          <w:rPr>
                            <w:sz w:val="18"/>
                          </w:rPr>
                          <w:t>L.</w:t>
                        </w:r>
                        <w:r>
                          <w:rPr>
                            <w:spacing w:val="-2"/>
                            <w:sz w:val="18"/>
                          </w:rPr>
                          <w:t xml:space="preserve"> </w:t>
                        </w:r>
                        <w:r>
                          <w:rPr>
                            <w:sz w:val="18"/>
                          </w:rPr>
                          <w:t>217-32</w:t>
                        </w:r>
                        <w:r>
                          <w:rPr>
                            <w:spacing w:val="-1"/>
                            <w:sz w:val="18"/>
                          </w:rPr>
                          <w:t xml:space="preserve"> </w:t>
                        </w:r>
                        <w:r>
                          <w:rPr>
                            <w:sz w:val="18"/>
                          </w:rPr>
                          <w:t>du</w:t>
                        </w:r>
                        <w:r>
                          <w:rPr>
                            <w:spacing w:val="-1"/>
                            <w:sz w:val="18"/>
                          </w:rPr>
                          <w:t xml:space="preserve"> </w:t>
                        </w:r>
                        <w:r>
                          <w:rPr>
                            <w:sz w:val="18"/>
                          </w:rPr>
                          <w:t>code</w:t>
                        </w:r>
                        <w:r>
                          <w:rPr>
                            <w:spacing w:val="-2"/>
                            <w:sz w:val="18"/>
                          </w:rPr>
                          <w:t xml:space="preserve"> </w:t>
                        </w:r>
                        <w:r>
                          <w:rPr>
                            <w:sz w:val="18"/>
                          </w:rPr>
                          <w:t>de</w:t>
                        </w:r>
                        <w:r>
                          <w:rPr>
                            <w:spacing w:val="-2"/>
                            <w:sz w:val="18"/>
                          </w:rPr>
                          <w:t xml:space="preserve"> </w:t>
                        </w:r>
                        <w:r>
                          <w:rPr>
                            <w:sz w:val="18"/>
                          </w:rPr>
                          <w:t>la</w:t>
                        </w:r>
                        <w:r>
                          <w:rPr>
                            <w:spacing w:val="-1"/>
                            <w:sz w:val="18"/>
                          </w:rPr>
                          <w:t xml:space="preserve"> </w:t>
                        </w:r>
                        <w:r>
                          <w:rPr>
                            <w:spacing w:val="-2"/>
                            <w:sz w:val="18"/>
                          </w:rPr>
                          <w:t>consommation.</w:t>
                        </w:r>
                      </w:p>
                      <w:p w:rsidR="00A877FA" w:rsidRDefault="0045158F">
                        <w:pPr>
                          <w:spacing w:before="1"/>
                          <w:ind w:left="28" w:right="104"/>
                          <w:jc w:val="both"/>
                          <w:rPr>
                            <w:sz w:val="18"/>
                          </w:rPr>
                        </w:pPr>
                        <w:r>
                          <w:rPr>
                            <w:sz w:val="18"/>
                          </w:rPr>
                          <w:t>Le vendeur qui fait obstacle de mauvaise foi à la mise en œuvre de la garantie légale de conformité encourt une amende civile d'un montant maximal de 300 000 euros, qui peut être porté jusqu'à 10 % du chiffre d'affaires moyen annuel (article L. 241-5 du co</w:t>
                        </w:r>
                        <w:r>
                          <w:rPr>
                            <w:sz w:val="18"/>
                          </w:rPr>
                          <w:t>de de la consommation).</w:t>
                        </w:r>
                      </w:p>
                      <w:p w:rsidR="00A877FA" w:rsidRDefault="0045158F">
                        <w:pPr>
                          <w:ind w:left="28" w:right="104"/>
                          <w:jc w:val="both"/>
                          <w:rPr>
                            <w:sz w:val="18"/>
                          </w:rPr>
                        </w:pPr>
                        <w:r>
                          <w:rPr>
                            <w:sz w:val="18"/>
                          </w:rPr>
                          <w:t>Le consommateur bénéficie également de la garantie légale des vices cachés en application des articles 1641 à 1649 du code civil, pendant une durée de deux ans à compter de la découverte du défaut. Cette garantie donne droit à une r</w:t>
                        </w:r>
                        <w:r>
                          <w:rPr>
                            <w:sz w:val="18"/>
                          </w:rPr>
                          <w:t>éduction de prix si le bien est conservé ou à un remboursement intégral contre restitution du bien.</w:t>
                        </w:r>
                      </w:p>
                    </w:txbxContent>
                  </v:textbox>
                </v:shape>
                <w10:anchorlock/>
              </v:group>
            </w:pict>
          </mc:Fallback>
        </mc:AlternateContent>
      </w:r>
    </w:p>
    <w:p w:rsidR="00A877FA" w:rsidRDefault="0045158F">
      <w:pPr>
        <w:pStyle w:val="Paragraphedeliste"/>
        <w:numPr>
          <w:ilvl w:val="1"/>
          <w:numId w:val="2"/>
        </w:numPr>
        <w:tabs>
          <w:tab w:val="left" w:pos="512"/>
        </w:tabs>
        <w:ind w:left="512" w:hanging="359"/>
        <w:rPr>
          <w:sz w:val="18"/>
        </w:rPr>
      </w:pPr>
      <w:r>
        <w:rPr>
          <w:sz w:val="18"/>
        </w:rPr>
        <w:t>Garantie</w:t>
      </w:r>
      <w:r>
        <w:rPr>
          <w:spacing w:val="-1"/>
          <w:sz w:val="18"/>
        </w:rPr>
        <w:t xml:space="preserve"> </w:t>
      </w:r>
      <w:r>
        <w:rPr>
          <w:spacing w:val="-2"/>
          <w:sz w:val="18"/>
        </w:rPr>
        <w:t>commerciale</w:t>
      </w:r>
    </w:p>
    <w:p w:rsidR="00A877FA" w:rsidRDefault="0045158F">
      <w:pPr>
        <w:pStyle w:val="Corpsdetexte"/>
        <w:spacing w:line="219" w:lineRule="exact"/>
        <w:jc w:val="left"/>
      </w:pPr>
      <w:r>
        <w:t>Certains</w:t>
      </w:r>
      <w:r>
        <w:rPr>
          <w:spacing w:val="-2"/>
        </w:rPr>
        <w:t xml:space="preserve"> </w:t>
      </w:r>
      <w:r>
        <w:t>Accessoires</w:t>
      </w:r>
      <w:r>
        <w:rPr>
          <w:spacing w:val="-2"/>
        </w:rPr>
        <w:t xml:space="preserve"> </w:t>
      </w:r>
      <w:r>
        <w:t>sont</w:t>
      </w:r>
      <w:r>
        <w:rPr>
          <w:spacing w:val="-2"/>
        </w:rPr>
        <w:t xml:space="preserve"> </w:t>
      </w:r>
      <w:r>
        <w:t>susceptibles</w:t>
      </w:r>
      <w:r>
        <w:rPr>
          <w:spacing w:val="1"/>
        </w:rPr>
        <w:t xml:space="preserve"> </w:t>
      </w:r>
      <w:r>
        <w:t>de</w:t>
      </w:r>
      <w:r>
        <w:rPr>
          <w:spacing w:val="-3"/>
        </w:rPr>
        <w:t xml:space="preserve"> </w:t>
      </w:r>
      <w:r>
        <w:t>bénéficier,</w:t>
      </w:r>
      <w:r>
        <w:rPr>
          <w:spacing w:val="-3"/>
        </w:rPr>
        <w:t xml:space="preserve"> </w:t>
      </w:r>
      <w:r>
        <w:t>indépendamment de</w:t>
      </w:r>
      <w:r>
        <w:rPr>
          <w:spacing w:val="1"/>
        </w:rPr>
        <w:t xml:space="preserve"> </w:t>
      </w:r>
      <w:r>
        <w:t>la</w:t>
      </w:r>
      <w:r>
        <w:rPr>
          <w:spacing w:val="-3"/>
        </w:rPr>
        <w:t xml:space="preserve"> </w:t>
      </w:r>
      <w:r>
        <w:t>garantie</w:t>
      </w:r>
      <w:r>
        <w:rPr>
          <w:spacing w:val="-3"/>
        </w:rPr>
        <w:t xml:space="preserve"> </w:t>
      </w:r>
      <w:r>
        <w:t>légale</w:t>
      </w:r>
      <w:r>
        <w:rPr>
          <w:spacing w:val="1"/>
        </w:rPr>
        <w:t xml:space="preserve"> </w:t>
      </w:r>
      <w:r>
        <w:t>visée</w:t>
      </w:r>
      <w:r>
        <w:rPr>
          <w:spacing w:val="-1"/>
        </w:rPr>
        <w:t xml:space="preserve"> </w:t>
      </w:r>
      <w:r>
        <w:t>à</w:t>
      </w:r>
      <w:r>
        <w:rPr>
          <w:spacing w:val="-3"/>
        </w:rPr>
        <w:t xml:space="preserve"> </w:t>
      </w:r>
      <w:r>
        <w:t>l’article 12.1, d’une garantie</w:t>
      </w:r>
      <w:r>
        <w:rPr>
          <w:spacing w:val="-3"/>
        </w:rPr>
        <w:t xml:space="preserve"> </w:t>
      </w:r>
      <w:r>
        <w:t>comm</w:t>
      </w:r>
      <w:r>
        <w:t xml:space="preserve">erciale. </w:t>
      </w:r>
      <w:r>
        <w:rPr>
          <w:spacing w:val="-5"/>
        </w:rPr>
        <w:t>Le</w:t>
      </w:r>
    </w:p>
    <w:p w:rsidR="00A877FA" w:rsidRDefault="0045158F">
      <w:pPr>
        <w:pStyle w:val="Corpsdetexte"/>
        <w:spacing w:line="219" w:lineRule="exact"/>
        <w:jc w:val="left"/>
      </w:pPr>
      <w:proofErr w:type="gramStart"/>
      <w:r>
        <w:t>cas</w:t>
      </w:r>
      <w:proofErr w:type="gramEnd"/>
      <w:r>
        <w:rPr>
          <w:spacing w:val="-5"/>
        </w:rPr>
        <w:t xml:space="preserve"> </w:t>
      </w:r>
      <w:r>
        <w:t>échéant,</w:t>
      </w:r>
      <w:r>
        <w:rPr>
          <w:spacing w:val="-2"/>
        </w:rPr>
        <w:t xml:space="preserve"> </w:t>
      </w:r>
      <w:r>
        <w:t>l’étendue</w:t>
      </w:r>
      <w:r>
        <w:rPr>
          <w:spacing w:val="-3"/>
        </w:rPr>
        <w:t xml:space="preserve"> </w:t>
      </w:r>
      <w:r>
        <w:t>et</w:t>
      </w:r>
      <w:r>
        <w:rPr>
          <w:spacing w:val="-1"/>
        </w:rPr>
        <w:t xml:space="preserve"> </w:t>
      </w:r>
      <w:r>
        <w:t>la</w:t>
      </w:r>
      <w:r>
        <w:rPr>
          <w:spacing w:val="-2"/>
        </w:rPr>
        <w:t xml:space="preserve"> </w:t>
      </w:r>
      <w:r>
        <w:t>durée</w:t>
      </w:r>
      <w:r>
        <w:rPr>
          <w:spacing w:val="-5"/>
        </w:rPr>
        <w:t xml:space="preserve"> </w:t>
      </w:r>
      <w:r>
        <w:t>de</w:t>
      </w:r>
      <w:r>
        <w:rPr>
          <w:spacing w:val="-2"/>
        </w:rPr>
        <w:t xml:space="preserve"> </w:t>
      </w:r>
      <w:r>
        <w:t>cette</w:t>
      </w:r>
      <w:r>
        <w:rPr>
          <w:spacing w:val="-2"/>
        </w:rPr>
        <w:t xml:space="preserve"> </w:t>
      </w:r>
      <w:r>
        <w:t>garantie</w:t>
      </w:r>
      <w:r>
        <w:rPr>
          <w:spacing w:val="-3"/>
        </w:rPr>
        <w:t xml:space="preserve"> </w:t>
      </w:r>
      <w:r>
        <w:t>sont</w:t>
      </w:r>
      <w:r>
        <w:rPr>
          <w:spacing w:val="-1"/>
        </w:rPr>
        <w:t xml:space="preserve"> </w:t>
      </w:r>
      <w:r>
        <w:t>précisées</w:t>
      </w:r>
      <w:r>
        <w:rPr>
          <w:spacing w:val="-5"/>
        </w:rPr>
        <w:t xml:space="preserve"> </w:t>
      </w:r>
      <w:r>
        <w:t>sur</w:t>
      </w:r>
      <w:r>
        <w:rPr>
          <w:spacing w:val="-1"/>
        </w:rPr>
        <w:t xml:space="preserve"> </w:t>
      </w:r>
      <w:r>
        <w:t>les</w:t>
      </w:r>
      <w:r>
        <w:rPr>
          <w:spacing w:val="-1"/>
        </w:rPr>
        <w:t xml:space="preserve"> </w:t>
      </w:r>
      <w:r>
        <w:t>documents</w:t>
      </w:r>
      <w:r>
        <w:rPr>
          <w:spacing w:val="-2"/>
        </w:rPr>
        <w:t xml:space="preserve"> </w:t>
      </w:r>
      <w:r>
        <w:t>commerciaux</w:t>
      </w:r>
      <w:r>
        <w:rPr>
          <w:spacing w:val="-2"/>
        </w:rPr>
        <w:t xml:space="preserve"> </w:t>
      </w:r>
      <w:r>
        <w:t>de</w:t>
      </w:r>
      <w:r>
        <w:rPr>
          <w:spacing w:val="-2"/>
        </w:rPr>
        <w:t xml:space="preserve"> Vitaris.</w:t>
      </w:r>
    </w:p>
    <w:p w:rsidR="00A877FA" w:rsidRDefault="0045158F">
      <w:pPr>
        <w:pStyle w:val="Titre1"/>
        <w:spacing w:before="187"/>
      </w:pPr>
      <w:r>
        <w:t>ARTICLE</w:t>
      </w:r>
      <w:r>
        <w:rPr>
          <w:spacing w:val="-2"/>
        </w:rPr>
        <w:t xml:space="preserve"> </w:t>
      </w:r>
      <w:r>
        <w:t>13</w:t>
      </w:r>
      <w:r>
        <w:rPr>
          <w:spacing w:val="-2"/>
        </w:rPr>
        <w:t xml:space="preserve"> </w:t>
      </w:r>
      <w:r>
        <w:t>:</w:t>
      </w:r>
      <w:r>
        <w:rPr>
          <w:spacing w:val="-2"/>
        </w:rPr>
        <w:t xml:space="preserve"> </w:t>
      </w:r>
      <w:r>
        <w:t>DONNEES</w:t>
      </w:r>
      <w:r>
        <w:rPr>
          <w:spacing w:val="-2"/>
        </w:rPr>
        <w:t xml:space="preserve"> </w:t>
      </w:r>
      <w:r>
        <w:t>A</w:t>
      </w:r>
      <w:r>
        <w:rPr>
          <w:spacing w:val="-2"/>
        </w:rPr>
        <w:t xml:space="preserve"> </w:t>
      </w:r>
      <w:r>
        <w:t>CARACTERE</w:t>
      </w:r>
      <w:r>
        <w:rPr>
          <w:spacing w:val="-2"/>
        </w:rPr>
        <w:t xml:space="preserve"> PERSONNEL</w:t>
      </w:r>
    </w:p>
    <w:p w:rsidR="00A877FA" w:rsidRDefault="0045158F">
      <w:pPr>
        <w:pStyle w:val="Corpsdetexte"/>
        <w:spacing w:before="1"/>
        <w:ind w:right="149"/>
      </w:pPr>
      <w:r>
        <w:t xml:space="preserve">Vitaris, responsable de traitement, collecte les données requises lors de la souscription de l’Abonnement ou communiquées durant les conversations téléphoniques avec le Centre de téléassistance. Ces données sont nécessaires pour que Vitaris puisse fournir </w:t>
      </w:r>
      <w:r>
        <w:t>le Service de téléassistance (base légale</w:t>
      </w:r>
      <w:r>
        <w:rPr>
          <w:spacing w:val="-3"/>
        </w:rPr>
        <w:t xml:space="preserve"> </w:t>
      </w:r>
      <w:r>
        <w:t>: exécution d’un contrat)</w:t>
      </w:r>
      <w:r>
        <w:rPr>
          <w:rFonts w:ascii="Calibri" w:hAnsi="Calibri"/>
        </w:rPr>
        <w:t xml:space="preserve">. </w:t>
      </w:r>
      <w:r>
        <w:t>Elles peuvent par ailleurs être exploitées pour proposer au Souscripteur des produits ou services analogues à ceux objets de l'Abonnement. Elles concernent le Souscripteur, le Souscripteu</w:t>
      </w:r>
      <w:r>
        <w:t>r et la(les) Personne(s) à prévenir. Les destinataires</w:t>
      </w:r>
      <w:r>
        <w:rPr>
          <w:spacing w:val="-4"/>
        </w:rPr>
        <w:t xml:space="preserve"> </w:t>
      </w:r>
      <w:r>
        <w:t>de</w:t>
      </w:r>
      <w:r>
        <w:rPr>
          <w:spacing w:val="-5"/>
        </w:rPr>
        <w:t xml:space="preserve"> </w:t>
      </w:r>
      <w:r>
        <w:t>ces</w:t>
      </w:r>
      <w:r>
        <w:rPr>
          <w:spacing w:val="-4"/>
        </w:rPr>
        <w:t xml:space="preserve"> </w:t>
      </w:r>
      <w:r>
        <w:t>données</w:t>
      </w:r>
      <w:r>
        <w:rPr>
          <w:spacing w:val="-4"/>
        </w:rPr>
        <w:t xml:space="preserve"> </w:t>
      </w:r>
      <w:r>
        <w:t>sont</w:t>
      </w:r>
      <w:r>
        <w:rPr>
          <w:spacing w:val="-4"/>
        </w:rPr>
        <w:t xml:space="preserve"> </w:t>
      </w:r>
      <w:r>
        <w:t>Vitaris,</w:t>
      </w:r>
      <w:r>
        <w:rPr>
          <w:spacing w:val="-4"/>
        </w:rPr>
        <w:t xml:space="preserve"> </w:t>
      </w:r>
      <w:r>
        <w:t>la(les)</w:t>
      </w:r>
      <w:r>
        <w:rPr>
          <w:spacing w:val="-5"/>
        </w:rPr>
        <w:t xml:space="preserve"> </w:t>
      </w:r>
      <w:r>
        <w:t>Personne(s)</w:t>
      </w:r>
      <w:r>
        <w:rPr>
          <w:spacing w:val="-3"/>
        </w:rPr>
        <w:t xml:space="preserve"> </w:t>
      </w:r>
      <w:r>
        <w:t>à</w:t>
      </w:r>
      <w:r>
        <w:rPr>
          <w:spacing w:val="-4"/>
        </w:rPr>
        <w:t xml:space="preserve"> </w:t>
      </w:r>
      <w:r>
        <w:t>prévenir,</w:t>
      </w:r>
      <w:r>
        <w:rPr>
          <w:spacing w:val="-5"/>
        </w:rPr>
        <w:t xml:space="preserve"> </w:t>
      </w:r>
      <w:r>
        <w:t>les</w:t>
      </w:r>
      <w:r>
        <w:rPr>
          <w:spacing w:val="-4"/>
        </w:rPr>
        <w:t xml:space="preserve"> </w:t>
      </w:r>
      <w:r>
        <w:t>services</w:t>
      </w:r>
      <w:r>
        <w:rPr>
          <w:spacing w:val="-4"/>
        </w:rPr>
        <w:t xml:space="preserve"> </w:t>
      </w:r>
      <w:r>
        <w:t>de</w:t>
      </w:r>
      <w:r>
        <w:rPr>
          <w:spacing w:val="-5"/>
        </w:rPr>
        <w:t xml:space="preserve"> </w:t>
      </w:r>
      <w:r>
        <w:t>secours</w:t>
      </w:r>
      <w:r>
        <w:rPr>
          <w:spacing w:val="-4"/>
        </w:rPr>
        <w:t xml:space="preserve"> </w:t>
      </w:r>
      <w:r>
        <w:t>appelés</w:t>
      </w:r>
      <w:r>
        <w:rPr>
          <w:spacing w:val="-4"/>
        </w:rPr>
        <w:t xml:space="preserve"> </w:t>
      </w:r>
      <w:r>
        <w:t>le</w:t>
      </w:r>
      <w:r>
        <w:rPr>
          <w:spacing w:val="-5"/>
        </w:rPr>
        <w:t xml:space="preserve"> </w:t>
      </w:r>
      <w:r>
        <w:t>cas</w:t>
      </w:r>
      <w:r>
        <w:rPr>
          <w:spacing w:val="-4"/>
        </w:rPr>
        <w:t xml:space="preserve"> </w:t>
      </w:r>
      <w:r>
        <w:t>échéant</w:t>
      </w:r>
      <w:r>
        <w:rPr>
          <w:spacing w:val="-4"/>
        </w:rPr>
        <w:t xml:space="preserve"> </w:t>
      </w:r>
      <w:r>
        <w:t>par</w:t>
      </w:r>
      <w:r>
        <w:rPr>
          <w:spacing w:val="-4"/>
        </w:rPr>
        <w:t xml:space="preserve"> </w:t>
      </w:r>
      <w:r>
        <w:t>Vitaris</w:t>
      </w:r>
      <w:r>
        <w:rPr>
          <w:spacing w:val="-4"/>
        </w:rPr>
        <w:t xml:space="preserve"> </w:t>
      </w:r>
      <w:r>
        <w:t>dans</w:t>
      </w:r>
      <w:r>
        <w:rPr>
          <w:spacing w:val="-4"/>
        </w:rPr>
        <w:t xml:space="preserve"> </w:t>
      </w:r>
      <w:r>
        <w:t>le</w:t>
      </w:r>
      <w:r>
        <w:rPr>
          <w:spacing w:val="-5"/>
        </w:rPr>
        <w:t xml:space="preserve"> </w:t>
      </w:r>
      <w:r>
        <w:t>cadre</w:t>
      </w:r>
      <w:r>
        <w:rPr>
          <w:spacing w:val="-5"/>
        </w:rPr>
        <w:t xml:space="preserve"> </w:t>
      </w:r>
      <w:r>
        <w:t xml:space="preserve">de la fourniture du Service de téléassistance, les sous-traitants, </w:t>
      </w:r>
      <w:r>
        <w:t>sous-mandataires et partenaires de Vitaris qui interviennent dans le cadre de la fourniture des services ainsi que</w:t>
      </w:r>
      <w:r>
        <w:rPr>
          <w:spacing w:val="-1"/>
        </w:rPr>
        <w:t xml:space="preserve"> </w:t>
      </w:r>
      <w:r>
        <w:t>les services du Département du Pas-de-Calais. Elles pourront par ailleurs être transmises aux différents services de l’Etat appropriés en cas</w:t>
      </w:r>
      <w:r>
        <w:t xml:space="preserve"> de nécessité de protection des intérêts vitaux d'une personne ou pour répondre à une obligation légale.</w:t>
      </w:r>
    </w:p>
    <w:p w:rsidR="00A877FA" w:rsidRDefault="0045158F">
      <w:pPr>
        <w:pStyle w:val="Corpsdetexte"/>
        <w:ind w:right="147"/>
      </w:pPr>
      <w:r>
        <w:t>Les personnes concernées disposent d’un droit d’accès, de rectification, d'effacement, de portabilité, de transmission en cas de décès s’agissant des d</w:t>
      </w:r>
      <w:r>
        <w:t>onnées les concernant, un droit de ne pas faire l’objet d’une</w:t>
      </w:r>
      <w:r>
        <w:rPr>
          <w:spacing w:val="-1"/>
        </w:rPr>
        <w:t xml:space="preserve"> </w:t>
      </w:r>
      <w:r>
        <w:t>décision individuelle automatisée</w:t>
      </w:r>
      <w:r>
        <w:rPr>
          <w:spacing w:val="-2"/>
        </w:rPr>
        <w:t xml:space="preserve"> </w:t>
      </w:r>
      <w:r>
        <w:t xml:space="preserve">(y compris le profilage) ainsi qu’un droit à la limitation du traitement, qui peut être exercé par courrier au siège de Vitaris, adressé à l’attention de Monsieur le Délégué à la Protection des Données. Toute demande doit être claire, précise et justifiée </w:t>
      </w:r>
      <w:r>
        <w:t>et accompagnée d’une copie d’une pièce d’identité et réalisée conformément au cadre</w:t>
      </w:r>
      <w:r>
        <w:rPr>
          <w:spacing w:val="-3"/>
        </w:rPr>
        <w:t xml:space="preserve"> </w:t>
      </w:r>
      <w:r>
        <w:t>légal</w:t>
      </w:r>
      <w:r>
        <w:rPr>
          <w:spacing w:val="-2"/>
        </w:rPr>
        <w:t xml:space="preserve"> </w:t>
      </w:r>
      <w:r>
        <w:t>applicable.</w:t>
      </w:r>
      <w:r>
        <w:rPr>
          <w:spacing w:val="-4"/>
        </w:rPr>
        <w:t xml:space="preserve"> </w:t>
      </w:r>
      <w:r>
        <w:t>Afin</w:t>
      </w:r>
      <w:r>
        <w:rPr>
          <w:spacing w:val="-3"/>
        </w:rPr>
        <w:t xml:space="preserve"> </w:t>
      </w:r>
      <w:r>
        <w:t>de</w:t>
      </w:r>
      <w:r>
        <w:rPr>
          <w:spacing w:val="-1"/>
        </w:rPr>
        <w:t xml:space="preserve"> </w:t>
      </w:r>
      <w:r>
        <w:t>faciliter</w:t>
      </w:r>
      <w:r>
        <w:rPr>
          <w:spacing w:val="-5"/>
        </w:rPr>
        <w:t xml:space="preserve"> </w:t>
      </w:r>
      <w:r>
        <w:t>les</w:t>
      </w:r>
      <w:r>
        <w:rPr>
          <w:spacing w:val="-3"/>
        </w:rPr>
        <w:t xml:space="preserve"> </w:t>
      </w:r>
      <w:r>
        <w:t>démarches</w:t>
      </w:r>
      <w:r>
        <w:rPr>
          <w:spacing w:val="-3"/>
        </w:rPr>
        <w:t xml:space="preserve"> </w:t>
      </w:r>
      <w:r>
        <w:t>Vitaris</w:t>
      </w:r>
      <w:r>
        <w:rPr>
          <w:spacing w:val="-3"/>
        </w:rPr>
        <w:t xml:space="preserve"> </w:t>
      </w:r>
      <w:r>
        <w:t>a</w:t>
      </w:r>
      <w:r>
        <w:rPr>
          <w:spacing w:val="-4"/>
        </w:rPr>
        <w:t xml:space="preserve"> </w:t>
      </w:r>
      <w:r>
        <w:t>mis</w:t>
      </w:r>
      <w:r>
        <w:rPr>
          <w:spacing w:val="-3"/>
        </w:rPr>
        <w:t xml:space="preserve"> </w:t>
      </w:r>
      <w:r>
        <w:t>en</w:t>
      </w:r>
      <w:r>
        <w:rPr>
          <w:spacing w:val="-3"/>
        </w:rPr>
        <w:t xml:space="preserve"> </w:t>
      </w:r>
      <w:r>
        <w:t>place</w:t>
      </w:r>
      <w:r>
        <w:rPr>
          <w:spacing w:val="-3"/>
        </w:rPr>
        <w:t xml:space="preserve"> </w:t>
      </w:r>
      <w:r>
        <w:t>un</w:t>
      </w:r>
      <w:r>
        <w:rPr>
          <w:spacing w:val="-3"/>
        </w:rPr>
        <w:t xml:space="preserve"> </w:t>
      </w:r>
      <w:r>
        <w:t>site</w:t>
      </w:r>
      <w:r>
        <w:rPr>
          <w:spacing w:val="-3"/>
        </w:rPr>
        <w:t xml:space="preserve"> </w:t>
      </w:r>
      <w:r>
        <w:t>dédié</w:t>
      </w:r>
      <w:r>
        <w:rPr>
          <w:spacing w:val="-5"/>
        </w:rPr>
        <w:t xml:space="preserve"> </w:t>
      </w:r>
      <w:r>
        <w:t>disponible</w:t>
      </w:r>
      <w:r>
        <w:rPr>
          <w:spacing w:val="-3"/>
        </w:rPr>
        <w:t xml:space="preserve"> </w:t>
      </w:r>
      <w:r>
        <w:t>à</w:t>
      </w:r>
      <w:r>
        <w:rPr>
          <w:spacing w:val="-5"/>
        </w:rPr>
        <w:t xml:space="preserve"> </w:t>
      </w:r>
      <w:r>
        <w:t>l’adresse</w:t>
      </w:r>
      <w:r>
        <w:rPr>
          <w:spacing w:val="-1"/>
        </w:rPr>
        <w:t xml:space="preserve"> </w:t>
      </w:r>
      <w:r>
        <w:t>:</w:t>
      </w:r>
      <w:r>
        <w:rPr>
          <w:spacing w:val="-2"/>
        </w:rPr>
        <w:t xml:space="preserve"> </w:t>
      </w:r>
      <w:hyperlink r:id="rId10">
        <w:r>
          <w:t>https://rgpd.vit</w:t>
        </w:r>
        <w:r>
          <w:t>aris.fr</w:t>
        </w:r>
      </w:hyperlink>
      <w:r>
        <w:rPr>
          <w:spacing w:val="-1"/>
        </w:rPr>
        <w:t xml:space="preserve"> </w:t>
      </w:r>
      <w:r>
        <w:t>sur</w:t>
      </w:r>
      <w:r>
        <w:rPr>
          <w:spacing w:val="-3"/>
        </w:rPr>
        <w:t xml:space="preserve"> </w:t>
      </w:r>
      <w:r>
        <w:t xml:space="preserve">lesquels sont disponibles l’avis de confidentialité ainsi que des formulaires types de demandes d’accès, de rectification ou d’effacement des données </w:t>
      </w:r>
      <w:r>
        <w:rPr>
          <w:spacing w:val="-2"/>
        </w:rPr>
        <w:t>personnelles.</w:t>
      </w:r>
    </w:p>
    <w:p w:rsidR="00A877FA" w:rsidRDefault="0045158F">
      <w:pPr>
        <w:pStyle w:val="Corpsdetexte"/>
        <w:ind w:right="150"/>
      </w:pPr>
      <w:r>
        <w:t>Les</w:t>
      </w:r>
      <w:r>
        <w:rPr>
          <w:spacing w:val="-6"/>
        </w:rPr>
        <w:t xml:space="preserve"> </w:t>
      </w:r>
      <w:r>
        <w:t>données</w:t>
      </w:r>
      <w:r>
        <w:rPr>
          <w:spacing w:val="-7"/>
        </w:rPr>
        <w:t xml:space="preserve"> </w:t>
      </w:r>
      <w:r>
        <w:t>sont</w:t>
      </w:r>
      <w:r>
        <w:rPr>
          <w:spacing w:val="-6"/>
        </w:rPr>
        <w:t xml:space="preserve"> </w:t>
      </w:r>
      <w:r>
        <w:t>conservées</w:t>
      </w:r>
      <w:r>
        <w:rPr>
          <w:spacing w:val="-6"/>
        </w:rPr>
        <w:t xml:space="preserve"> </w:t>
      </w:r>
      <w:r>
        <w:t>pendant</w:t>
      </w:r>
      <w:r>
        <w:rPr>
          <w:spacing w:val="-6"/>
        </w:rPr>
        <w:t xml:space="preserve"> </w:t>
      </w:r>
      <w:r>
        <w:t>la</w:t>
      </w:r>
      <w:r>
        <w:rPr>
          <w:spacing w:val="-7"/>
        </w:rPr>
        <w:t xml:space="preserve"> </w:t>
      </w:r>
      <w:r>
        <w:t>durée</w:t>
      </w:r>
      <w:r>
        <w:rPr>
          <w:spacing w:val="-6"/>
        </w:rPr>
        <w:t xml:space="preserve"> </w:t>
      </w:r>
      <w:r>
        <w:t>de</w:t>
      </w:r>
      <w:r>
        <w:rPr>
          <w:spacing w:val="-6"/>
        </w:rPr>
        <w:t xml:space="preserve"> </w:t>
      </w:r>
      <w:r>
        <w:t>l’Abonnement</w:t>
      </w:r>
      <w:r>
        <w:rPr>
          <w:spacing w:val="-6"/>
        </w:rPr>
        <w:t xml:space="preserve"> </w:t>
      </w:r>
      <w:r>
        <w:t>à</w:t>
      </w:r>
      <w:r>
        <w:rPr>
          <w:spacing w:val="-5"/>
        </w:rPr>
        <w:t xml:space="preserve"> </w:t>
      </w:r>
      <w:r>
        <w:t>l’exception</w:t>
      </w:r>
      <w:r>
        <w:rPr>
          <w:spacing w:val="-6"/>
        </w:rPr>
        <w:t xml:space="preserve"> </w:t>
      </w:r>
      <w:r>
        <w:t>des</w:t>
      </w:r>
      <w:r>
        <w:rPr>
          <w:spacing w:val="-6"/>
        </w:rPr>
        <w:t xml:space="preserve"> </w:t>
      </w:r>
      <w:r>
        <w:t>d</w:t>
      </w:r>
      <w:r>
        <w:t>onnées</w:t>
      </w:r>
      <w:r>
        <w:rPr>
          <w:spacing w:val="-7"/>
        </w:rPr>
        <w:t xml:space="preserve"> </w:t>
      </w:r>
      <w:r>
        <w:t>dont</w:t>
      </w:r>
      <w:r>
        <w:rPr>
          <w:spacing w:val="-6"/>
        </w:rPr>
        <w:t xml:space="preserve"> </w:t>
      </w:r>
      <w:r>
        <w:t>la</w:t>
      </w:r>
      <w:r>
        <w:rPr>
          <w:spacing w:val="-7"/>
        </w:rPr>
        <w:t xml:space="preserve"> </w:t>
      </w:r>
      <w:r>
        <w:t>durée</w:t>
      </w:r>
      <w:r>
        <w:rPr>
          <w:spacing w:val="-6"/>
        </w:rPr>
        <w:t xml:space="preserve"> </w:t>
      </w:r>
      <w:r>
        <w:t>de</w:t>
      </w:r>
      <w:r>
        <w:rPr>
          <w:spacing w:val="-6"/>
        </w:rPr>
        <w:t xml:space="preserve"> </w:t>
      </w:r>
      <w:r>
        <w:t>conservation</w:t>
      </w:r>
      <w:r>
        <w:rPr>
          <w:spacing w:val="-6"/>
        </w:rPr>
        <w:t xml:space="preserve"> </w:t>
      </w:r>
      <w:r>
        <w:t>minimum</w:t>
      </w:r>
      <w:r>
        <w:rPr>
          <w:spacing w:val="-3"/>
        </w:rPr>
        <w:t xml:space="preserve"> </w:t>
      </w:r>
      <w:r>
        <w:t>résulte</w:t>
      </w:r>
      <w:r>
        <w:rPr>
          <w:spacing w:val="-6"/>
        </w:rPr>
        <w:t xml:space="preserve"> </w:t>
      </w:r>
      <w:r>
        <w:t>d’une obligation</w:t>
      </w:r>
      <w:r>
        <w:rPr>
          <w:spacing w:val="-1"/>
        </w:rPr>
        <w:t xml:space="preserve"> </w:t>
      </w:r>
      <w:r>
        <w:t>légale</w:t>
      </w:r>
      <w:r>
        <w:rPr>
          <w:spacing w:val="-2"/>
        </w:rPr>
        <w:t xml:space="preserve"> </w:t>
      </w:r>
      <w:r>
        <w:t>ou</w:t>
      </w:r>
      <w:r>
        <w:rPr>
          <w:spacing w:val="-1"/>
        </w:rPr>
        <w:t xml:space="preserve"> </w:t>
      </w:r>
      <w:r>
        <w:t>règlementaire</w:t>
      </w:r>
      <w:r>
        <w:rPr>
          <w:spacing w:val="-2"/>
        </w:rPr>
        <w:t xml:space="preserve"> </w:t>
      </w:r>
      <w:r>
        <w:t>ou</w:t>
      </w:r>
      <w:r>
        <w:rPr>
          <w:spacing w:val="-1"/>
        </w:rPr>
        <w:t xml:space="preserve"> </w:t>
      </w:r>
      <w:r>
        <w:t>de</w:t>
      </w:r>
      <w:r>
        <w:rPr>
          <w:spacing w:val="-2"/>
        </w:rPr>
        <w:t xml:space="preserve"> </w:t>
      </w:r>
      <w:r>
        <w:t>l’extinction</w:t>
      </w:r>
      <w:r>
        <w:rPr>
          <w:spacing w:val="-1"/>
        </w:rPr>
        <w:t xml:space="preserve"> </w:t>
      </w:r>
      <w:r>
        <w:t>d’un</w:t>
      </w:r>
      <w:r>
        <w:rPr>
          <w:spacing w:val="-1"/>
        </w:rPr>
        <w:t xml:space="preserve"> </w:t>
      </w:r>
      <w:r>
        <w:t>délai</w:t>
      </w:r>
      <w:r>
        <w:rPr>
          <w:spacing w:val="-1"/>
        </w:rPr>
        <w:t xml:space="preserve"> </w:t>
      </w:r>
      <w:r>
        <w:t>de prescription.</w:t>
      </w:r>
      <w:r>
        <w:rPr>
          <w:spacing w:val="-3"/>
        </w:rPr>
        <w:t xml:space="preserve"> </w:t>
      </w:r>
      <w:r>
        <w:t>Les</w:t>
      </w:r>
      <w:r>
        <w:rPr>
          <w:spacing w:val="-1"/>
        </w:rPr>
        <w:t xml:space="preserve"> </w:t>
      </w:r>
      <w:r>
        <w:t>conversations</w:t>
      </w:r>
      <w:r>
        <w:rPr>
          <w:spacing w:val="-1"/>
        </w:rPr>
        <w:t xml:space="preserve"> </w:t>
      </w:r>
      <w:r>
        <w:t>téléphoniques</w:t>
      </w:r>
      <w:r>
        <w:rPr>
          <w:spacing w:val="-1"/>
        </w:rPr>
        <w:t xml:space="preserve"> </w:t>
      </w:r>
      <w:r>
        <w:t>avec</w:t>
      </w:r>
      <w:r>
        <w:rPr>
          <w:spacing w:val="-2"/>
        </w:rPr>
        <w:t xml:space="preserve"> </w:t>
      </w:r>
      <w:r>
        <w:t>le</w:t>
      </w:r>
      <w:r>
        <w:rPr>
          <w:spacing w:val="-2"/>
        </w:rPr>
        <w:t xml:space="preserve"> </w:t>
      </w:r>
      <w:r>
        <w:t>Centre</w:t>
      </w:r>
      <w:r>
        <w:rPr>
          <w:spacing w:val="-2"/>
        </w:rPr>
        <w:t xml:space="preserve"> </w:t>
      </w:r>
      <w:r>
        <w:t>de</w:t>
      </w:r>
      <w:r>
        <w:rPr>
          <w:spacing w:val="-2"/>
        </w:rPr>
        <w:t xml:space="preserve"> </w:t>
      </w:r>
      <w:r>
        <w:t>téléassistance font l’objet d’un enregistrement dans le cadre du suivi de la qualité du service, conservé pendant une durée de six mois.</w:t>
      </w:r>
    </w:p>
    <w:p w:rsidR="00A877FA" w:rsidRDefault="0045158F">
      <w:pPr>
        <w:pStyle w:val="Corpsdetexte"/>
        <w:spacing w:before="1"/>
      </w:pPr>
      <w:r>
        <w:t>Service</w:t>
      </w:r>
      <w:r>
        <w:rPr>
          <w:spacing w:val="-3"/>
        </w:rPr>
        <w:t xml:space="preserve"> </w:t>
      </w:r>
      <w:r>
        <w:t>réclamation</w:t>
      </w:r>
      <w:r>
        <w:rPr>
          <w:spacing w:val="-2"/>
        </w:rPr>
        <w:t xml:space="preserve"> </w:t>
      </w:r>
      <w:r>
        <w:t>auprès</w:t>
      </w:r>
      <w:r>
        <w:rPr>
          <w:spacing w:val="-2"/>
        </w:rPr>
        <w:t xml:space="preserve"> </w:t>
      </w:r>
      <w:r>
        <w:t>de</w:t>
      </w:r>
      <w:r>
        <w:rPr>
          <w:spacing w:val="-2"/>
        </w:rPr>
        <w:t xml:space="preserve"> </w:t>
      </w:r>
      <w:r>
        <w:t>la</w:t>
      </w:r>
      <w:r>
        <w:rPr>
          <w:spacing w:val="-6"/>
        </w:rPr>
        <w:t xml:space="preserve"> </w:t>
      </w:r>
      <w:r>
        <w:t>CNIL</w:t>
      </w:r>
      <w:r>
        <w:rPr>
          <w:spacing w:val="-1"/>
        </w:rPr>
        <w:t xml:space="preserve"> </w:t>
      </w:r>
      <w:r>
        <w:t>:</w:t>
      </w:r>
      <w:r>
        <w:rPr>
          <w:spacing w:val="-2"/>
        </w:rPr>
        <w:t xml:space="preserve"> </w:t>
      </w:r>
      <w:hyperlink r:id="rId11">
        <w:r>
          <w:rPr>
            <w:u w:val="single"/>
          </w:rPr>
          <w:t>www.cnil.fr/fr/plaintes</w:t>
        </w:r>
      </w:hyperlink>
      <w:r>
        <w:rPr>
          <w:spacing w:val="-1"/>
        </w:rPr>
        <w:t xml:space="preserve"> </w:t>
      </w:r>
      <w:r>
        <w:t>ou</w:t>
      </w:r>
      <w:r>
        <w:rPr>
          <w:spacing w:val="-1"/>
        </w:rPr>
        <w:t xml:space="preserve"> </w:t>
      </w:r>
      <w:hyperlink r:id="rId12">
        <w:r>
          <w:rPr>
            <w:spacing w:val="-2"/>
          </w:rPr>
          <w:t>www.cnil.fr</w:t>
        </w:r>
      </w:hyperlink>
    </w:p>
    <w:p w:rsidR="00A877FA" w:rsidRDefault="0045158F">
      <w:pPr>
        <w:pStyle w:val="Titre1"/>
        <w:spacing w:before="219"/>
      </w:pPr>
      <w:r>
        <w:t>ARTICLE</w:t>
      </w:r>
      <w:r>
        <w:rPr>
          <w:spacing w:val="-2"/>
        </w:rPr>
        <w:t xml:space="preserve"> </w:t>
      </w:r>
      <w:r>
        <w:t>14</w:t>
      </w:r>
      <w:r>
        <w:rPr>
          <w:spacing w:val="-2"/>
        </w:rPr>
        <w:t xml:space="preserve"> </w:t>
      </w:r>
      <w:r>
        <w:t>:</w:t>
      </w:r>
      <w:r>
        <w:rPr>
          <w:spacing w:val="-2"/>
        </w:rPr>
        <w:t xml:space="preserve"> </w:t>
      </w:r>
      <w:r>
        <w:t>DÉCLARATION</w:t>
      </w:r>
      <w:r>
        <w:rPr>
          <w:spacing w:val="-3"/>
        </w:rPr>
        <w:t xml:space="preserve"> </w:t>
      </w:r>
      <w:r>
        <w:t>SIMPLE</w:t>
      </w:r>
      <w:r>
        <w:rPr>
          <w:spacing w:val="-2"/>
        </w:rPr>
        <w:t xml:space="preserve"> </w:t>
      </w:r>
      <w:r>
        <w:t>SERVICES</w:t>
      </w:r>
      <w:r>
        <w:rPr>
          <w:spacing w:val="-1"/>
        </w:rPr>
        <w:t xml:space="preserve"> </w:t>
      </w:r>
      <w:r>
        <w:t>A</w:t>
      </w:r>
      <w:r>
        <w:rPr>
          <w:spacing w:val="-3"/>
        </w:rPr>
        <w:t xml:space="preserve"> </w:t>
      </w:r>
      <w:r>
        <w:t>LA</w:t>
      </w:r>
      <w:r>
        <w:rPr>
          <w:spacing w:val="-3"/>
        </w:rPr>
        <w:t xml:space="preserve"> </w:t>
      </w:r>
      <w:r>
        <w:t>PERSONNE</w:t>
      </w:r>
      <w:r>
        <w:rPr>
          <w:spacing w:val="2"/>
        </w:rPr>
        <w:t xml:space="preserve"> </w:t>
      </w:r>
      <w:r>
        <w:t>–</w:t>
      </w:r>
      <w:r>
        <w:rPr>
          <w:spacing w:val="-3"/>
        </w:rPr>
        <w:t xml:space="preserve"> </w:t>
      </w:r>
      <w:r>
        <w:t>AVANTAGE</w:t>
      </w:r>
      <w:r>
        <w:rPr>
          <w:spacing w:val="-1"/>
        </w:rPr>
        <w:t xml:space="preserve"> </w:t>
      </w:r>
      <w:r>
        <w:rPr>
          <w:spacing w:val="-2"/>
        </w:rPr>
        <w:t>FISCAL</w:t>
      </w:r>
    </w:p>
    <w:p w:rsidR="00A877FA" w:rsidRDefault="0045158F">
      <w:pPr>
        <w:pStyle w:val="Corpsdetexte"/>
        <w:spacing w:before="2"/>
        <w:ind w:right="150"/>
      </w:pPr>
      <w:r>
        <w:t>Vitaris</w:t>
      </w:r>
      <w:r>
        <w:rPr>
          <w:spacing w:val="-4"/>
        </w:rPr>
        <w:t xml:space="preserve"> </w:t>
      </w:r>
      <w:r>
        <w:t>a</w:t>
      </w:r>
      <w:r>
        <w:rPr>
          <w:spacing w:val="-6"/>
        </w:rPr>
        <w:t xml:space="preserve"> </w:t>
      </w:r>
      <w:r>
        <w:t>déclaré</w:t>
      </w:r>
      <w:r>
        <w:rPr>
          <w:spacing w:val="-5"/>
        </w:rPr>
        <w:t xml:space="preserve"> </w:t>
      </w:r>
      <w:r>
        <w:t>ses</w:t>
      </w:r>
      <w:r>
        <w:rPr>
          <w:spacing w:val="-5"/>
        </w:rPr>
        <w:t xml:space="preserve"> </w:t>
      </w:r>
      <w:r>
        <w:t>activités</w:t>
      </w:r>
      <w:r>
        <w:rPr>
          <w:spacing w:val="-5"/>
        </w:rPr>
        <w:t xml:space="preserve"> </w:t>
      </w:r>
      <w:r>
        <w:t>de</w:t>
      </w:r>
      <w:r>
        <w:rPr>
          <w:spacing w:val="-7"/>
        </w:rPr>
        <w:t xml:space="preserve"> </w:t>
      </w:r>
      <w:r>
        <w:t>services</w:t>
      </w:r>
      <w:r>
        <w:rPr>
          <w:spacing w:val="-5"/>
        </w:rPr>
        <w:t xml:space="preserve"> </w:t>
      </w:r>
      <w:r>
        <w:t>à</w:t>
      </w:r>
      <w:r>
        <w:rPr>
          <w:spacing w:val="-8"/>
        </w:rPr>
        <w:t xml:space="preserve"> </w:t>
      </w:r>
      <w:r>
        <w:t>la</w:t>
      </w:r>
      <w:r>
        <w:rPr>
          <w:spacing w:val="-6"/>
        </w:rPr>
        <w:t xml:space="preserve"> </w:t>
      </w:r>
      <w:r>
        <w:t>personne</w:t>
      </w:r>
      <w:r>
        <w:rPr>
          <w:spacing w:val="-5"/>
        </w:rPr>
        <w:t xml:space="preserve"> </w:t>
      </w:r>
      <w:r>
        <w:t>auprès</w:t>
      </w:r>
      <w:r>
        <w:rPr>
          <w:spacing w:val="-7"/>
        </w:rPr>
        <w:t xml:space="preserve"> </w:t>
      </w:r>
      <w:r>
        <w:t>de</w:t>
      </w:r>
      <w:r>
        <w:rPr>
          <w:spacing w:val="-5"/>
        </w:rPr>
        <w:t xml:space="preserve"> </w:t>
      </w:r>
      <w:r>
        <w:t>la</w:t>
      </w:r>
      <w:r>
        <w:rPr>
          <w:spacing w:val="-8"/>
        </w:rPr>
        <w:t xml:space="preserve"> </w:t>
      </w:r>
      <w:r>
        <w:t>Préfecture</w:t>
      </w:r>
      <w:r>
        <w:rPr>
          <w:spacing w:val="-5"/>
        </w:rPr>
        <w:t xml:space="preserve"> </w:t>
      </w:r>
      <w:r>
        <w:t>de</w:t>
      </w:r>
      <w:r>
        <w:rPr>
          <w:spacing w:val="-7"/>
        </w:rPr>
        <w:t xml:space="preserve"> </w:t>
      </w:r>
      <w:r>
        <w:t>Saône-et-Loire</w:t>
      </w:r>
      <w:r>
        <w:rPr>
          <w:spacing w:val="-5"/>
        </w:rPr>
        <w:t xml:space="preserve"> </w:t>
      </w:r>
      <w:r>
        <w:t>en</w:t>
      </w:r>
      <w:r>
        <w:rPr>
          <w:spacing w:val="-7"/>
        </w:rPr>
        <w:t xml:space="preserve"> </w:t>
      </w:r>
      <w:r>
        <w:t>tant</w:t>
      </w:r>
      <w:r>
        <w:rPr>
          <w:spacing w:val="-4"/>
        </w:rPr>
        <w:t xml:space="preserve"> </w:t>
      </w:r>
      <w:r>
        <w:t>qu’activités</w:t>
      </w:r>
      <w:r>
        <w:rPr>
          <w:spacing w:val="-5"/>
        </w:rPr>
        <w:t xml:space="preserve"> </w:t>
      </w:r>
      <w:r>
        <w:t>qui"</w:t>
      </w:r>
      <w:r>
        <w:rPr>
          <w:spacing w:val="-6"/>
        </w:rPr>
        <w:t xml:space="preserve"> </w:t>
      </w:r>
      <w:r>
        <w:t>concourent</w:t>
      </w:r>
      <w:r>
        <w:rPr>
          <w:spacing w:val="-6"/>
        </w:rPr>
        <w:t xml:space="preserve"> </w:t>
      </w:r>
      <w:r>
        <w:t>directement ou exclusivement à coordonner ou délivrer les services à la personne : services de téléassistance". Un récépissé lui a été délivré le 24</w:t>
      </w:r>
      <w:r>
        <w:rPr>
          <w:spacing w:val="-2"/>
        </w:rPr>
        <w:t xml:space="preserve"> </w:t>
      </w:r>
      <w:r>
        <w:t xml:space="preserve">novembre 2012 sous le numéro SAP 2012/343431615. Cette déclaration d’activité peut ouvrir droit </w:t>
      </w:r>
      <w:r>
        <w:t>à un avantage fiscal.</w:t>
      </w:r>
    </w:p>
    <w:p w:rsidR="00A877FA" w:rsidRDefault="0045158F">
      <w:pPr>
        <w:pStyle w:val="Titre1"/>
        <w:spacing w:before="219" w:line="219" w:lineRule="exact"/>
      </w:pPr>
      <w:r>
        <w:t>ARTICLE</w:t>
      </w:r>
      <w:r>
        <w:rPr>
          <w:spacing w:val="-1"/>
        </w:rPr>
        <w:t xml:space="preserve"> </w:t>
      </w:r>
      <w:r>
        <w:t>15</w:t>
      </w:r>
      <w:r>
        <w:rPr>
          <w:spacing w:val="-1"/>
        </w:rPr>
        <w:t xml:space="preserve"> </w:t>
      </w:r>
      <w:r>
        <w:t>:</w:t>
      </w:r>
      <w:r>
        <w:rPr>
          <w:spacing w:val="-1"/>
        </w:rPr>
        <w:t xml:space="preserve"> </w:t>
      </w:r>
      <w:r>
        <w:t>TRANSFERT</w:t>
      </w:r>
      <w:r>
        <w:rPr>
          <w:spacing w:val="-1"/>
        </w:rPr>
        <w:t xml:space="preserve"> </w:t>
      </w:r>
      <w:r>
        <w:t>DE</w:t>
      </w:r>
      <w:r>
        <w:rPr>
          <w:spacing w:val="-1"/>
        </w:rPr>
        <w:t xml:space="preserve"> </w:t>
      </w:r>
      <w:r>
        <w:rPr>
          <w:spacing w:val="-2"/>
        </w:rPr>
        <w:t>L'ABONNEMENT</w:t>
      </w:r>
    </w:p>
    <w:p w:rsidR="00A877FA" w:rsidRDefault="0045158F">
      <w:pPr>
        <w:pStyle w:val="Corpsdetexte"/>
        <w:ind w:right="151"/>
      </w:pPr>
      <w:r>
        <w:t>L'Abonnement est conclu en considération de la personne du Souscripteur. Il ne peut être transféré par celui-ci à un tiers, de quelque manière que ce soit, sans l'accord préalable et écrit de Vit</w:t>
      </w:r>
      <w:r>
        <w:t>aris.</w:t>
      </w:r>
    </w:p>
    <w:p w:rsidR="00A877FA" w:rsidRDefault="0045158F">
      <w:pPr>
        <w:pStyle w:val="Corpsdetexte"/>
        <w:ind w:right="153"/>
      </w:pPr>
      <w:r>
        <w:t>En cas</w:t>
      </w:r>
      <w:r>
        <w:rPr>
          <w:spacing w:val="-1"/>
        </w:rPr>
        <w:t xml:space="preserve"> </w:t>
      </w:r>
      <w:r>
        <w:t>de changement de concessionnaire pour le service de Téléassistance du Pas-de-Calais,</w:t>
      </w:r>
      <w:r>
        <w:rPr>
          <w:spacing w:val="-1"/>
        </w:rPr>
        <w:t xml:space="preserve"> </w:t>
      </w:r>
      <w:r>
        <w:t>l'Abonnement sera automatiquement transféré au nouveau concessionnaire.</w:t>
      </w:r>
    </w:p>
    <w:p w:rsidR="00A877FA" w:rsidRDefault="00A877FA">
      <w:pPr>
        <w:pStyle w:val="Corpsdetexte"/>
        <w:ind w:left="0"/>
        <w:jc w:val="left"/>
      </w:pPr>
    </w:p>
    <w:p w:rsidR="00A877FA" w:rsidRDefault="0045158F">
      <w:pPr>
        <w:pStyle w:val="Titre1"/>
      </w:pPr>
      <w:r>
        <w:t>ARTICLE</w:t>
      </w:r>
      <w:r>
        <w:rPr>
          <w:spacing w:val="-2"/>
        </w:rPr>
        <w:t xml:space="preserve"> </w:t>
      </w:r>
      <w:r>
        <w:t>16</w:t>
      </w:r>
      <w:r>
        <w:rPr>
          <w:spacing w:val="-1"/>
        </w:rPr>
        <w:t xml:space="preserve"> </w:t>
      </w:r>
      <w:r>
        <w:t>:</w:t>
      </w:r>
      <w:r>
        <w:rPr>
          <w:spacing w:val="-1"/>
        </w:rPr>
        <w:t xml:space="preserve"> </w:t>
      </w:r>
      <w:r>
        <w:t>LOI</w:t>
      </w:r>
      <w:r>
        <w:rPr>
          <w:spacing w:val="-2"/>
        </w:rPr>
        <w:t xml:space="preserve"> </w:t>
      </w:r>
      <w:r>
        <w:t>APPLICABLE</w:t>
      </w:r>
      <w:r>
        <w:rPr>
          <w:spacing w:val="1"/>
        </w:rPr>
        <w:t xml:space="preserve"> </w:t>
      </w:r>
      <w:r>
        <w:t>–</w:t>
      </w:r>
      <w:r>
        <w:rPr>
          <w:spacing w:val="-2"/>
        </w:rPr>
        <w:t xml:space="preserve"> </w:t>
      </w:r>
      <w:r>
        <w:t>JURIDICTIONS</w:t>
      </w:r>
      <w:r>
        <w:rPr>
          <w:spacing w:val="-2"/>
        </w:rPr>
        <w:t xml:space="preserve"> </w:t>
      </w:r>
      <w:r>
        <w:t>COMPÉTENTES –</w:t>
      </w:r>
      <w:r>
        <w:rPr>
          <w:spacing w:val="-2"/>
        </w:rPr>
        <w:t xml:space="preserve"> MÉDIATION</w:t>
      </w:r>
    </w:p>
    <w:p w:rsidR="00A877FA" w:rsidRDefault="0045158F">
      <w:pPr>
        <w:pStyle w:val="Corpsdetexte"/>
        <w:spacing w:before="1" w:line="219" w:lineRule="exact"/>
      </w:pPr>
      <w:r>
        <w:t>Les</w:t>
      </w:r>
      <w:r>
        <w:rPr>
          <w:spacing w:val="-2"/>
        </w:rPr>
        <w:t xml:space="preserve"> </w:t>
      </w:r>
      <w:r>
        <w:t>Conditions</w:t>
      </w:r>
      <w:r>
        <w:rPr>
          <w:spacing w:val="-1"/>
        </w:rPr>
        <w:t xml:space="preserve"> </w:t>
      </w:r>
      <w:r>
        <w:t>Générales</w:t>
      </w:r>
      <w:r>
        <w:rPr>
          <w:spacing w:val="-1"/>
        </w:rPr>
        <w:t xml:space="preserve"> </w:t>
      </w:r>
      <w:r>
        <w:t>et</w:t>
      </w:r>
      <w:r>
        <w:rPr>
          <w:spacing w:val="-1"/>
        </w:rPr>
        <w:t xml:space="preserve"> </w:t>
      </w:r>
      <w:r>
        <w:t>les</w:t>
      </w:r>
      <w:r>
        <w:rPr>
          <w:spacing w:val="-1"/>
        </w:rPr>
        <w:t xml:space="preserve"> </w:t>
      </w:r>
      <w:r>
        <w:t>Conditions</w:t>
      </w:r>
      <w:r>
        <w:rPr>
          <w:spacing w:val="-2"/>
        </w:rPr>
        <w:t xml:space="preserve"> </w:t>
      </w:r>
      <w:r>
        <w:t>Particulières</w:t>
      </w:r>
      <w:r>
        <w:rPr>
          <w:spacing w:val="-1"/>
        </w:rPr>
        <w:t xml:space="preserve"> </w:t>
      </w:r>
      <w:r>
        <w:t>sont</w:t>
      </w:r>
      <w:r>
        <w:rPr>
          <w:spacing w:val="-1"/>
        </w:rPr>
        <w:t xml:space="preserve"> </w:t>
      </w:r>
      <w:r>
        <w:t>régies</w:t>
      </w:r>
      <w:r>
        <w:rPr>
          <w:spacing w:val="-4"/>
        </w:rPr>
        <w:t xml:space="preserve"> </w:t>
      </w:r>
      <w:r>
        <w:t>par</w:t>
      </w:r>
      <w:r>
        <w:rPr>
          <w:spacing w:val="-1"/>
        </w:rPr>
        <w:t xml:space="preserve"> </w:t>
      </w:r>
      <w:r>
        <w:t>la</w:t>
      </w:r>
      <w:r>
        <w:rPr>
          <w:spacing w:val="-2"/>
        </w:rPr>
        <w:t xml:space="preserve"> </w:t>
      </w:r>
      <w:r>
        <w:t>loi</w:t>
      </w:r>
      <w:r>
        <w:rPr>
          <w:spacing w:val="1"/>
        </w:rPr>
        <w:t xml:space="preserve"> </w:t>
      </w:r>
      <w:r>
        <w:rPr>
          <w:spacing w:val="-2"/>
        </w:rPr>
        <w:t>française.</w:t>
      </w:r>
    </w:p>
    <w:p w:rsidR="00A877FA" w:rsidRDefault="0045158F">
      <w:pPr>
        <w:pStyle w:val="Corpsdetexte"/>
        <w:ind w:right="147"/>
      </w:pPr>
      <w:r>
        <w:t>Tout</w:t>
      </w:r>
      <w:r>
        <w:rPr>
          <w:spacing w:val="-3"/>
        </w:rPr>
        <w:t xml:space="preserve"> </w:t>
      </w:r>
      <w:r>
        <w:t>litige</w:t>
      </w:r>
      <w:r>
        <w:rPr>
          <w:spacing w:val="-4"/>
        </w:rPr>
        <w:t xml:space="preserve"> </w:t>
      </w:r>
      <w:r>
        <w:t>relatif</w:t>
      </w:r>
      <w:r>
        <w:rPr>
          <w:spacing w:val="-5"/>
        </w:rPr>
        <w:t xml:space="preserve"> </w:t>
      </w:r>
      <w:r>
        <w:t>à</w:t>
      </w:r>
      <w:r>
        <w:rPr>
          <w:spacing w:val="-7"/>
        </w:rPr>
        <w:t xml:space="preserve"> </w:t>
      </w:r>
      <w:r>
        <w:t>la</w:t>
      </w:r>
      <w:r>
        <w:rPr>
          <w:spacing w:val="-5"/>
        </w:rPr>
        <w:t xml:space="preserve"> </w:t>
      </w:r>
      <w:r>
        <w:t>validité</w:t>
      </w:r>
      <w:r>
        <w:rPr>
          <w:spacing w:val="-4"/>
        </w:rPr>
        <w:t xml:space="preserve"> </w:t>
      </w:r>
      <w:r>
        <w:t>et/ou</w:t>
      </w:r>
      <w:r>
        <w:rPr>
          <w:spacing w:val="-4"/>
        </w:rPr>
        <w:t xml:space="preserve"> </w:t>
      </w:r>
      <w:r>
        <w:t>l’exécution</w:t>
      </w:r>
      <w:r>
        <w:rPr>
          <w:spacing w:val="-4"/>
        </w:rPr>
        <w:t xml:space="preserve"> </w:t>
      </w:r>
      <w:r>
        <w:t>des</w:t>
      </w:r>
      <w:r>
        <w:rPr>
          <w:spacing w:val="-4"/>
        </w:rPr>
        <w:t xml:space="preserve"> </w:t>
      </w:r>
      <w:r>
        <w:t>Conditions</w:t>
      </w:r>
      <w:r>
        <w:rPr>
          <w:spacing w:val="-4"/>
        </w:rPr>
        <w:t xml:space="preserve"> </w:t>
      </w:r>
      <w:r>
        <w:t>Générales</w:t>
      </w:r>
      <w:r>
        <w:rPr>
          <w:spacing w:val="-4"/>
        </w:rPr>
        <w:t xml:space="preserve"> </w:t>
      </w:r>
      <w:r>
        <w:t>et/ou</w:t>
      </w:r>
      <w:r>
        <w:rPr>
          <w:spacing w:val="-4"/>
        </w:rPr>
        <w:t xml:space="preserve"> </w:t>
      </w:r>
      <w:r>
        <w:t>des</w:t>
      </w:r>
      <w:r>
        <w:rPr>
          <w:spacing w:val="-4"/>
        </w:rPr>
        <w:t xml:space="preserve"> </w:t>
      </w:r>
      <w:r>
        <w:t>Conditions</w:t>
      </w:r>
      <w:r>
        <w:rPr>
          <w:spacing w:val="-6"/>
        </w:rPr>
        <w:t xml:space="preserve"> </w:t>
      </w:r>
      <w:r>
        <w:t>Particulières,</w:t>
      </w:r>
      <w:r>
        <w:rPr>
          <w:spacing w:val="-5"/>
        </w:rPr>
        <w:t xml:space="preserve"> </w:t>
      </w:r>
      <w:r>
        <w:t>et</w:t>
      </w:r>
      <w:r>
        <w:rPr>
          <w:spacing w:val="-6"/>
        </w:rPr>
        <w:t xml:space="preserve"> </w:t>
      </w:r>
      <w:r>
        <w:t>de</w:t>
      </w:r>
      <w:r>
        <w:rPr>
          <w:spacing w:val="-4"/>
        </w:rPr>
        <w:t xml:space="preserve"> </w:t>
      </w:r>
      <w:r>
        <w:t>manière</w:t>
      </w:r>
      <w:r>
        <w:rPr>
          <w:spacing w:val="-4"/>
        </w:rPr>
        <w:t xml:space="preserve"> </w:t>
      </w:r>
      <w:r>
        <w:t>plus</w:t>
      </w:r>
      <w:r>
        <w:rPr>
          <w:spacing w:val="-4"/>
        </w:rPr>
        <w:t xml:space="preserve"> </w:t>
      </w:r>
      <w:r>
        <w:t>générale</w:t>
      </w:r>
      <w:r>
        <w:rPr>
          <w:spacing w:val="-4"/>
        </w:rPr>
        <w:t xml:space="preserve"> </w:t>
      </w:r>
      <w:r>
        <w:t>tout</w:t>
      </w:r>
      <w:r>
        <w:rPr>
          <w:spacing w:val="-6"/>
        </w:rPr>
        <w:t xml:space="preserve"> </w:t>
      </w:r>
      <w:r>
        <w:t>litige relatif à la fourniture du Service de téléassistance, doit être soumis aux juridictions françaises, seules compétentes pour en connaître.</w:t>
      </w:r>
    </w:p>
    <w:p w:rsidR="00A877FA" w:rsidRDefault="0045158F">
      <w:pPr>
        <w:pStyle w:val="Corpsdetexte"/>
        <w:ind w:right="148"/>
      </w:pPr>
      <w:r>
        <w:t>Le Souscripteur est informé qu' il peut également recourir gratuitement à un médiateur de la consommation. Dans</w:t>
      </w:r>
      <w:r>
        <w:t xml:space="preserve"> ce cadre, Vitaris adhère au service</w:t>
      </w:r>
      <w:r>
        <w:rPr>
          <w:spacing w:val="-6"/>
        </w:rPr>
        <w:t xml:space="preserve"> </w:t>
      </w:r>
      <w:r>
        <w:t>de</w:t>
      </w:r>
      <w:r>
        <w:rPr>
          <w:spacing w:val="-6"/>
        </w:rPr>
        <w:t xml:space="preserve"> </w:t>
      </w:r>
      <w:r>
        <w:t>médiation</w:t>
      </w:r>
      <w:r>
        <w:rPr>
          <w:spacing w:val="-6"/>
        </w:rPr>
        <w:t xml:space="preserve"> </w:t>
      </w:r>
      <w:r>
        <w:t>de</w:t>
      </w:r>
      <w:r>
        <w:rPr>
          <w:spacing w:val="-6"/>
        </w:rPr>
        <w:t xml:space="preserve"> </w:t>
      </w:r>
      <w:r>
        <w:t>l’Association</w:t>
      </w:r>
      <w:r>
        <w:rPr>
          <w:spacing w:val="-6"/>
        </w:rPr>
        <w:t xml:space="preserve"> </w:t>
      </w:r>
      <w:r>
        <w:t>Nationale</w:t>
      </w:r>
      <w:r>
        <w:rPr>
          <w:spacing w:val="-6"/>
        </w:rPr>
        <w:t xml:space="preserve"> </w:t>
      </w:r>
      <w:r>
        <w:t>des</w:t>
      </w:r>
      <w:r>
        <w:rPr>
          <w:spacing w:val="-6"/>
        </w:rPr>
        <w:t xml:space="preserve"> </w:t>
      </w:r>
      <w:r>
        <w:t>Médiateurs</w:t>
      </w:r>
      <w:r>
        <w:rPr>
          <w:spacing w:val="-6"/>
        </w:rPr>
        <w:t xml:space="preserve"> </w:t>
      </w:r>
      <w:r>
        <w:t>(ANM-CONSO).</w:t>
      </w:r>
      <w:r>
        <w:rPr>
          <w:spacing w:val="-5"/>
        </w:rPr>
        <w:t xml:space="preserve"> </w:t>
      </w:r>
      <w:r>
        <w:t>Après</w:t>
      </w:r>
      <w:r>
        <w:rPr>
          <w:spacing w:val="-6"/>
        </w:rPr>
        <w:t xml:space="preserve"> </w:t>
      </w:r>
      <w:r>
        <w:t>envoi</w:t>
      </w:r>
      <w:r>
        <w:rPr>
          <w:spacing w:val="-6"/>
        </w:rPr>
        <w:t xml:space="preserve"> </w:t>
      </w:r>
      <w:r>
        <w:t>d’une</w:t>
      </w:r>
      <w:r>
        <w:rPr>
          <w:spacing w:val="-4"/>
        </w:rPr>
        <w:t xml:space="preserve"> </w:t>
      </w:r>
      <w:r>
        <w:t>réclamation</w:t>
      </w:r>
      <w:r>
        <w:rPr>
          <w:spacing w:val="-6"/>
        </w:rPr>
        <w:t xml:space="preserve"> </w:t>
      </w:r>
      <w:r>
        <w:t>écrite</w:t>
      </w:r>
      <w:r>
        <w:rPr>
          <w:spacing w:val="-6"/>
        </w:rPr>
        <w:t xml:space="preserve"> </w:t>
      </w:r>
      <w:r>
        <w:t>auprès</w:t>
      </w:r>
      <w:r>
        <w:rPr>
          <w:spacing w:val="-6"/>
        </w:rPr>
        <w:t xml:space="preserve"> </w:t>
      </w:r>
      <w:r>
        <w:t>de</w:t>
      </w:r>
      <w:r>
        <w:rPr>
          <w:spacing w:val="-6"/>
        </w:rPr>
        <w:t xml:space="preserve"> </w:t>
      </w:r>
      <w:r>
        <w:t>Vitaris,</w:t>
      </w:r>
      <w:r>
        <w:rPr>
          <w:spacing w:val="-7"/>
        </w:rPr>
        <w:t xml:space="preserve"> </w:t>
      </w:r>
      <w:r>
        <w:t>à</w:t>
      </w:r>
      <w:r>
        <w:rPr>
          <w:spacing w:val="-7"/>
        </w:rPr>
        <w:t xml:space="preserve"> </w:t>
      </w:r>
      <w:r>
        <w:t xml:space="preserve">l’adresse </w:t>
      </w:r>
      <w:hyperlink r:id="rId13">
        <w:r>
          <w:t>service.client@teleassistance-libralerte.com,</w:t>
        </w:r>
      </w:hyperlink>
      <w:r>
        <w:t xml:space="preserve"> ANM-CONSO peut être saisie pour tout litige de consommation non résolu. Pour connaître les modalités de saisine de ce service de médiation, rendez-vous à l’adresse : </w:t>
      </w:r>
      <w:hyperlink r:id="rId14">
        <w:r>
          <w:rPr>
            <w:u w:val="single"/>
          </w:rPr>
          <w:t>http://www.anm-mediation.com/index.php/</w:t>
        </w:r>
        <w:r>
          <w:t>.</w:t>
        </w:r>
      </w:hyperlink>
    </w:p>
    <w:p w:rsidR="00A877FA" w:rsidRDefault="0045158F">
      <w:pPr>
        <w:pStyle w:val="Corpsdetexte"/>
        <w:spacing w:before="1"/>
        <w:ind w:right="152"/>
      </w:pPr>
      <w:r>
        <w:t>Le</w:t>
      </w:r>
      <w:r>
        <w:rPr>
          <w:spacing w:val="-6"/>
        </w:rPr>
        <w:t xml:space="preserve"> </w:t>
      </w:r>
      <w:r>
        <w:t>Souscripteur</w:t>
      </w:r>
      <w:r>
        <w:rPr>
          <w:spacing w:val="-6"/>
        </w:rPr>
        <w:t xml:space="preserve"> </w:t>
      </w:r>
      <w:r>
        <w:t>peut</w:t>
      </w:r>
      <w:r>
        <w:rPr>
          <w:spacing w:val="-6"/>
        </w:rPr>
        <w:t xml:space="preserve"> </w:t>
      </w:r>
      <w:r>
        <w:t>également</w:t>
      </w:r>
      <w:r>
        <w:rPr>
          <w:spacing w:val="-5"/>
        </w:rPr>
        <w:t xml:space="preserve"> </w:t>
      </w:r>
      <w:r>
        <w:t>accéder</w:t>
      </w:r>
      <w:r>
        <w:rPr>
          <w:spacing w:val="-6"/>
        </w:rPr>
        <w:t xml:space="preserve"> </w:t>
      </w:r>
      <w:r>
        <w:t>à</w:t>
      </w:r>
      <w:r>
        <w:rPr>
          <w:spacing w:val="-7"/>
        </w:rPr>
        <w:t xml:space="preserve"> </w:t>
      </w:r>
      <w:r>
        <w:t>la</w:t>
      </w:r>
      <w:r>
        <w:rPr>
          <w:spacing w:val="-7"/>
        </w:rPr>
        <w:t xml:space="preserve"> </w:t>
      </w:r>
      <w:r>
        <w:t>plateforme</w:t>
      </w:r>
      <w:r>
        <w:rPr>
          <w:spacing w:val="-6"/>
        </w:rPr>
        <w:t xml:space="preserve"> </w:t>
      </w:r>
      <w:r>
        <w:t>de</w:t>
      </w:r>
      <w:r>
        <w:rPr>
          <w:spacing w:val="-5"/>
        </w:rPr>
        <w:t xml:space="preserve"> </w:t>
      </w:r>
      <w:r>
        <w:t>règlement</w:t>
      </w:r>
      <w:r>
        <w:rPr>
          <w:spacing w:val="-6"/>
        </w:rPr>
        <w:t xml:space="preserve"> </w:t>
      </w:r>
      <w:r>
        <w:t>en</w:t>
      </w:r>
      <w:r>
        <w:rPr>
          <w:spacing w:val="-6"/>
        </w:rPr>
        <w:t xml:space="preserve"> </w:t>
      </w:r>
      <w:r>
        <w:t>ligne</w:t>
      </w:r>
      <w:r>
        <w:rPr>
          <w:spacing w:val="-7"/>
        </w:rPr>
        <w:t xml:space="preserve"> </w:t>
      </w:r>
      <w:r>
        <w:t>des</w:t>
      </w:r>
      <w:r>
        <w:rPr>
          <w:spacing w:val="-6"/>
        </w:rPr>
        <w:t xml:space="preserve"> </w:t>
      </w:r>
      <w:r>
        <w:t>litiges</w:t>
      </w:r>
      <w:r>
        <w:rPr>
          <w:spacing w:val="-6"/>
        </w:rPr>
        <w:t xml:space="preserve"> </w:t>
      </w:r>
      <w:r>
        <w:t>mise</w:t>
      </w:r>
      <w:r>
        <w:rPr>
          <w:spacing w:val="-6"/>
        </w:rPr>
        <w:t xml:space="preserve"> </w:t>
      </w:r>
      <w:r>
        <w:t>en</w:t>
      </w:r>
      <w:r>
        <w:rPr>
          <w:spacing w:val="-6"/>
        </w:rPr>
        <w:t xml:space="preserve"> </w:t>
      </w:r>
      <w:r>
        <w:t>place</w:t>
      </w:r>
      <w:r>
        <w:rPr>
          <w:spacing w:val="-6"/>
        </w:rPr>
        <w:t xml:space="preserve"> </w:t>
      </w:r>
      <w:r>
        <w:t>par</w:t>
      </w:r>
      <w:r>
        <w:rPr>
          <w:spacing w:val="-6"/>
        </w:rPr>
        <w:t xml:space="preserve"> </w:t>
      </w:r>
      <w:r>
        <w:t>la</w:t>
      </w:r>
      <w:r>
        <w:rPr>
          <w:spacing w:val="-7"/>
        </w:rPr>
        <w:t xml:space="preserve"> </w:t>
      </w:r>
      <w:r>
        <w:t>Commission</w:t>
      </w:r>
      <w:r>
        <w:rPr>
          <w:spacing w:val="-6"/>
        </w:rPr>
        <w:t xml:space="preserve"> </w:t>
      </w:r>
      <w:r>
        <w:t>européenne</w:t>
      </w:r>
      <w:r>
        <w:rPr>
          <w:spacing w:val="-5"/>
        </w:rPr>
        <w:t xml:space="preserve"> </w:t>
      </w:r>
      <w:r>
        <w:t>à</w:t>
      </w:r>
      <w:r>
        <w:rPr>
          <w:spacing w:val="-7"/>
        </w:rPr>
        <w:t xml:space="preserve"> </w:t>
      </w:r>
      <w:r>
        <w:t>l'adresse suivante : https://webgate.ec.europa.eu/odr/.</w:t>
      </w:r>
    </w:p>
    <w:p w:rsidR="00A877FA" w:rsidRDefault="0045158F">
      <w:pPr>
        <w:spacing w:before="219"/>
        <w:ind w:left="2" w:right="3"/>
        <w:jc w:val="center"/>
        <w:rPr>
          <w:sz w:val="24"/>
        </w:rPr>
      </w:pPr>
      <w:r>
        <w:rPr>
          <w:sz w:val="24"/>
        </w:rPr>
        <w:t>Extraits</w:t>
      </w:r>
      <w:r>
        <w:rPr>
          <w:spacing w:val="-2"/>
          <w:sz w:val="24"/>
        </w:rPr>
        <w:t xml:space="preserve"> </w:t>
      </w:r>
      <w:r>
        <w:rPr>
          <w:sz w:val="24"/>
        </w:rPr>
        <w:t>d</w:t>
      </w:r>
      <w:r>
        <w:rPr>
          <w:sz w:val="24"/>
        </w:rPr>
        <w:t>u</w:t>
      </w:r>
      <w:r>
        <w:rPr>
          <w:spacing w:val="-3"/>
          <w:sz w:val="24"/>
        </w:rPr>
        <w:t xml:space="preserve"> </w:t>
      </w:r>
      <w:r>
        <w:rPr>
          <w:sz w:val="24"/>
        </w:rPr>
        <w:t>code</w:t>
      </w:r>
      <w:r>
        <w:rPr>
          <w:spacing w:val="-1"/>
          <w:sz w:val="24"/>
        </w:rPr>
        <w:t xml:space="preserve"> </w:t>
      </w:r>
      <w:r>
        <w:rPr>
          <w:sz w:val="24"/>
        </w:rPr>
        <w:t>de</w:t>
      </w:r>
      <w:r>
        <w:rPr>
          <w:spacing w:val="-2"/>
          <w:sz w:val="24"/>
        </w:rPr>
        <w:t xml:space="preserve"> </w:t>
      </w:r>
      <w:r>
        <w:rPr>
          <w:sz w:val="24"/>
        </w:rPr>
        <w:t>la</w:t>
      </w:r>
      <w:r>
        <w:rPr>
          <w:spacing w:val="-1"/>
          <w:sz w:val="24"/>
        </w:rPr>
        <w:t xml:space="preserve"> </w:t>
      </w:r>
      <w:r>
        <w:rPr>
          <w:sz w:val="24"/>
        </w:rPr>
        <w:t>consommation et du</w:t>
      </w:r>
      <w:r>
        <w:rPr>
          <w:spacing w:val="-1"/>
          <w:sz w:val="24"/>
        </w:rPr>
        <w:t xml:space="preserve"> </w:t>
      </w:r>
      <w:r>
        <w:rPr>
          <w:sz w:val="24"/>
        </w:rPr>
        <w:t>code</w:t>
      </w:r>
      <w:r>
        <w:rPr>
          <w:spacing w:val="-3"/>
          <w:sz w:val="24"/>
        </w:rPr>
        <w:t xml:space="preserve"> </w:t>
      </w:r>
      <w:r>
        <w:rPr>
          <w:spacing w:val="-2"/>
          <w:sz w:val="24"/>
        </w:rPr>
        <w:t>civil</w:t>
      </w:r>
    </w:p>
    <w:p w:rsidR="00A877FA" w:rsidRDefault="0045158F">
      <w:pPr>
        <w:spacing w:before="218"/>
        <w:ind w:left="153"/>
        <w:jc w:val="both"/>
        <w:rPr>
          <w:sz w:val="16"/>
        </w:rPr>
      </w:pPr>
      <w:r>
        <w:rPr>
          <w:sz w:val="16"/>
        </w:rPr>
        <w:t>Article</w:t>
      </w:r>
      <w:r>
        <w:rPr>
          <w:spacing w:val="-3"/>
          <w:sz w:val="16"/>
        </w:rPr>
        <w:t xml:space="preserve"> </w:t>
      </w:r>
      <w:r>
        <w:rPr>
          <w:sz w:val="16"/>
        </w:rPr>
        <w:t>L121-8</w:t>
      </w:r>
      <w:r>
        <w:rPr>
          <w:spacing w:val="-3"/>
          <w:sz w:val="16"/>
        </w:rPr>
        <w:t xml:space="preserve"> </w:t>
      </w:r>
      <w:r>
        <w:rPr>
          <w:sz w:val="16"/>
        </w:rPr>
        <w:t>du</w:t>
      </w:r>
      <w:r>
        <w:rPr>
          <w:spacing w:val="-4"/>
          <w:sz w:val="16"/>
        </w:rPr>
        <w:t xml:space="preserve"> </w:t>
      </w:r>
      <w:r>
        <w:rPr>
          <w:sz w:val="16"/>
        </w:rPr>
        <w:t>Code</w:t>
      </w:r>
      <w:r>
        <w:rPr>
          <w:spacing w:val="-2"/>
          <w:sz w:val="16"/>
        </w:rPr>
        <w:t xml:space="preserve"> </w:t>
      </w:r>
      <w:r>
        <w:rPr>
          <w:sz w:val="16"/>
        </w:rPr>
        <w:t>de</w:t>
      </w:r>
      <w:r>
        <w:rPr>
          <w:spacing w:val="-2"/>
          <w:sz w:val="16"/>
        </w:rPr>
        <w:t xml:space="preserve"> </w:t>
      </w:r>
      <w:r>
        <w:rPr>
          <w:sz w:val="16"/>
        </w:rPr>
        <w:t>la</w:t>
      </w:r>
      <w:r>
        <w:rPr>
          <w:spacing w:val="-4"/>
          <w:sz w:val="16"/>
        </w:rPr>
        <w:t xml:space="preserve"> </w:t>
      </w:r>
      <w:r>
        <w:rPr>
          <w:spacing w:val="-2"/>
          <w:sz w:val="16"/>
        </w:rPr>
        <w:t>consommation</w:t>
      </w:r>
    </w:p>
    <w:p w:rsidR="00A877FA" w:rsidRDefault="0045158F">
      <w:pPr>
        <w:spacing w:before="1"/>
        <w:ind w:left="153" w:right="149"/>
        <w:jc w:val="both"/>
        <w:rPr>
          <w:sz w:val="16"/>
        </w:rPr>
      </w:pPr>
      <w:r>
        <w:rPr>
          <w:sz w:val="16"/>
        </w:rPr>
        <w:t>Est</w:t>
      </w:r>
      <w:r>
        <w:rPr>
          <w:spacing w:val="-6"/>
          <w:sz w:val="16"/>
        </w:rPr>
        <w:t xml:space="preserve"> </w:t>
      </w:r>
      <w:r>
        <w:rPr>
          <w:sz w:val="16"/>
        </w:rPr>
        <w:t>interdit</w:t>
      </w:r>
      <w:r>
        <w:rPr>
          <w:spacing w:val="-6"/>
          <w:sz w:val="16"/>
        </w:rPr>
        <w:t xml:space="preserve"> </w:t>
      </w:r>
      <w:r>
        <w:rPr>
          <w:sz w:val="16"/>
        </w:rPr>
        <w:t>le</w:t>
      </w:r>
      <w:r>
        <w:rPr>
          <w:spacing w:val="-8"/>
          <w:sz w:val="16"/>
        </w:rPr>
        <w:t xml:space="preserve"> </w:t>
      </w:r>
      <w:r>
        <w:rPr>
          <w:sz w:val="16"/>
        </w:rPr>
        <w:t>fait</w:t>
      </w:r>
      <w:r>
        <w:rPr>
          <w:spacing w:val="-6"/>
          <w:sz w:val="16"/>
        </w:rPr>
        <w:t xml:space="preserve"> </w:t>
      </w:r>
      <w:r>
        <w:rPr>
          <w:sz w:val="16"/>
        </w:rPr>
        <w:t>d’abuser</w:t>
      </w:r>
      <w:r>
        <w:rPr>
          <w:spacing w:val="-6"/>
          <w:sz w:val="16"/>
        </w:rPr>
        <w:t xml:space="preserve"> </w:t>
      </w:r>
      <w:r>
        <w:rPr>
          <w:sz w:val="16"/>
        </w:rPr>
        <w:t>de</w:t>
      </w:r>
      <w:r>
        <w:rPr>
          <w:spacing w:val="-8"/>
          <w:sz w:val="16"/>
        </w:rPr>
        <w:t xml:space="preserve"> </w:t>
      </w:r>
      <w:r>
        <w:rPr>
          <w:sz w:val="16"/>
        </w:rPr>
        <w:t>la</w:t>
      </w:r>
      <w:r>
        <w:rPr>
          <w:spacing w:val="-6"/>
          <w:sz w:val="16"/>
        </w:rPr>
        <w:t xml:space="preserve"> </w:t>
      </w:r>
      <w:r>
        <w:rPr>
          <w:sz w:val="16"/>
        </w:rPr>
        <w:t>faiblesse</w:t>
      </w:r>
      <w:r>
        <w:rPr>
          <w:spacing w:val="-5"/>
          <w:sz w:val="16"/>
        </w:rPr>
        <w:t xml:space="preserve"> </w:t>
      </w:r>
      <w:r>
        <w:rPr>
          <w:sz w:val="16"/>
        </w:rPr>
        <w:t>ou</w:t>
      </w:r>
      <w:r>
        <w:rPr>
          <w:spacing w:val="-7"/>
          <w:sz w:val="16"/>
        </w:rPr>
        <w:t xml:space="preserve"> </w:t>
      </w:r>
      <w:r>
        <w:rPr>
          <w:sz w:val="16"/>
        </w:rPr>
        <w:t>de</w:t>
      </w:r>
      <w:r>
        <w:rPr>
          <w:spacing w:val="-8"/>
          <w:sz w:val="16"/>
        </w:rPr>
        <w:t xml:space="preserve"> </w:t>
      </w:r>
      <w:r>
        <w:rPr>
          <w:sz w:val="16"/>
        </w:rPr>
        <w:t>l’ignorance</w:t>
      </w:r>
      <w:r>
        <w:rPr>
          <w:spacing w:val="-6"/>
          <w:sz w:val="16"/>
        </w:rPr>
        <w:t xml:space="preserve"> </w:t>
      </w:r>
      <w:r>
        <w:rPr>
          <w:sz w:val="16"/>
        </w:rPr>
        <w:t>d’une</w:t>
      </w:r>
      <w:r>
        <w:rPr>
          <w:spacing w:val="-5"/>
          <w:sz w:val="16"/>
        </w:rPr>
        <w:t xml:space="preserve"> </w:t>
      </w:r>
      <w:r>
        <w:rPr>
          <w:sz w:val="16"/>
        </w:rPr>
        <w:t>personne</w:t>
      </w:r>
      <w:r>
        <w:rPr>
          <w:spacing w:val="-8"/>
          <w:sz w:val="16"/>
        </w:rPr>
        <w:t xml:space="preserve"> </w:t>
      </w:r>
      <w:r>
        <w:rPr>
          <w:sz w:val="16"/>
        </w:rPr>
        <w:t>pour</w:t>
      </w:r>
      <w:r>
        <w:rPr>
          <w:spacing w:val="-8"/>
          <w:sz w:val="16"/>
        </w:rPr>
        <w:t xml:space="preserve"> </w:t>
      </w:r>
      <w:r>
        <w:rPr>
          <w:sz w:val="16"/>
        </w:rPr>
        <w:t>lui</w:t>
      </w:r>
      <w:r>
        <w:rPr>
          <w:spacing w:val="-7"/>
          <w:sz w:val="16"/>
        </w:rPr>
        <w:t xml:space="preserve"> </w:t>
      </w:r>
      <w:r>
        <w:rPr>
          <w:sz w:val="16"/>
        </w:rPr>
        <w:t>faire</w:t>
      </w:r>
      <w:r>
        <w:rPr>
          <w:spacing w:val="-6"/>
          <w:sz w:val="16"/>
        </w:rPr>
        <w:t xml:space="preserve"> </w:t>
      </w:r>
      <w:r>
        <w:rPr>
          <w:sz w:val="16"/>
        </w:rPr>
        <w:t>souscrire,</w:t>
      </w:r>
      <w:r>
        <w:rPr>
          <w:spacing w:val="-7"/>
          <w:sz w:val="16"/>
        </w:rPr>
        <w:t xml:space="preserve"> </w:t>
      </w:r>
      <w:r>
        <w:rPr>
          <w:sz w:val="16"/>
        </w:rPr>
        <w:t>par</w:t>
      </w:r>
      <w:r>
        <w:rPr>
          <w:spacing w:val="-6"/>
          <w:sz w:val="16"/>
        </w:rPr>
        <w:t xml:space="preserve"> </w:t>
      </w:r>
      <w:r>
        <w:rPr>
          <w:sz w:val="16"/>
        </w:rPr>
        <w:t>le</w:t>
      </w:r>
      <w:r>
        <w:rPr>
          <w:spacing w:val="-8"/>
          <w:sz w:val="16"/>
        </w:rPr>
        <w:t xml:space="preserve"> </w:t>
      </w:r>
      <w:r>
        <w:rPr>
          <w:sz w:val="16"/>
        </w:rPr>
        <w:t>moyen</w:t>
      </w:r>
      <w:r>
        <w:rPr>
          <w:spacing w:val="-8"/>
          <w:sz w:val="16"/>
        </w:rPr>
        <w:t xml:space="preserve"> </w:t>
      </w:r>
      <w:r>
        <w:rPr>
          <w:sz w:val="16"/>
        </w:rPr>
        <w:t>de</w:t>
      </w:r>
      <w:r>
        <w:rPr>
          <w:spacing w:val="-6"/>
          <w:sz w:val="16"/>
        </w:rPr>
        <w:t xml:space="preserve"> </w:t>
      </w:r>
      <w:r>
        <w:rPr>
          <w:sz w:val="16"/>
        </w:rPr>
        <w:t>visites</w:t>
      </w:r>
      <w:r>
        <w:rPr>
          <w:spacing w:val="-8"/>
          <w:sz w:val="16"/>
        </w:rPr>
        <w:t xml:space="preserve"> </w:t>
      </w:r>
      <w:r>
        <w:rPr>
          <w:sz w:val="16"/>
        </w:rPr>
        <w:t>à</w:t>
      </w:r>
      <w:r>
        <w:rPr>
          <w:spacing w:val="-7"/>
          <w:sz w:val="16"/>
        </w:rPr>
        <w:t xml:space="preserve"> </w:t>
      </w:r>
      <w:r>
        <w:rPr>
          <w:sz w:val="16"/>
        </w:rPr>
        <w:t>domicile,</w:t>
      </w:r>
      <w:r>
        <w:rPr>
          <w:spacing w:val="-6"/>
          <w:sz w:val="16"/>
        </w:rPr>
        <w:t xml:space="preserve"> </w:t>
      </w:r>
      <w:r>
        <w:rPr>
          <w:sz w:val="16"/>
        </w:rPr>
        <w:t>des</w:t>
      </w:r>
      <w:r>
        <w:rPr>
          <w:spacing w:val="-8"/>
          <w:sz w:val="16"/>
        </w:rPr>
        <w:t xml:space="preserve"> </w:t>
      </w:r>
      <w:r>
        <w:rPr>
          <w:sz w:val="16"/>
        </w:rPr>
        <w:t>engagements</w:t>
      </w:r>
      <w:r>
        <w:rPr>
          <w:spacing w:val="-10"/>
          <w:sz w:val="16"/>
        </w:rPr>
        <w:t xml:space="preserve"> </w:t>
      </w:r>
      <w:r>
        <w:rPr>
          <w:sz w:val="16"/>
        </w:rPr>
        <w:t>au</w:t>
      </w:r>
      <w:r>
        <w:rPr>
          <w:spacing w:val="-6"/>
          <w:sz w:val="16"/>
        </w:rPr>
        <w:t xml:space="preserve"> </w:t>
      </w:r>
      <w:r>
        <w:rPr>
          <w:sz w:val="16"/>
        </w:rPr>
        <w:t>comptant</w:t>
      </w:r>
      <w:r>
        <w:rPr>
          <w:spacing w:val="40"/>
          <w:sz w:val="16"/>
        </w:rPr>
        <w:t xml:space="preserve"> </w:t>
      </w:r>
      <w:r>
        <w:rPr>
          <w:sz w:val="16"/>
        </w:rPr>
        <w:t>ou à crédit sous quelque forme que ce soit, lorsque les circonstances montrent que cette personne n’était pas en mesure d’apprécier la portée des engagements</w:t>
      </w:r>
      <w:r>
        <w:rPr>
          <w:spacing w:val="40"/>
          <w:sz w:val="16"/>
        </w:rPr>
        <w:t xml:space="preserve"> </w:t>
      </w:r>
      <w:r>
        <w:rPr>
          <w:sz w:val="16"/>
        </w:rPr>
        <w:t xml:space="preserve">qu’elle prenait ou de déceler les ruses ou artifices déployés pour la convaincre à y souscrire ou </w:t>
      </w:r>
      <w:r>
        <w:rPr>
          <w:sz w:val="16"/>
        </w:rPr>
        <w:t>font apparaître qu’elle a été soumise à une contrainte.</w:t>
      </w:r>
    </w:p>
    <w:p w:rsidR="00A877FA" w:rsidRDefault="0045158F">
      <w:pPr>
        <w:spacing w:line="194" w:lineRule="exact"/>
        <w:ind w:left="153"/>
        <w:jc w:val="both"/>
        <w:rPr>
          <w:sz w:val="16"/>
        </w:rPr>
      </w:pPr>
      <w:r>
        <w:rPr>
          <w:sz w:val="16"/>
        </w:rPr>
        <w:t>Article</w:t>
      </w:r>
      <w:r>
        <w:rPr>
          <w:spacing w:val="-3"/>
          <w:sz w:val="16"/>
        </w:rPr>
        <w:t xml:space="preserve"> </w:t>
      </w:r>
      <w:r>
        <w:rPr>
          <w:sz w:val="16"/>
        </w:rPr>
        <w:t>L121-9</w:t>
      </w:r>
      <w:r>
        <w:rPr>
          <w:spacing w:val="-2"/>
          <w:sz w:val="16"/>
        </w:rPr>
        <w:t xml:space="preserve"> </w:t>
      </w:r>
      <w:r>
        <w:rPr>
          <w:sz w:val="16"/>
        </w:rPr>
        <w:t>du</w:t>
      </w:r>
      <w:r>
        <w:rPr>
          <w:spacing w:val="-5"/>
          <w:sz w:val="16"/>
        </w:rPr>
        <w:t xml:space="preserve"> </w:t>
      </w:r>
      <w:r>
        <w:rPr>
          <w:sz w:val="16"/>
        </w:rPr>
        <w:t>Code</w:t>
      </w:r>
      <w:r>
        <w:rPr>
          <w:spacing w:val="-2"/>
          <w:sz w:val="16"/>
        </w:rPr>
        <w:t xml:space="preserve"> </w:t>
      </w:r>
      <w:r>
        <w:rPr>
          <w:sz w:val="16"/>
        </w:rPr>
        <w:t>de</w:t>
      </w:r>
      <w:r>
        <w:rPr>
          <w:spacing w:val="-2"/>
          <w:sz w:val="16"/>
        </w:rPr>
        <w:t xml:space="preserve"> </w:t>
      </w:r>
      <w:r>
        <w:rPr>
          <w:sz w:val="16"/>
        </w:rPr>
        <w:t>la</w:t>
      </w:r>
      <w:r>
        <w:rPr>
          <w:spacing w:val="-4"/>
          <w:sz w:val="16"/>
        </w:rPr>
        <w:t xml:space="preserve"> </w:t>
      </w:r>
      <w:r>
        <w:rPr>
          <w:spacing w:val="-2"/>
          <w:sz w:val="16"/>
        </w:rPr>
        <w:t>consommation</w:t>
      </w:r>
    </w:p>
    <w:p w:rsidR="00A877FA" w:rsidRDefault="0045158F">
      <w:pPr>
        <w:ind w:left="153" w:right="3694"/>
        <w:rPr>
          <w:sz w:val="16"/>
        </w:rPr>
      </w:pPr>
      <w:r>
        <w:rPr>
          <w:sz w:val="16"/>
        </w:rPr>
        <w:t>Est</w:t>
      </w:r>
      <w:r>
        <w:rPr>
          <w:spacing w:val="-1"/>
          <w:sz w:val="16"/>
        </w:rPr>
        <w:t xml:space="preserve"> </w:t>
      </w:r>
      <w:r>
        <w:rPr>
          <w:sz w:val="16"/>
        </w:rPr>
        <w:t>interdit</w:t>
      </w:r>
      <w:r>
        <w:rPr>
          <w:spacing w:val="-1"/>
          <w:sz w:val="16"/>
        </w:rPr>
        <w:t xml:space="preserve"> </w:t>
      </w:r>
      <w:r>
        <w:rPr>
          <w:sz w:val="16"/>
        </w:rPr>
        <w:t>le</w:t>
      </w:r>
      <w:r>
        <w:rPr>
          <w:spacing w:val="-2"/>
          <w:sz w:val="16"/>
        </w:rPr>
        <w:t xml:space="preserve"> </w:t>
      </w:r>
      <w:r>
        <w:rPr>
          <w:sz w:val="16"/>
        </w:rPr>
        <w:t>fait</w:t>
      </w:r>
      <w:r>
        <w:rPr>
          <w:spacing w:val="-4"/>
          <w:sz w:val="16"/>
        </w:rPr>
        <w:t xml:space="preserve"> </w:t>
      </w:r>
      <w:r>
        <w:rPr>
          <w:sz w:val="16"/>
        </w:rPr>
        <w:t>d’abuser</w:t>
      </w:r>
      <w:r>
        <w:rPr>
          <w:spacing w:val="-2"/>
          <w:sz w:val="16"/>
        </w:rPr>
        <w:t xml:space="preserve"> </w:t>
      </w:r>
      <w:r>
        <w:rPr>
          <w:sz w:val="16"/>
        </w:rPr>
        <w:t>de</w:t>
      </w:r>
      <w:r>
        <w:rPr>
          <w:spacing w:val="-4"/>
          <w:sz w:val="16"/>
        </w:rPr>
        <w:t xml:space="preserve"> </w:t>
      </w:r>
      <w:r>
        <w:rPr>
          <w:sz w:val="16"/>
        </w:rPr>
        <w:t>la faiblesse</w:t>
      </w:r>
      <w:r>
        <w:rPr>
          <w:spacing w:val="-1"/>
          <w:sz w:val="16"/>
        </w:rPr>
        <w:t xml:space="preserve"> </w:t>
      </w:r>
      <w:r>
        <w:rPr>
          <w:sz w:val="16"/>
        </w:rPr>
        <w:t>ou</w:t>
      </w:r>
      <w:r>
        <w:rPr>
          <w:spacing w:val="-1"/>
          <w:sz w:val="16"/>
        </w:rPr>
        <w:t xml:space="preserve"> </w:t>
      </w:r>
      <w:r>
        <w:rPr>
          <w:sz w:val="16"/>
        </w:rPr>
        <w:t>de</w:t>
      </w:r>
      <w:r>
        <w:rPr>
          <w:spacing w:val="-4"/>
          <w:sz w:val="16"/>
        </w:rPr>
        <w:t xml:space="preserve"> </w:t>
      </w:r>
      <w:r>
        <w:rPr>
          <w:sz w:val="16"/>
        </w:rPr>
        <w:t>l’ignorance</w:t>
      </w:r>
      <w:r>
        <w:rPr>
          <w:spacing w:val="-2"/>
          <w:sz w:val="16"/>
        </w:rPr>
        <w:t xml:space="preserve"> </w:t>
      </w:r>
      <w:r>
        <w:rPr>
          <w:sz w:val="16"/>
        </w:rPr>
        <w:t>d’une</w:t>
      </w:r>
      <w:r>
        <w:rPr>
          <w:spacing w:val="-4"/>
          <w:sz w:val="16"/>
        </w:rPr>
        <w:t xml:space="preserve"> </w:t>
      </w:r>
      <w:r>
        <w:rPr>
          <w:sz w:val="16"/>
        </w:rPr>
        <w:t>personne</w:t>
      </w:r>
      <w:r>
        <w:rPr>
          <w:spacing w:val="-4"/>
          <w:sz w:val="16"/>
        </w:rPr>
        <w:t xml:space="preserve"> </w:t>
      </w:r>
      <w:r>
        <w:rPr>
          <w:sz w:val="16"/>
        </w:rPr>
        <w:t>pour</w:t>
      </w:r>
      <w:r>
        <w:rPr>
          <w:spacing w:val="-1"/>
          <w:sz w:val="16"/>
        </w:rPr>
        <w:t xml:space="preserve"> </w:t>
      </w:r>
      <w:r>
        <w:rPr>
          <w:sz w:val="16"/>
        </w:rPr>
        <w:t>obtenir</w:t>
      </w:r>
      <w:r>
        <w:rPr>
          <w:spacing w:val="-4"/>
          <w:sz w:val="16"/>
        </w:rPr>
        <w:t xml:space="preserve"> </w:t>
      </w:r>
      <w:r>
        <w:rPr>
          <w:sz w:val="16"/>
        </w:rPr>
        <w:t>des</w:t>
      </w:r>
      <w:r>
        <w:rPr>
          <w:spacing w:val="-1"/>
          <w:sz w:val="16"/>
        </w:rPr>
        <w:t xml:space="preserve"> </w:t>
      </w:r>
      <w:r>
        <w:rPr>
          <w:sz w:val="16"/>
        </w:rPr>
        <w:t>engagements</w:t>
      </w:r>
      <w:r>
        <w:rPr>
          <w:spacing w:val="40"/>
          <w:sz w:val="16"/>
        </w:rPr>
        <w:t xml:space="preserve"> </w:t>
      </w:r>
      <w:r>
        <w:rPr>
          <w:sz w:val="16"/>
        </w:rPr>
        <w:t>1° Soit à la suite d’un démarchage par téléphone ou télécopie ;</w:t>
      </w:r>
    </w:p>
    <w:p w:rsidR="00A877FA" w:rsidRDefault="0045158F">
      <w:pPr>
        <w:ind w:left="153"/>
        <w:rPr>
          <w:sz w:val="16"/>
        </w:rPr>
      </w:pPr>
      <w:r>
        <w:rPr>
          <w:sz w:val="16"/>
        </w:rPr>
        <w:t>2°</w:t>
      </w:r>
      <w:r>
        <w:rPr>
          <w:spacing w:val="-3"/>
          <w:sz w:val="16"/>
        </w:rPr>
        <w:t xml:space="preserve"> </w:t>
      </w:r>
      <w:r>
        <w:rPr>
          <w:sz w:val="16"/>
        </w:rPr>
        <w:t>Soit</w:t>
      </w:r>
      <w:r>
        <w:rPr>
          <w:spacing w:val="-6"/>
          <w:sz w:val="16"/>
        </w:rPr>
        <w:t xml:space="preserve"> </w:t>
      </w:r>
      <w:r>
        <w:rPr>
          <w:sz w:val="16"/>
        </w:rPr>
        <w:t>à</w:t>
      </w:r>
      <w:r>
        <w:rPr>
          <w:spacing w:val="-5"/>
          <w:sz w:val="16"/>
        </w:rPr>
        <w:t xml:space="preserve"> </w:t>
      </w:r>
      <w:r>
        <w:rPr>
          <w:sz w:val="16"/>
        </w:rPr>
        <w:t>la</w:t>
      </w:r>
      <w:r>
        <w:rPr>
          <w:spacing w:val="-5"/>
          <w:sz w:val="16"/>
        </w:rPr>
        <w:t xml:space="preserve"> </w:t>
      </w:r>
      <w:r>
        <w:rPr>
          <w:sz w:val="16"/>
        </w:rPr>
        <w:t>suite</w:t>
      </w:r>
      <w:r>
        <w:rPr>
          <w:spacing w:val="-4"/>
          <w:sz w:val="16"/>
        </w:rPr>
        <w:t xml:space="preserve"> </w:t>
      </w:r>
      <w:r>
        <w:rPr>
          <w:sz w:val="16"/>
        </w:rPr>
        <w:t>d’une</w:t>
      </w:r>
      <w:r>
        <w:rPr>
          <w:spacing w:val="-3"/>
          <w:sz w:val="16"/>
        </w:rPr>
        <w:t xml:space="preserve"> </w:t>
      </w:r>
      <w:r>
        <w:rPr>
          <w:sz w:val="16"/>
        </w:rPr>
        <w:t>sollicitation</w:t>
      </w:r>
      <w:r>
        <w:rPr>
          <w:spacing w:val="-3"/>
          <w:sz w:val="16"/>
        </w:rPr>
        <w:t xml:space="preserve"> </w:t>
      </w:r>
      <w:r>
        <w:rPr>
          <w:sz w:val="16"/>
        </w:rPr>
        <w:t>personnalisée,</w:t>
      </w:r>
      <w:r>
        <w:rPr>
          <w:spacing w:val="-5"/>
          <w:sz w:val="16"/>
        </w:rPr>
        <w:t xml:space="preserve"> </w:t>
      </w:r>
      <w:r>
        <w:rPr>
          <w:sz w:val="16"/>
        </w:rPr>
        <w:t>sans</w:t>
      </w:r>
      <w:r>
        <w:rPr>
          <w:spacing w:val="-6"/>
          <w:sz w:val="16"/>
        </w:rPr>
        <w:t xml:space="preserve"> </w:t>
      </w:r>
      <w:r>
        <w:rPr>
          <w:sz w:val="16"/>
        </w:rPr>
        <w:t>que</w:t>
      </w:r>
      <w:r>
        <w:rPr>
          <w:spacing w:val="-6"/>
          <w:sz w:val="16"/>
        </w:rPr>
        <w:t xml:space="preserve"> </w:t>
      </w:r>
      <w:r>
        <w:rPr>
          <w:sz w:val="16"/>
        </w:rPr>
        <w:t>cette</w:t>
      </w:r>
      <w:r>
        <w:rPr>
          <w:spacing w:val="-6"/>
          <w:sz w:val="16"/>
        </w:rPr>
        <w:t xml:space="preserve"> </w:t>
      </w:r>
      <w:r>
        <w:rPr>
          <w:sz w:val="16"/>
        </w:rPr>
        <w:t>sollicitation</w:t>
      </w:r>
      <w:r>
        <w:rPr>
          <w:spacing w:val="-5"/>
          <w:sz w:val="16"/>
        </w:rPr>
        <w:t xml:space="preserve"> </w:t>
      </w:r>
      <w:r>
        <w:rPr>
          <w:sz w:val="16"/>
        </w:rPr>
        <w:t>soit</w:t>
      </w:r>
      <w:r>
        <w:rPr>
          <w:spacing w:val="-6"/>
          <w:sz w:val="16"/>
        </w:rPr>
        <w:t xml:space="preserve"> </w:t>
      </w:r>
      <w:r>
        <w:rPr>
          <w:sz w:val="16"/>
        </w:rPr>
        <w:t>nécessairement</w:t>
      </w:r>
      <w:r>
        <w:rPr>
          <w:spacing w:val="-3"/>
          <w:sz w:val="16"/>
        </w:rPr>
        <w:t xml:space="preserve"> </w:t>
      </w:r>
      <w:r>
        <w:rPr>
          <w:sz w:val="16"/>
        </w:rPr>
        <w:t>nominative,</w:t>
      </w:r>
      <w:r>
        <w:rPr>
          <w:spacing w:val="-7"/>
          <w:sz w:val="16"/>
        </w:rPr>
        <w:t xml:space="preserve"> </w:t>
      </w:r>
      <w:r>
        <w:rPr>
          <w:sz w:val="16"/>
        </w:rPr>
        <w:t>à</w:t>
      </w:r>
      <w:r>
        <w:rPr>
          <w:spacing w:val="-2"/>
          <w:sz w:val="16"/>
        </w:rPr>
        <w:t xml:space="preserve"> </w:t>
      </w:r>
      <w:r>
        <w:rPr>
          <w:sz w:val="16"/>
        </w:rPr>
        <w:t>se</w:t>
      </w:r>
      <w:r>
        <w:rPr>
          <w:spacing w:val="-7"/>
          <w:sz w:val="16"/>
        </w:rPr>
        <w:t xml:space="preserve"> </w:t>
      </w:r>
      <w:r>
        <w:rPr>
          <w:sz w:val="16"/>
        </w:rPr>
        <w:t>rendre</w:t>
      </w:r>
      <w:r>
        <w:rPr>
          <w:spacing w:val="-4"/>
          <w:sz w:val="16"/>
        </w:rPr>
        <w:t xml:space="preserve"> </w:t>
      </w:r>
      <w:r>
        <w:rPr>
          <w:sz w:val="16"/>
        </w:rPr>
        <w:t>sur</w:t>
      </w:r>
      <w:r>
        <w:rPr>
          <w:spacing w:val="-3"/>
          <w:sz w:val="16"/>
        </w:rPr>
        <w:t xml:space="preserve"> </w:t>
      </w:r>
      <w:r>
        <w:rPr>
          <w:sz w:val="16"/>
        </w:rPr>
        <w:t>un</w:t>
      </w:r>
      <w:r>
        <w:rPr>
          <w:spacing w:val="-3"/>
          <w:sz w:val="16"/>
        </w:rPr>
        <w:t xml:space="preserve"> </w:t>
      </w:r>
      <w:r>
        <w:rPr>
          <w:sz w:val="16"/>
        </w:rPr>
        <w:t>lieu</w:t>
      </w:r>
      <w:r>
        <w:rPr>
          <w:spacing w:val="-4"/>
          <w:sz w:val="16"/>
        </w:rPr>
        <w:t xml:space="preserve"> </w:t>
      </w:r>
      <w:r>
        <w:rPr>
          <w:sz w:val="16"/>
        </w:rPr>
        <w:t>de</w:t>
      </w:r>
      <w:r>
        <w:rPr>
          <w:spacing w:val="-5"/>
          <w:sz w:val="16"/>
        </w:rPr>
        <w:t xml:space="preserve"> </w:t>
      </w:r>
      <w:r>
        <w:rPr>
          <w:sz w:val="16"/>
        </w:rPr>
        <w:t>vente,</w:t>
      </w:r>
      <w:r>
        <w:rPr>
          <w:spacing w:val="-4"/>
          <w:sz w:val="16"/>
        </w:rPr>
        <w:t xml:space="preserve"> </w:t>
      </w:r>
      <w:r>
        <w:rPr>
          <w:sz w:val="16"/>
        </w:rPr>
        <w:t>effectuée</w:t>
      </w:r>
      <w:r>
        <w:rPr>
          <w:spacing w:val="-6"/>
          <w:sz w:val="16"/>
        </w:rPr>
        <w:t xml:space="preserve"> </w:t>
      </w:r>
      <w:r>
        <w:rPr>
          <w:sz w:val="16"/>
        </w:rPr>
        <w:t>à</w:t>
      </w:r>
      <w:r>
        <w:rPr>
          <w:spacing w:val="-3"/>
          <w:sz w:val="16"/>
        </w:rPr>
        <w:t xml:space="preserve"> </w:t>
      </w:r>
      <w:r>
        <w:rPr>
          <w:spacing w:val="-2"/>
          <w:sz w:val="16"/>
        </w:rPr>
        <w:t>domicile</w:t>
      </w:r>
    </w:p>
    <w:p w:rsidR="00A877FA" w:rsidRDefault="00A877FA">
      <w:pPr>
        <w:rPr>
          <w:sz w:val="16"/>
        </w:rPr>
        <w:sectPr w:rsidR="00A877FA">
          <w:pgSz w:w="11910" w:h="16840"/>
          <w:pgMar w:top="700" w:right="566" w:bottom="280" w:left="566" w:header="720" w:footer="720" w:gutter="0"/>
          <w:cols w:space="720"/>
        </w:sectPr>
      </w:pPr>
    </w:p>
    <w:p w:rsidR="00A877FA" w:rsidRDefault="0045158F">
      <w:pPr>
        <w:spacing w:before="40" w:line="195" w:lineRule="exact"/>
        <w:ind w:left="153"/>
        <w:rPr>
          <w:sz w:val="16"/>
        </w:rPr>
      </w:pPr>
      <w:r>
        <w:rPr>
          <w:sz w:val="16"/>
        </w:rPr>
        <w:lastRenderedPageBreak/>
        <w:t>et</w:t>
      </w:r>
      <w:r>
        <w:rPr>
          <w:spacing w:val="-5"/>
          <w:sz w:val="16"/>
        </w:rPr>
        <w:t xml:space="preserve"> </w:t>
      </w:r>
      <w:r>
        <w:rPr>
          <w:sz w:val="16"/>
        </w:rPr>
        <w:t>assortie</w:t>
      </w:r>
      <w:r>
        <w:rPr>
          <w:spacing w:val="-3"/>
          <w:sz w:val="16"/>
        </w:rPr>
        <w:t xml:space="preserve"> </w:t>
      </w:r>
      <w:r>
        <w:rPr>
          <w:sz w:val="16"/>
        </w:rPr>
        <w:t>de</w:t>
      </w:r>
      <w:r>
        <w:rPr>
          <w:spacing w:val="-3"/>
          <w:sz w:val="16"/>
        </w:rPr>
        <w:t xml:space="preserve"> </w:t>
      </w:r>
      <w:r>
        <w:rPr>
          <w:sz w:val="16"/>
        </w:rPr>
        <w:t>l’offre</w:t>
      </w:r>
      <w:r>
        <w:rPr>
          <w:spacing w:val="-4"/>
          <w:sz w:val="16"/>
        </w:rPr>
        <w:t xml:space="preserve"> </w:t>
      </w:r>
      <w:r>
        <w:rPr>
          <w:sz w:val="16"/>
        </w:rPr>
        <w:t>d’avantages</w:t>
      </w:r>
      <w:r>
        <w:rPr>
          <w:spacing w:val="-6"/>
          <w:sz w:val="16"/>
        </w:rPr>
        <w:t xml:space="preserve"> </w:t>
      </w:r>
      <w:r>
        <w:rPr>
          <w:sz w:val="16"/>
        </w:rPr>
        <w:t>particuliers</w:t>
      </w:r>
      <w:r>
        <w:rPr>
          <w:spacing w:val="-3"/>
          <w:sz w:val="16"/>
        </w:rPr>
        <w:t xml:space="preserve"> </w:t>
      </w:r>
      <w:r>
        <w:rPr>
          <w:spacing w:val="-10"/>
          <w:sz w:val="16"/>
        </w:rPr>
        <w:t>;</w:t>
      </w:r>
    </w:p>
    <w:p w:rsidR="00A877FA" w:rsidRDefault="0045158F">
      <w:pPr>
        <w:spacing w:line="195" w:lineRule="exact"/>
        <w:ind w:left="153"/>
        <w:rPr>
          <w:sz w:val="16"/>
        </w:rPr>
      </w:pPr>
      <w:r>
        <w:rPr>
          <w:sz w:val="16"/>
        </w:rPr>
        <w:t>3°</w:t>
      </w:r>
      <w:r>
        <w:rPr>
          <w:spacing w:val="-5"/>
          <w:sz w:val="16"/>
        </w:rPr>
        <w:t xml:space="preserve"> </w:t>
      </w:r>
      <w:r>
        <w:rPr>
          <w:sz w:val="16"/>
        </w:rPr>
        <w:t>Soit</w:t>
      </w:r>
      <w:r>
        <w:rPr>
          <w:spacing w:val="-5"/>
          <w:sz w:val="16"/>
        </w:rPr>
        <w:t xml:space="preserve"> </w:t>
      </w:r>
      <w:r>
        <w:rPr>
          <w:sz w:val="16"/>
        </w:rPr>
        <w:t>à</w:t>
      </w:r>
      <w:r>
        <w:rPr>
          <w:spacing w:val="-2"/>
          <w:sz w:val="16"/>
        </w:rPr>
        <w:t xml:space="preserve"> </w:t>
      </w:r>
      <w:r>
        <w:rPr>
          <w:sz w:val="16"/>
        </w:rPr>
        <w:t>l’occasion</w:t>
      </w:r>
      <w:r>
        <w:rPr>
          <w:spacing w:val="-3"/>
          <w:sz w:val="16"/>
        </w:rPr>
        <w:t xml:space="preserve"> </w:t>
      </w:r>
      <w:r>
        <w:rPr>
          <w:sz w:val="16"/>
        </w:rPr>
        <w:t>de</w:t>
      </w:r>
      <w:r>
        <w:rPr>
          <w:spacing w:val="-3"/>
          <w:sz w:val="16"/>
        </w:rPr>
        <w:t xml:space="preserve"> </w:t>
      </w:r>
      <w:r>
        <w:rPr>
          <w:sz w:val="16"/>
        </w:rPr>
        <w:t>réunions</w:t>
      </w:r>
      <w:r>
        <w:rPr>
          <w:spacing w:val="-3"/>
          <w:sz w:val="16"/>
        </w:rPr>
        <w:t xml:space="preserve"> </w:t>
      </w:r>
      <w:r>
        <w:rPr>
          <w:sz w:val="16"/>
        </w:rPr>
        <w:t>ou</w:t>
      </w:r>
      <w:r>
        <w:rPr>
          <w:spacing w:val="-6"/>
          <w:sz w:val="16"/>
        </w:rPr>
        <w:t xml:space="preserve"> </w:t>
      </w:r>
      <w:r>
        <w:rPr>
          <w:sz w:val="16"/>
        </w:rPr>
        <w:t>d’excursions</w:t>
      </w:r>
      <w:r>
        <w:rPr>
          <w:spacing w:val="-6"/>
          <w:sz w:val="16"/>
        </w:rPr>
        <w:t xml:space="preserve"> </w:t>
      </w:r>
      <w:r>
        <w:rPr>
          <w:sz w:val="16"/>
        </w:rPr>
        <w:t>organisées</w:t>
      </w:r>
      <w:r>
        <w:rPr>
          <w:spacing w:val="-4"/>
          <w:sz w:val="16"/>
        </w:rPr>
        <w:t xml:space="preserve"> </w:t>
      </w:r>
      <w:r>
        <w:rPr>
          <w:sz w:val="16"/>
        </w:rPr>
        <w:t>par</w:t>
      </w:r>
      <w:r>
        <w:rPr>
          <w:spacing w:val="-4"/>
          <w:sz w:val="16"/>
        </w:rPr>
        <w:t xml:space="preserve"> </w:t>
      </w:r>
      <w:r>
        <w:rPr>
          <w:sz w:val="16"/>
        </w:rPr>
        <w:t>l’auteur</w:t>
      </w:r>
      <w:r>
        <w:rPr>
          <w:spacing w:val="-6"/>
          <w:sz w:val="16"/>
        </w:rPr>
        <w:t xml:space="preserve"> </w:t>
      </w:r>
      <w:r>
        <w:rPr>
          <w:sz w:val="16"/>
        </w:rPr>
        <w:t>de</w:t>
      </w:r>
      <w:r>
        <w:rPr>
          <w:spacing w:val="-3"/>
          <w:sz w:val="16"/>
        </w:rPr>
        <w:t xml:space="preserve"> </w:t>
      </w:r>
      <w:r>
        <w:rPr>
          <w:sz w:val="16"/>
        </w:rPr>
        <w:t>l’infraction</w:t>
      </w:r>
      <w:r>
        <w:rPr>
          <w:spacing w:val="-3"/>
          <w:sz w:val="16"/>
        </w:rPr>
        <w:t xml:space="preserve"> </w:t>
      </w:r>
      <w:r>
        <w:rPr>
          <w:sz w:val="16"/>
        </w:rPr>
        <w:t>ou</w:t>
      </w:r>
      <w:r>
        <w:rPr>
          <w:spacing w:val="-5"/>
          <w:sz w:val="16"/>
        </w:rPr>
        <w:t xml:space="preserve"> </w:t>
      </w:r>
      <w:r>
        <w:rPr>
          <w:sz w:val="16"/>
        </w:rPr>
        <w:t>à</w:t>
      </w:r>
      <w:r>
        <w:rPr>
          <w:spacing w:val="-2"/>
          <w:sz w:val="16"/>
        </w:rPr>
        <w:t xml:space="preserve"> </w:t>
      </w:r>
      <w:r>
        <w:rPr>
          <w:sz w:val="16"/>
        </w:rPr>
        <w:t>son</w:t>
      </w:r>
      <w:r>
        <w:rPr>
          <w:spacing w:val="-3"/>
          <w:sz w:val="16"/>
        </w:rPr>
        <w:t xml:space="preserve"> </w:t>
      </w:r>
      <w:r>
        <w:rPr>
          <w:sz w:val="16"/>
        </w:rPr>
        <w:t>profit</w:t>
      </w:r>
      <w:r>
        <w:rPr>
          <w:spacing w:val="-3"/>
          <w:sz w:val="16"/>
        </w:rPr>
        <w:t xml:space="preserve"> </w:t>
      </w:r>
      <w:r>
        <w:rPr>
          <w:spacing w:val="-10"/>
          <w:sz w:val="16"/>
        </w:rPr>
        <w:t>;</w:t>
      </w:r>
    </w:p>
    <w:p w:rsidR="00A877FA" w:rsidRDefault="0045158F">
      <w:pPr>
        <w:spacing w:before="2"/>
        <w:ind w:left="153" w:right="146"/>
        <w:rPr>
          <w:sz w:val="16"/>
        </w:rPr>
      </w:pPr>
      <w:r>
        <w:rPr>
          <w:sz w:val="16"/>
        </w:rPr>
        <w:t>4° Soit lorsque la transaction a été faite dans des lieux non destinés à la commercialisation</w:t>
      </w:r>
      <w:r>
        <w:rPr>
          <w:spacing w:val="-1"/>
          <w:sz w:val="16"/>
        </w:rPr>
        <w:t xml:space="preserve"> </w:t>
      </w:r>
      <w:r>
        <w:rPr>
          <w:sz w:val="16"/>
        </w:rPr>
        <w:t xml:space="preserve">du bien </w:t>
      </w:r>
      <w:r>
        <w:rPr>
          <w:sz w:val="16"/>
        </w:rPr>
        <w:t>ou du service proposé ou dans le</w:t>
      </w:r>
      <w:r>
        <w:rPr>
          <w:spacing w:val="-1"/>
          <w:sz w:val="16"/>
        </w:rPr>
        <w:t xml:space="preserve"> </w:t>
      </w:r>
      <w:r>
        <w:rPr>
          <w:sz w:val="16"/>
        </w:rPr>
        <w:t>cadre de foires ou de salons ;</w:t>
      </w:r>
      <w:r>
        <w:rPr>
          <w:spacing w:val="40"/>
          <w:sz w:val="16"/>
        </w:rPr>
        <w:t xml:space="preserve"> </w:t>
      </w:r>
      <w:r>
        <w:rPr>
          <w:sz w:val="16"/>
        </w:rPr>
        <w:t>5°</w:t>
      </w:r>
      <w:r>
        <w:rPr>
          <w:spacing w:val="19"/>
          <w:sz w:val="16"/>
        </w:rPr>
        <w:t xml:space="preserve"> </w:t>
      </w:r>
      <w:r>
        <w:rPr>
          <w:sz w:val="16"/>
        </w:rPr>
        <w:t>Soit</w:t>
      </w:r>
      <w:r>
        <w:rPr>
          <w:spacing w:val="18"/>
          <w:sz w:val="16"/>
        </w:rPr>
        <w:t xml:space="preserve"> </w:t>
      </w:r>
      <w:r>
        <w:rPr>
          <w:sz w:val="16"/>
        </w:rPr>
        <w:t>lorsque</w:t>
      </w:r>
      <w:r>
        <w:rPr>
          <w:spacing w:val="18"/>
          <w:sz w:val="16"/>
        </w:rPr>
        <w:t xml:space="preserve"> </w:t>
      </w:r>
      <w:r>
        <w:rPr>
          <w:sz w:val="16"/>
        </w:rPr>
        <w:t>la</w:t>
      </w:r>
      <w:r>
        <w:rPr>
          <w:spacing w:val="19"/>
          <w:sz w:val="16"/>
        </w:rPr>
        <w:t xml:space="preserve"> </w:t>
      </w:r>
      <w:r>
        <w:rPr>
          <w:sz w:val="16"/>
        </w:rPr>
        <w:t>transaction</w:t>
      </w:r>
      <w:r>
        <w:rPr>
          <w:spacing w:val="19"/>
          <w:sz w:val="16"/>
        </w:rPr>
        <w:t xml:space="preserve"> </w:t>
      </w:r>
      <w:r>
        <w:rPr>
          <w:sz w:val="16"/>
        </w:rPr>
        <w:t>a</w:t>
      </w:r>
      <w:r>
        <w:rPr>
          <w:spacing w:val="19"/>
          <w:sz w:val="16"/>
        </w:rPr>
        <w:t xml:space="preserve"> </w:t>
      </w:r>
      <w:r>
        <w:rPr>
          <w:sz w:val="16"/>
        </w:rPr>
        <w:t>été</w:t>
      </w:r>
      <w:r>
        <w:rPr>
          <w:spacing w:val="17"/>
          <w:sz w:val="16"/>
        </w:rPr>
        <w:t xml:space="preserve"> </w:t>
      </w:r>
      <w:r>
        <w:rPr>
          <w:sz w:val="16"/>
        </w:rPr>
        <w:t>conclue</w:t>
      </w:r>
      <w:r>
        <w:rPr>
          <w:spacing w:val="18"/>
          <w:sz w:val="16"/>
        </w:rPr>
        <w:t xml:space="preserve"> </w:t>
      </w:r>
      <w:r>
        <w:rPr>
          <w:sz w:val="16"/>
        </w:rPr>
        <w:t>dans</w:t>
      </w:r>
      <w:r>
        <w:rPr>
          <w:spacing w:val="19"/>
          <w:sz w:val="16"/>
        </w:rPr>
        <w:t xml:space="preserve"> </w:t>
      </w:r>
      <w:r>
        <w:rPr>
          <w:sz w:val="16"/>
        </w:rPr>
        <w:t>une</w:t>
      </w:r>
      <w:r>
        <w:rPr>
          <w:spacing w:val="23"/>
          <w:sz w:val="16"/>
        </w:rPr>
        <w:t xml:space="preserve"> </w:t>
      </w:r>
      <w:r>
        <w:rPr>
          <w:sz w:val="16"/>
        </w:rPr>
        <w:t>situation</w:t>
      </w:r>
      <w:r>
        <w:rPr>
          <w:spacing w:val="19"/>
          <w:sz w:val="16"/>
        </w:rPr>
        <w:t xml:space="preserve"> </w:t>
      </w:r>
      <w:r>
        <w:rPr>
          <w:sz w:val="16"/>
        </w:rPr>
        <w:t>d’urgence</w:t>
      </w:r>
      <w:r>
        <w:rPr>
          <w:spacing w:val="16"/>
          <w:sz w:val="16"/>
        </w:rPr>
        <w:t xml:space="preserve"> </w:t>
      </w:r>
      <w:r>
        <w:rPr>
          <w:sz w:val="16"/>
        </w:rPr>
        <w:t>ayant</w:t>
      </w:r>
      <w:r>
        <w:rPr>
          <w:spacing w:val="19"/>
          <w:sz w:val="16"/>
        </w:rPr>
        <w:t xml:space="preserve"> </w:t>
      </w:r>
      <w:r>
        <w:rPr>
          <w:sz w:val="16"/>
        </w:rPr>
        <w:t>mis</w:t>
      </w:r>
      <w:r>
        <w:rPr>
          <w:spacing w:val="19"/>
          <w:sz w:val="16"/>
        </w:rPr>
        <w:t xml:space="preserve"> </w:t>
      </w:r>
      <w:r>
        <w:rPr>
          <w:sz w:val="16"/>
        </w:rPr>
        <w:t>la</w:t>
      </w:r>
      <w:r>
        <w:rPr>
          <w:spacing w:val="19"/>
          <w:sz w:val="16"/>
        </w:rPr>
        <w:t xml:space="preserve"> </w:t>
      </w:r>
      <w:r>
        <w:rPr>
          <w:sz w:val="16"/>
        </w:rPr>
        <w:t>victime</w:t>
      </w:r>
      <w:r>
        <w:rPr>
          <w:spacing w:val="18"/>
          <w:sz w:val="16"/>
        </w:rPr>
        <w:t xml:space="preserve"> </w:t>
      </w:r>
      <w:r>
        <w:rPr>
          <w:sz w:val="16"/>
        </w:rPr>
        <w:t>de</w:t>
      </w:r>
      <w:r>
        <w:rPr>
          <w:spacing w:val="18"/>
          <w:sz w:val="16"/>
        </w:rPr>
        <w:t xml:space="preserve"> </w:t>
      </w:r>
      <w:r>
        <w:rPr>
          <w:sz w:val="16"/>
        </w:rPr>
        <w:t>l’infraction</w:t>
      </w:r>
      <w:r>
        <w:rPr>
          <w:spacing w:val="19"/>
          <w:sz w:val="16"/>
        </w:rPr>
        <w:t xml:space="preserve"> </w:t>
      </w:r>
      <w:r>
        <w:rPr>
          <w:sz w:val="16"/>
        </w:rPr>
        <w:t>dans</w:t>
      </w:r>
      <w:r>
        <w:rPr>
          <w:spacing w:val="18"/>
          <w:sz w:val="16"/>
        </w:rPr>
        <w:t xml:space="preserve"> </w:t>
      </w:r>
      <w:r>
        <w:rPr>
          <w:sz w:val="16"/>
        </w:rPr>
        <w:t>l’impossibilité</w:t>
      </w:r>
      <w:r>
        <w:rPr>
          <w:spacing w:val="18"/>
          <w:sz w:val="16"/>
        </w:rPr>
        <w:t xml:space="preserve"> </w:t>
      </w:r>
      <w:r>
        <w:rPr>
          <w:sz w:val="16"/>
        </w:rPr>
        <w:t>de</w:t>
      </w:r>
      <w:r>
        <w:rPr>
          <w:spacing w:val="18"/>
          <w:sz w:val="16"/>
        </w:rPr>
        <w:t xml:space="preserve"> </w:t>
      </w:r>
      <w:r>
        <w:rPr>
          <w:sz w:val="16"/>
        </w:rPr>
        <w:t>consulter</w:t>
      </w:r>
      <w:r>
        <w:rPr>
          <w:spacing w:val="18"/>
          <w:sz w:val="16"/>
        </w:rPr>
        <w:t xml:space="preserve"> </w:t>
      </w:r>
      <w:r>
        <w:rPr>
          <w:sz w:val="16"/>
        </w:rPr>
        <w:t>un</w:t>
      </w:r>
      <w:r>
        <w:rPr>
          <w:spacing w:val="17"/>
          <w:sz w:val="16"/>
        </w:rPr>
        <w:t xml:space="preserve"> </w:t>
      </w:r>
      <w:r>
        <w:rPr>
          <w:sz w:val="16"/>
        </w:rPr>
        <w:t>ou</w:t>
      </w:r>
      <w:r>
        <w:rPr>
          <w:spacing w:val="19"/>
          <w:sz w:val="16"/>
        </w:rPr>
        <w:t xml:space="preserve"> </w:t>
      </w:r>
      <w:r>
        <w:rPr>
          <w:sz w:val="16"/>
        </w:rPr>
        <w:t>plusieurs</w:t>
      </w:r>
      <w:r>
        <w:rPr>
          <w:spacing w:val="40"/>
          <w:sz w:val="16"/>
        </w:rPr>
        <w:t xml:space="preserve"> </w:t>
      </w:r>
      <w:r>
        <w:rPr>
          <w:sz w:val="16"/>
        </w:rPr>
        <w:t>professionnels qualifiés, tiers au contrat.</w:t>
      </w:r>
    </w:p>
    <w:p w:rsidR="00A877FA" w:rsidRDefault="0045158F">
      <w:pPr>
        <w:spacing w:line="195" w:lineRule="exact"/>
        <w:ind w:left="153"/>
        <w:rPr>
          <w:sz w:val="16"/>
        </w:rPr>
      </w:pPr>
      <w:r>
        <w:rPr>
          <w:sz w:val="16"/>
        </w:rPr>
        <w:t>Article</w:t>
      </w:r>
      <w:r>
        <w:rPr>
          <w:spacing w:val="-2"/>
          <w:sz w:val="16"/>
        </w:rPr>
        <w:t xml:space="preserve"> </w:t>
      </w:r>
      <w:r>
        <w:rPr>
          <w:sz w:val="16"/>
        </w:rPr>
        <w:t>L121-10</w:t>
      </w:r>
      <w:r>
        <w:rPr>
          <w:spacing w:val="-3"/>
          <w:sz w:val="16"/>
        </w:rPr>
        <w:t xml:space="preserve"> </w:t>
      </w:r>
      <w:r>
        <w:rPr>
          <w:sz w:val="16"/>
        </w:rPr>
        <w:t>du</w:t>
      </w:r>
      <w:r>
        <w:rPr>
          <w:spacing w:val="-4"/>
          <w:sz w:val="16"/>
        </w:rPr>
        <w:t xml:space="preserve"> </w:t>
      </w:r>
      <w:r>
        <w:rPr>
          <w:sz w:val="16"/>
        </w:rPr>
        <w:t>Code</w:t>
      </w:r>
      <w:r>
        <w:rPr>
          <w:spacing w:val="-1"/>
          <w:sz w:val="16"/>
        </w:rPr>
        <w:t xml:space="preserve"> </w:t>
      </w:r>
      <w:r>
        <w:rPr>
          <w:sz w:val="16"/>
        </w:rPr>
        <w:t>de</w:t>
      </w:r>
      <w:r>
        <w:rPr>
          <w:spacing w:val="-5"/>
          <w:sz w:val="16"/>
        </w:rPr>
        <w:t xml:space="preserve"> </w:t>
      </w:r>
      <w:r>
        <w:rPr>
          <w:sz w:val="16"/>
        </w:rPr>
        <w:t>la</w:t>
      </w:r>
      <w:r>
        <w:rPr>
          <w:spacing w:val="-3"/>
          <w:sz w:val="16"/>
        </w:rPr>
        <w:t xml:space="preserve"> </w:t>
      </w:r>
      <w:r>
        <w:rPr>
          <w:spacing w:val="-2"/>
          <w:sz w:val="16"/>
        </w:rPr>
        <w:t>consommation</w:t>
      </w:r>
    </w:p>
    <w:p w:rsidR="00A877FA" w:rsidRDefault="0045158F">
      <w:pPr>
        <w:ind w:left="153" w:right="148"/>
        <w:jc w:val="both"/>
        <w:rPr>
          <w:sz w:val="16"/>
        </w:rPr>
      </w:pPr>
      <w:r>
        <w:rPr>
          <w:sz w:val="16"/>
        </w:rPr>
        <w:t>Est interdit le fait d’abuser de la faiblesse ou de l’ignorance d’une personne pour se faire remettre, sans contreparties réelles, des sommes en numéraire ou par</w:t>
      </w:r>
      <w:r>
        <w:rPr>
          <w:spacing w:val="40"/>
          <w:sz w:val="16"/>
        </w:rPr>
        <w:t xml:space="preserve"> </w:t>
      </w:r>
      <w:r>
        <w:rPr>
          <w:sz w:val="16"/>
        </w:rPr>
        <w:t>viremen</w:t>
      </w:r>
      <w:r>
        <w:rPr>
          <w:sz w:val="16"/>
        </w:rPr>
        <w:t>t, des chèques bancaires ou postaux, des ordres de paiement par carte de paiement ou carte de crédit ou bien des valeurs mobilières, au sens de l’article</w:t>
      </w:r>
      <w:r>
        <w:rPr>
          <w:spacing w:val="40"/>
          <w:sz w:val="16"/>
        </w:rPr>
        <w:t xml:space="preserve"> </w:t>
      </w:r>
      <w:r>
        <w:rPr>
          <w:sz w:val="16"/>
        </w:rPr>
        <w:t>529 du Code civil.</w:t>
      </w:r>
    </w:p>
    <w:p w:rsidR="00A877FA" w:rsidRDefault="0045158F">
      <w:pPr>
        <w:spacing w:line="195" w:lineRule="exact"/>
        <w:ind w:left="153"/>
        <w:jc w:val="both"/>
        <w:rPr>
          <w:sz w:val="16"/>
        </w:rPr>
      </w:pPr>
      <w:r>
        <w:rPr>
          <w:sz w:val="16"/>
        </w:rPr>
        <w:t>Article</w:t>
      </w:r>
      <w:r>
        <w:rPr>
          <w:spacing w:val="-3"/>
          <w:sz w:val="16"/>
        </w:rPr>
        <w:t xml:space="preserve"> </w:t>
      </w:r>
      <w:r>
        <w:rPr>
          <w:sz w:val="16"/>
        </w:rPr>
        <w:t>L.215-1-1</w:t>
      </w:r>
      <w:r>
        <w:rPr>
          <w:spacing w:val="-3"/>
          <w:sz w:val="16"/>
        </w:rPr>
        <w:t xml:space="preserve"> </w:t>
      </w:r>
      <w:r>
        <w:rPr>
          <w:sz w:val="16"/>
        </w:rPr>
        <w:t>du</w:t>
      </w:r>
      <w:r>
        <w:rPr>
          <w:spacing w:val="-3"/>
          <w:sz w:val="16"/>
        </w:rPr>
        <w:t xml:space="preserve"> </w:t>
      </w:r>
      <w:r>
        <w:rPr>
          <w:sz w:val="16"/>
        </w:rPr>
        <w:t>Code</w:t>
      </w:r>
      <w:r>
        <w:rPr>
          <w:spacing w:val="-5"/>
          <w:sz w:val="16"/>
        </w:rPr>
        <w:t xml:space="preserve"> </w:t>
      </w:r>
      <w:r>
        <w:rPr>
          <w:sz w:val="16"/>
        </w:rPr>
        <w:t>de</w:t>
      </w:r>
      <w:r>
        <w:rPr>
          <w:spacing w:val="-2"/>
          <w:sz w:val="16"/>
        </w:rPr>
        <w:t xml:space="preserve"> </w:t>
      </w:r>
      <w:r>
        <w:rPr>
          <w:sz w:val="16"/>
        </w:rPr>
        <w:t>la</w:t>
      </w:r>
      <w:r>
        <w:rPr>
          <w:spacing w:val="-4"/>
          <w:sz w:val="16"/>
        </w:rPr>
        <w:t xml:space="preserve"> </w:t>
      </w:r>
      <w:r>
        <w:rPr>
          <w:spacing w:val="-2"/>
          <w:sz w:val="16"/>
        </w:rPr>
        <w:t>consommation</w:t>
      </w:r>
    </w:p>
    <w:p w:rsidR="00A877FA" w:rsidRDefault="0045158F">
      <w:pPr>
        <w:spacing w:before="1"/>
        <w:ind w:left="153" w:right="149"/>
        <w:jc w:val="both"/>
        <w:rPr>
          <w:sz w:val="16"/>
        </w:rPr>
      </w:pPr>
      <w:r>
        <w:rPr>
          <w:sz w:val="16"/>
        </w:rPr>
        <w:t>Lorsqu'un</w:t>
      </w:r>
      <w:r>
        <w:rPr>
          <w:spacing w:val="-3"/>
          <w:sz w:val="16"/>
        </w:rPr>
        <w:t xml:space="preserve"> </w:t>
      </w:r>
      <w:r>
        <w:rPr>
          <w:sz w:val="16"/>
        </w:rPr>
        <w:t>contrat</w:t>
      </w:r>
      <w:r>
        <w:rPr>
          <w:spacing w:val="-6"/>
          <w:sz w:val="16"/>
        </w:rPr>
        <w:t xml:space="preserve"> </w:t>
      </w:r>
      <w:r>
        <w:rPr>
          <w:sz w:val="16"/>
        </w:rPr>
        <w:t>a</w:t>
      </w:r>
      <w:r>
        <w:rPr>
          <w:spacing w:val="-2"/>
          <w:sz w:val="16"/>
        </w:rPr>
        <w:t xml:space="preserve"> </w:t>
      </w:r>
      <w:r>
        <w:rPr>
          <w:sz w:val="16"/>
        </w:rPr>
        <w:t>été</w:t>
      </w:r>
      <w:r>
        <w:rPr>
          <w:spacing w:val="-6"/>
          <w:sz w:val="16"/>
        </w:rPr>
        <w:t xml:space="preserve"> </w:t>
      </w:r>
      <w:r>
        <w:rPr>
          <w:sz w:val="16"/>
        </w:rPr>
        <w:t>conclu</w:t>
      </w:r>
      <w:r>
        <w:rPr>
          <w:spacing w:val="-3"/>
          <w:sz w:val="16"/>
        </w:rPr>
        <w:t xml:space="preserve"> </w:t>
      </w:r>
      <w:r>
        <w:rPr>
          <w:sz w:val="16"/>
        </w:rPr>
        <w:t>par</w:t>
      </w:r>
      <w:r>
        <w:rPr>
          <w:spacing w:val="-6"/>
          <w:sz w:val="16"/>
        </w:rPr>
        <w:t xml:space="preserve"> </w:t>
      </w:r>
      <w:r>
        <w:rPr>
          <w:sz w:val="16"/>
        </w:rPr>
        <w:t>voie</w:t>
      </w:r>
      <w:r>
        <w:rPr>
          <w:spacing w:val="-3"/>
          <w:sz w:val="16"/>
        </w:rPr>
        <w:t xml:space="preserve"> </w:t>
      </w:r>
      <w:r>
        <w:rPr>
          <w:sz w:val="16"/>
        </w:rPr>
        <w:t>électronique</w:t>
      </w:r>
      <w:r>
        <w:rPr>
          <w:spacing w:val="-3"/>
          <w:sz w:val="16"/>
        </w:rPr>
        <w:t xml:space="preserve"> </w:t>
      </w:r>
      <w:r>
        <w:rPr>
          <w:sz w:val="16"/>
        </w:rPr>
        <w:t>ou</w:t>
      </w:r>
      <w:r>
        <w:rPr>
          <w:spacing w:val="-3"/>
          <w:sz w:val="16"/>
        </w:rPr>
        <w:t xml:space="preserve"> </w:t>
      </w:r>
      <w:r>
        <w:rPr>
          <w:sz w:val="16"/>
        </w:rPr>
        <w:t>a</w:t>
      </w:r>
      <w:r>
        <w:rPr>
          <w:spacing w:val="-4"/>
          <w:sz w:val="16"/>
        </w:rPr>
        <w:t xml:space="preserve"> </w:t>
      </w:r>
      <w:r>
        <w:rPr>
          <w:sz w:val="16"/>
        </w:rPr>
        <w:t>été</w:t>
      </w:r>
      <w:r>
        <w:rPr>
          <w:spacing w:val="-6"/>
          <w:sz w:val="16"/>
        </w:rPr>
        <w:t xml:space="preserve"> </w:t>
      </w:r>
      <w:r>
        <w:rPr>
          <w:sz w:val="16"/>
        </w:rPr>
        <w:t>conclu</w:t>
      </w:r>
      <w:r>
        <w:rPr>
          <w:spacing w:val="-5"/>
          <w:sz w:val="16"/>
        </w:rPr>
        <w:t xml:space="preserve"> </w:t>
      </w:r>
      <w:r>
        <w:rPr>
          <w:sz w:val="16"/>
        </w:rPr>
        <w:t>par</w:t>
      </w:r>
      <w:r>
        <w:rPr>
          <w:spacing w:val="-3"/>
          <w:sz w:val="16"/>
        </w:rPr>
        <w:t xml:space="preserve"> </w:t>
      </w:r>
      <w:r>
        <w:rPr>
          <w:sz w:val="16"/>
        </w:rPr>
        <w:t>un</w:t>
      </w:r>
      <w:r>
        <w:rPr>
          <w:spacing w:val="-7"/>
          <w:sz w:val="16"/>
        </w:rPr>
        <w:t xml:space="preserve"> </w:t>
      </w:r>
      <w:r>
        <w:rPr>
          <w:sz w:val="16"/>
        </w:rPr>
        <w:t>autre</w:t>
      </w:r>
      <w:r>
        <w:rPr>
          <w:spacing w:val="-6"/>
          <w:sz w:val="16"/>
        </w:rPr>
        <w:t xml:space="preserve"> </w:t>
      </w:r>
      <w:r>
        <w:rPr>
          <w:sz w:val="16"/>
        </w:rPr>
        <w:t>moyen</w:t>
      </w:r>
      <w:r>
        <w:rPr>
          <w:spacing w:val="-3"/>
          <w:sz w:val="16"/>
        </w:rPr>
        <w:t xml:space="preserve"> </w:t>
      </w:r>
      <w:r>
        <w:rPr>
          <w:sz w:val="16"/>
        </w:rPr>
        <w:t>et</w:t>
      </w:r>
      <w:r>
        <w:rPr>
          <w:spacing w:val="-6"/>
          <w:sz w:val="16"/>
        </w:rPr>
        <w:t xml:space="preserve"> </w:t>
      </w:r>
      <w:r>
        <w:rPr>
          <w:sz w:val="16"/>
        </w:rPr>
        <w:t>que</w:t>
      </w:r>
      <w:r>
        <w:rPr>
          <w:spacing w:val="-3"/>
          <w:sz w:val="16"/>
        </w:rPr>
        <w:t xml:space="preserve"> </w:t>
      </w:r>
      <w:r>
        <w:rPr>
          <w:sz w:val="16"/>
        </w:rPr>
        <w:t>le</w:t>
      </w:r>
      <w:r>
        <w:rPr>
          <w:spacing w:val="-5"/>
          <w:sz w:val="16"/>
        </w:rPr>
        <w:t xml:space="preserve"> </w:t>
      </w:r>
      <w:r>
        <w:rPr>
          <w:sz w:val="16"/>
        </w:rPr>
        <w:t>professionnel,</w:t>
      </w:r>
      <w:r>
        <w:rPr>
          <w:spacing w:val="-6"/>
          <w:sz w:val="16"/>
        </w:rPr>
        <w:t xml:space="preserve"> </w:t>
      </w:r>
      <w:r>
        <w:rPr>
          <w:sz w:val="16"/>
        </w:rPr>
        <w:t>au</w:t>
      </w:r>
      <w:r>
        <w:rPr>
          <w:spacing w:val="-3"/>
          <w:sz w:val="16"/>
        </w:rPr>
        <w:t xml:space="preserve"> </w:t>
      </w:r>
      <w:r>
        <w:rPr>
          <w:sz w:val="16"/>
        </w:rPr>
        <w:t>jour</w:t>
      </w:r>
      <w:r>
        <w:rPr>
          <w:spacing w:val="-6"/>
          <w:sz w:val="16"/>
        </w:rPr>
        <w:t xml:space="preserve"> </w:t>
      </w:r>
      <w:r>
        <w:rPr>
          <w:sz w:val="16"/>
        </w:rPr>
        <w:t>de</w:t>
      </w:r>
      <w:r>
        <w:rPr>
          <w:spacing w:val="-3"/>
          <w:sz w:val="16"/>
        </w:rPr>
        <w:t xml:space="preserve"> </w:t>
      </w:r>
      <w:r>
        <w:rPr>
          <w:sz w:val="16"/>
        </w:rPr>
        <w:t>la</w:t>
      </w:r>
      <w:r>
        <w:rPr>
          <w:spacing w:val="-2"/>
          <w:sz w:val="16"/>
        </w:rPr>
        <w:t xml:space="preserve"> </w:t>
      </w:r>
      <w:r>
        <w:rPr>
          <w:sz w:val="16"/>
        </w:rPr>
        <w:t>résiliation</w:t>
      </w:r>
      <w:r>
        <w:rPr>
          <w:spacing w:val="-3"/>
          <w:sz w:val="16"/>
        </w:rPr>
        <w:t xml:space="preserve"> </w:t>
      </w:r>
      <w:r>
        <w:rPr>
          <w:sz w:val="16"/>
        </w:rPr>
        <w:t>par</w:t>
      </w:r>
      <w:r>
        <w:rPr>
          <w:spacing w:val="-3"/>
          <w:sz w:val="16"/>
        </w:rPr>
        <w:t xml:space="preserve"> </w:t>
      </w:r>
      <w:r>
        <w:rPr>
          <w:sz w:val="16"/>
        </w:rPr>
        <w:t>le</w:t>
      </w:r>
      <w:r>
        <w:rPr>
          <w:spacing w:val="-5"/>
          <w:sz w:val="16"/>
        </w:rPr>
        <w:t xml:space="preserve"> </w:t>
      </w:r>
      <w:r>
        <w:rPr>
          <w:sz w:val="16"/>
        </w:rPr>
        <w:t>consommateur,</w:t>
      </w:r>
      <w:r>
        <w:rPr>
          <w:spacing w:val="-4"/>
          <w:sz w:val="16"/>
        </w:rPr>
        <w:t xml:space="preserve"> </w:t>
      </w:r>
      <w:r>
        <w:rPr>
          <w:sz w:val="16"/>
        </w:rPr>
        <w:t>offre</w:t>
      </w:r>
      <w:r>
        <w:rPr>
          <w:spacing w:val="40"/>
          <w:sz w:val="16"/>
        </w:rPr>
        <w:t xml:space="preserve"> </w:t>
      </w:r>
      <w:r>
        <w:rPr>
          <w:sz w:val="16"/>
        </w:rPr>
        <w:t>au consommateur la possibilité de conclure des contrats par voie électronique, la résiliation est rendue possible selon cette</w:t>
      </w:r>
      <w:r>
        <w:rPr>
          <w:sz w:val="16"/>
        </w:rPr>
        <w:t xml:space="preserve"> modalité.</w:t>
      </w:r>
    </w:p>
    <w:p w:rsidR="00A877FA" w:rsidRDefault="0045158F">
      <w:pPr>
        <w:ind w:left="153" w:right="152"/>
        <w:jc w:val="both"/>
        <w:rPr>
          <w:sz w:val="16"/>
        </w:rPr>
      </w:pPr>
      <w:r>
        <w:rPr>
          <w:sz w:val="16"/>
        </w:rPr>
        <w:t>A cet effet, le professionnel met à la disposition du consommateur une fonctionnalité gratuite permettant d'accomplir, par voie électronique, la notification et les</w:t>
      </w:r>
      <w:r>
        <w:rPr>
          <w:spacing w:val="40"/>
          <w:sz w:val="16"/>
        </w:rPr>
        <w:t xml:space="preserve"> </w:t>
      </w:r>
      <w:r>
        <w:rPr>
          <w:spacing w:val="-2"/>
          <w:sz w:val="16"/>
        </w:rPr>
        <w:t>démarches nécessaires à la résiliation du contrat. Lorsque le consommateur notif</w:t>
      </w:r>
      <w:r>
        <w:rPr>
          <w:spacing w:val="-2"/>
          <w:sz w:val="16"/>
        </w:rPr>
        <w:t>ie la résiliation du contrat, le professionnel lui confirme la réception de la notification</w:t>
      </w:r>
      <w:r>
        <w:rPr>
          <w:spacing w:val="40"/>
          <w:sz w:val="16"/>
        </w:rPr>
        <w:t xml:space="preserve"> </w:t>
      </w:r>
      <w:r>
        <w:rPr>
          <w:sz w:val="16"/>
        </w:rPr>
        <w:t>et l'informe, sur un support durable et dans des délais raisonnables, de la date à laquelle le contrat prend fin et des effets de la résiliation.</w:t>
      </w:r>
    </w:p>
    <w:p w:rsidR="00A877FA" w:rsidRDefault="0045158F">
      <w:pPr>
        <w:ind w:left="153" w:right="150"/>
        <w:jc w:val="both"/>
        <w:rPr>
          <w:sz w:val="16"/>
        </w:rPr>
      </w:pPr>
      <w:r>
        <w:rPr>
          <w:sz w:val="16"/>
        </w:rPr>
        <w:t>Un décret fixe not</w:t>
      </w:r>
      <w:r>
        <w:rPr>
          <w:sz w:val="16"/>
        </w:rPr>
        <w:t>amment les modalités techniques de nature à garantir une identification du consommateur et un accès facile, direct et permanent à la</w:t>
      </w:r>
      <w:r>
        <w:rPr>
          <w:spacing w:val="40"/>
          <w:sz w:val="16"/>
        </w:rPr>
        <w:t xml:space="preserve"> </w:t>
      </w:r>
      <w:r>
        <w:rPr>
          <w:sz w:val="16"/>
        </w:rPr>
        <w:t>fonctionnalité mentionnée au deuxième alinéa, telles que ses modalités de présentation et d'utilisation. Il détermine les i</w:t>
      </w:r>
      <w:r>
        <w:rPr>
          <w:sz w:val="16"/>
        </w:rPr>
        <w:t>nformations devant être fournies par le</w:t>
      </w:r>
      <w:r>
        <w:rPr>
          <w:spacing w:val="40"/>
          <w:sz w:val="16"/>
        </w:rPr>
        <w:t xml:space="preserve"> </w:t>
      </w:r>
      <w:r>
        <w:rPr>
          <w:spacing w:val="-2"/>
          <w:sz w:val="16"/>
        </w:rPr>
        <w:t>consommateur.</w:t>
      </w:r>
    </w:p>
    <w:p w:rsidR="00A877FA" w:rsidRDefault="0045158F">
      <w:pPr>
        <w:spacing w:line="195" w:lineRule="exact"/>
        <w:ind w:left="153"/>
        <w:jc w:val="both"/>
        <w:rPr>
          <w:sz w:val="16"/>
        </w:rPr>
      </w:pPr>
      <w:r>
        <w:rPr>
          <w:sz w:val="16"/>
        </w:rPr>
        <w:t>Article</w:t>
      </w:r>
      <w:r>
        <w:rPr>
          <w:spacing w:val="-3"/>
          <w:sz w:val="16"/>
        </w:rPr>
        <w:t xml:space="preserve"> </w:t>
      </w:r>
      <w:r>
        <w:rPr>
          <w:sz w:val="16"/>
        </w:rPr>
        <w:t>L.217-3</w:t>
      </w:r>
      <w:r>
        <w:rPr>
          <w:spacing w:val="-5"/>
          <w:sz w:val="16"/>
        </w:rPr>
        <w:t xml:space="preserve"> </w:t>
      </w:r>
      <w:r>
        <w:rPr>
          <w:sz w:val="16"/>
        </w:rPr>
        <w:t>du</w:t>
      </w:r>
      <w:r>
        <w:rPr>
          <w:spacing w:val="-3"/>
          <w:sz w:val="16"/>
        </w:rPr>
        <w:t xml:space="preserve"> </w:t>
      </w:r>
      <w:r>
        <w:rPr>
          <w:sz w:val="16"/>
        </w:rPr>
        <w:t>Code</w:t>
      </w:r>
      <w:r>
        <w:rPr>
          <w:spacing w:val="-2"/>
          <w:sz w:val="16"/>
        </w:rPr>
        <w:t xml:space="preserve"> </w:t>
      </w:r>
      <w:r>
        <w:rPr>
          <w:sz w:val="16"/>
        </w:rPr>
        <w:t>de</w:t>
      </w:r>
      <w:r>
        <w:rPr>
          <w:spacing w:val="-3"/>
          <w:sz w:val="16"/>
        </w:rPr>
        <w:t xml:space="preserve"> </w:t>
      </w:r>
      <w:r>
        <w:rPr>
          <w:sz w:val="16"/>
        </w:rPr>
        <w:t>la</w:t>
      </w:r>
      <w:r>
        <w:rPr>
          <w:spacing w:val="-1"/>
          <w:sz w:val="16"/>
        </w:rPr>
        <w:t xml:space="preserve"> </w:t>
      </w:r>
      <w:r>
        <w:rPr>
          <w:spacing w:val="-2"/>
          <w:sz w:val="16"/>
        </w:rPr>
        <w:t>consommation</w:t>
      </w:r>
    </w:p>
    <w:p w:rsidR="00A877FA" w:rsidRDefault="0045158F">
      <w:pPr>
        <w:spacing w:line="195" w:lineRule="exact"/>
        <w:ind w:left="153"/>
        <w:jc w:val="both"/>
        <w:rPr>
          <w:sz w:val="16"/>
        </w:rPr>
      </w:pPr>
      <w:r>
        <w:rPr>
          <w:sz w:val="16"/>
        </w:rPr>
        <w:t>Le</w:t>
      </w:r>
      <w:r>
        <w:rPr>
          <w:spacing w:val="-4"/>
          <w:sz w:val="16"/>
        </w:rPr>
        <w:t xml:space="preserve"> </w:t>
      </w:r>
      <w:r>
        <w:rPr>
          <w:sz w:val="16"/>
        </w:rPr>
        <w:t>vendeur</w:t>
      </w:r>
      <w:r>
        <w:rPr>
          <w:spacing w:val="-3"/>
          <w:sz w:val="16"/>
        </w:rPr>
        <w:t xml:space="preserve"> </w:t>
      </w:r>
      <w:r>
        <w:rPr>
          <w:sz w:val="16"/>
        </w:rPr>
        <w:t>délivre</w:t>
      </w:r>
      <w:r>
        <w:rPr>
          <w:spacing w:val="-3"/>
          <w:sz w:val="16"/>
        </w:rPr>
        <w:t xml:space="preserve"> </w:t>
      </w:r>
      <w:r>
        <w:rPr>
          <w:sz w:val="16"/>
        </w:rPr>
        <w:t>un</w:t>
      </w:r>
      <w:r>
        <w:rPr>
          <w:spacing w:val="-5"/>
          <w:sz w:val="16"/>
        </w:rPr>
        <w:t xml:space="preserve"> </w:t>
      </w:r>
      <w:r>
        <w:rPr>
          <w:sz w:val="16"/>
        </w:rPr>
        <w:t>bien</w:t>
      </w:r>
      <w:r>
        <w:rPr>
          <w:spacing w:val="-5"/>
          <w:sz w:val="16"/>
        </w:rPr>
        <w:t xml:space="preserve"> </w:t>
      </w:r>
      <w:r>
        <w:rPr>
          <w:sz w:val="16"/>
        </w:rPr>
        <w:t>conforme</w:t>
      </w:r>
      <w:r>
        <w:rPr>
          <w:spacing w:val="-6"/>
          <w:sz w:val="16"/>
        </w:rPr>
        <w:t xml:space="preserve"> </w:t>
      </w:r>
      <w:r>
        <w:rPr>
          <w:sz w:val="16"/>
        </w:rPr>
        <w:t>au</w:t>
      </w:r>
      <w:r>
        <w:rPr>
          <w:spacing w:val="-5"/>
          <w:sz w:val="16"/>
        </w:rPr>
        <w:t xml:space="preserve"> </w:t>
      </w:r>
      <w:r>
        <w:rPr>
          <w:sz w:val="16"/>
        </w:rPr>
        <w:t>contrat</w:t>
      </w:r>
      <w:r>
        <w:rPr>
          <w:spacing w:val="-3"/>
          <w:sz w:val="16"/>
        </w:rPr>
        <w:t xml:space="preserve"> </w:t>
      </w:r>
      <w:r>
        <w:rPr>
          <w:sz w:val="16"/>
        </w:rPr>
        <w:t>ainsi</w:t>
      </w:r>
      <w:r>
        <w:rPr>
          <w:spacing w:val="-3"/>
          <w:sz w:val="16"/>
        </w:rPr>
        <w:t xml:space="preserve"> </w:t>
      </w:r>
      <w:r>
        <w:rPr>
          <w:sz w:val="16"/>
        </w:rPr>
        <w:t>qu'aux</w:t>
      </w:r>
      <w:r>
        <w:rPr>
          <w:spacing w:val="-6"/>
          <w:sz w:val="16"/>
        </w:rPr>
        <w:t xml:space="preserve"> </w:t>
      </w:r>
      <w:r>
        <w:rPr>
          <w:sz w:val="16"/>
        </w:rPr>
        <w:t>critères</w:t>
      </w:r>
      <w:r>
        <w:rPr>
          <w:spacing w:val="-2"/>
          <w:sz w:val="16"/>
        </w:rPr>
        <w:t xml:space="preserve"> </w:t>
      </w:r>
      <w:r>
        <w:rPr>
          <w:sz w:val="16"/>
        </w:rPr>
        <w:t>énoncés</w:t>
      </w:r>
      <w:r>
        <w:rPr>
          <w:spacing w:val="-3"/>
          <w:sz w:val="16"/>
        </w:rPr>
        <w:t xml:space="preserve"> </w:t>
      </w:r>
      <w:r>
        <w:rPr>
          <w:sz w:val="16"/>
        </w:rPr>
        <w:t>à</w:t>
      </w:r>
      <w:r>
        <w:rPr>
          <w:spacing w:val="-2"/>
          <w:sz w:val="16"/>
        </w:rPr>
        <w:t xml:space="preserve"> </w:t>
      </w:r>
      <w:r>
        <w:rPr>
          <w:sz w:val="16"/>
        </w:rPr>
        <w:t>l'article</w:t>
      </w:r>
      <w:r>
        <w:rPr>
          <w:spacing w:val="-3"/>
          <w:sz w:val="16"/>
        </w:rPr>
        <w:t xml:space="preserve"> </w:t>
      </w:r>
      <w:r>
        <w:rPr>
          <w:sz w:val="16"/>
        </w:rPr>
        <w:t>L.</w:t>
      </w:r>
      <w:r>
        <w:rPr>
          <w:spacing w:val="-4"/>
          <w:sz w:val="16"/>
        </w:rPr>
        <w:t xml:space="preserve"> </w:t>
      </w:r>
      <w:r>
        <w:rPr>
          <w:sz w:val="16"/>
        </w:rPr>
        <w:t>217-</w:t>
      </w:r>
      <w:r>
        <w:rPr>
          <w:spacing w:val="-5"/>
          <w:sz w:val="16"/>
        </w:rPr>
        <w:t>5.</w:t>
      </w:r>
    </w:p>
    <w:p w:rsidR="00A877FA" w:rsidRDefault="0045158F">
      <w:pPr>
        <w:spacing w:before="2"/>
        <w:ind w:left="153" w:right="149"/>
        <w:jc w:val="both"/>
        <w:rPr>
          <w:sz w:val="16"/>
        </w:rPr>
      </w:pPr>
      <w:r>
        <w:rPr>
          <w:sz w:val="16"/>
        </w:rPr>
        <w:t>Il</w:t>
      </w:r>
      <w:r>
        <w:rPr>
          <w:spacing w:val="-1"/>
          <w:sz w:val="16"/>
        </w:rPr>
        <w:t xml:space="preserve"> </w:t>
      </w:r>
      <w:r>
        <w:rPr>
          <w:sz w:val="16"/>
        </w:rPr>
        <w:t>répond</w:t>
      </w:r>
      <w:r>
        <w:rPr>
          <w:spacing w:val="-1"/>
          <w:sz w:val="16"/>
        </w:rPr>
        <w:t xml:space="preserve"> </w:t>
      </w:r>
      <w:r>
        <w:rPr>
          <w:sz w:val="16"/>
        </w:rPr>
        <w:t>des</w:t>
      </w:r>
      <w:r>
        <w:rPr>
          <w:spacing w:val="-1"/>
          <w:sz w:val="16"/>
        </w:rPr>
        <w:t xml:space="preserve"> </w:t>
      </w:r>
      <w:r>
        <w:rPr>
          <w:sz w:val="16"/>
        </w:rPr>
        <w:t>défauts</w:t>
      </w:r>
      <w:r>
        <w:rPr>
          <w:spacing w:val="-1"/>
          <w:sz w:val="16"/>
        </w:rPr>
        <w:t xml:space="preserve"> </w:t>
      </w:r>
      <w:r>
        <w:rPr>
          <w:sz w:val="16"/>
        </w:rPr>
        <w:t>de</w:t>
      </w:r>
      <w:r>
        <w:rPr>
          <w:spacing w:val="-4"/>
          <w:sz w:val="16"/>
        </w:rPr>
        <w:t xml:space="preserve"> </w:t>
      </w:r>
      <w:r>
        <w:rPr>
          <w:sz w:val="16"/>
        </w:rPr>
        <w:t>conformité</w:t>
      </w:r>
      <w:r>
        <w:rPr>
          <w:spacing w:val="-1"/>
          <w:sz w:val="16"/>
        </w:rPr>
        <w:t xml:space="preserve"> </w:t>
      </w:r>
      <w:r>
        <w:rPr>
          <w:sz w:val="16"/>
        </w:rPr>
        <w:t>existant</w:t>
      </w:r>
      <w:r>
        <w:rPr>
          <w:spacing w:val="-4"/>
          <w:sz w:val="16"/>
        </w:rPr>
        <w:t xml:space="preserve"> </w:t>
      </w:r>
      <w:r>
        <w:rPr>
          <w:sz w:val="16"/>
        </w:rPr>
        <w:t>au</w:t>
      </w:r>
      <w:r>
        <w:rPr>
          <w:spacing w:val="-4"/>
          <w:sz w:val="16"/>
        </w:rPr>
        <w:t xml:space="preserve"> </w:t>
      </w:r>
      <w:r>
        <w:rPr>
          <w:sz w:val="16"/>
        </w:rPr>
        <w:t>moment</w:t>
      </w:r>
      <w:r>
        <w:rPr>
          <w:spacing w:val="-1"/>
          <w:sz w:val="16"/>
        </w:rPr>
        <w:t xml:space="preserve"> </w:t>
      </w:r>
      <w:r>
        <w:rPr>
          <w:sz w:val="16"/>
        </w:rPr>
        <w:t>de</w:t>
      </w:r>
      <w:r>
        <w:rPr>
          <w:spacing w:val="-4"/>
          <w:sz w:val="16"/>
        </w:rPr>
        <w:t xml:space="preserve"> </w:t>
      </w:r>
      <w:r>
        <w:rPr>
          <w:sz w:val="16"/>
        </w:rPr>
        <w:t>la</w:t>
      </w:r>
      <w:r>
        <w:rPr>
          <w:spacing w:val="-2"/>
          <w:sz w:val="16"/>
        </w:rPr>
        <w:t xml:space="preserve"> </w:t>
      </w:r>
      <w:r>
        <w:rPr>
          <w:sz w:val="16"/>
        </w:rPr>
        <w:t>délivrance</w:t>
      </w:r>
      <w:r>
        <w:rPr>
          <w:spacing w:val="-4"/>
          <w:sz w:val="16"/>
        </w:rPr>
        <w:t xml:space="preserve"> </w:t>
      </w:r>
      <w:r>
        <w:rPr>
          <w:sz w:val="16"/>
        </w:rPr>
        <w:t>du</w:t>
      </w:r>
      <w:r>
        <w:rPr>
          <w:spacing w:val="-3"/>
          <w:sz w:val="16"/>
        </w:rPr>
        <w:t xml:space="preserve"> </w:t>
      </w:r>
      <w:r>
        <w:rPr>
          <w:sz w:val="16"/>
        </w:rPr>
        <w:t>bien</w:t>
      </w:r>
      <w:r>
        <w:rPr>
          <w:spacing w:val="-3"/>
          <w:sz w:val="16"/>
        </w:rPr>
        <w:t xml:space="preserve"> </w:t>
      </w:r>
      <w:r>
        <w:rPr>
          <w:sz w:val="16"/>
        </w:rPr>
        <w:t>au</w:t>
      </w:r>
      <w:r>
        <w:rPr>
          <w:spacing w:val="-1"/>
          <w:sz w:val="16"/>
        </w:rPr>
        <w:t xml:space="preserve"> </w:t>
      </w:r>
      <w:r>
        <w:rPr>
          <w:sz w:val="16"/>
        </w:rPr>
        <w:t>sens</w:t>
      </w:r>
      <w:r>
        <w:rPr>
          <w:spacing w:val="-1"/>
          <w:sz w:val="16"/>
        </w:rPr>
        <w:t xml:space="preserve"> </w:t>
      </w:r>
      <w:r>
        <w:rPr>
          <w:sz w:val="16"/>
        </w:rPr>
        <w:t>de</w:t>
      </w:r>
      <w:r>
        <w:rPr>
          <w:spacing w:val="-4"/>
          <w:sz w:val="16"/>
        </w:rPr>
        <w:t xml:space="preserve"> </w:t>
      </w:r>
      <w:r>
        <w:rPr>
          <w:sz w:val="16"/>
        </w:rPr>
        <w:t>l'article</w:t>
      </w:r>
      <w:r>
        <w:rPr>
          <w:spacing w:val="-1"/>
          <w:sz w:val="16"/>
        </w:rPr>
        <w:t xml:space="preserve"> </w:t>
      </w:r>
      <w:r>
        <w:rPr>
          <w:sz w:val="16"/>
        </w:rPr>
        <w:t>L.</w:t>
      </w:r>
      <w:r>
        <w:rPr>
          <w:spacing w:val="-3"/>
          <w:sz w:val="16"/>
        </w:rPr>
        <w:t xml:space="preserve"> </w:t>
      </w:r>
      <w:r>
        <w:rPr>
          <w:sz w:val="16"/>
        </w:rPr>
        <w:t>216-1,</w:t>
      </w:r>
      <w:r>
        <w:rPr>
          <w:spacing w:val="-5"/>
          <w:sz w:val="16"/>
        </w:rPr>
        <w:t xml:space="preserve"> </w:t>
      </w:r>
      <w:r>
        <w:rPr>
          <w:sz w:val="16"/>
        </w:rPr>
        <w:t>qui</w:t>
      </w:r>
      <w:r>
        <w:rPr>
          <w:spacing w:val="-4"/>
          <w:sz w:val="16"/>
        </w:rPr>
        <w:t xml:space="preserve"> </w:t>
      </w:r>
      <w:r>
        <w:rPr>
          <w:sz w:val="16"/>
        </w:rPr>
        <w:t>apparaissent</w:t>
      </w:r>
      <w:r>
        <w:rPr>
          <w:spacing w:val="-1"/>
          <w:sz w:val="16"/>
        </w:rPr>
        <w:t xml:space="preserve"> </w:t>
      </w:r>
      <w:r>
        <w:rPr>
          <w:sz w:val="16"/>
        </w:rPr>
        <w:t>dans</w:t>
      </w:r>
      <w:r>
        <w:rPr>
          <w:spacing w:val="-1"/>
          <w:sz w:val="16"/>
        </w:rPr>
        <w:t xml:space="preserve"> </w:t>
      </w:r>
      <w:r>
        <w:rPr>
          <w:sz w:val="16"/>
        </w:rPr>
        <w:t>un</w:t>
      </w:r>
      <w:r>
        <w:rPr>
          <w:spacing w:val="-1"/>
          <w:sz w:val="16"/>
        </w:rPr>
        <w:t xml:space="preserve"> </w:t>
      </w:r>
      <w:r>
        <w:rPr>
          <w:sz w:val="16"/>
        </w:rPr>
        <w:t>délai</w:t>
      </w:r>
      <w:r>
        <w:rPr>
          <w:spacing w:val="-3"/>
          <w:sz w:val="16"/>
        </w:rPr>
        <w:t xml:space="preserve"> </w:t>
      </w:r>
      <w:r>
        <w:rPr>
          <w:sz w:val="16"/>
        </w:rPr>
        <w:t>de</w:t>
      </w:r>
      <w:r>
        <w:rPr>
          <w:spacing w:val="-4"/>
          <w:sz w:val="16"/>
        </w:rPr>
        <w:t xml:space="preserve"> </w:t>
      </w:r>
      <w:r>
        <w:rPr>
          <w:sz w:val="16"/>
        </w:rPr>
        <w:t>deux</w:t>
      </w:r>
      <w:r>
        <w:rPr>
          <w:spacing w:val="-4"/>
          <w:sz w:val="16"/>
        </w:rPr>
        <w:t xml:space="preserve"> </w:t>
      </w:r>
      <w:r>
        <w:rPr>
          <w:sz w:val="16"/>
        </w:rPr>
        <w:t>ans</w:t>
      </w:r>
      <w:r>
        <w:rPr>
          <w:spacing w:val="-1"/>
          <w:sz w:val="16"/>
        </w:rPr>
        <w:t xml:space="preserve"> </w:t>
      </w:r>
      <w:r>
        <w:rPr>
          <w:sz w:val="16"/>
        </w:rPr>
        <w:t>à</w:t>
      </w:r>
      <w:r>
        <w:rPr>
          <w:spacing w:val="-3"/>
          <w:sz w:val="16"/>
        </w:rPr>
        <w:t xml:space="preserve"> </w:t>
      </w:r>
      <w:r>
        <w:rPr>
          <w:sz w:val="16"/>
        </w:rPr>
        <w:t>compter</w:t>
      </w:r>
      <w:r>
        <w:rPr>
          <w:spacing w:val="40"/>
          <w:sz w:val="16"/>
        </w:rPr>
        <w:t xml:space="preserve"> </w:t>
      </w:r>
      <w:r>
        <w:rPr>
          <w:sz w:val="16"/>
        </w:rPr>
        <w:t>de</w:t>
      </w:r>
      <w:r>
        <w:rPr>
          <w:spacing w:val="-5"/>
          <w:sz w:val="16"/>
        </w:rPr>
        <w:t xml:space="preserve"> </w:t>
      </w:r>
      <w:r>
        <w:rPr>
          <w:sz w:val="16"/>
        </w:rPr>
        <w:t>celle-ci.</w:t>
      </w:r>
    </w:p>
    <w:p w:rsidR="00A877FA" w:rsidRDefault="0045158F">
      <w:pPr>
        <w:spacing w:line="193" w:lineRule="exact"/>
        <w:ind w:left="153"/>
        <w:jc w:val="both"/>
        <w:rPr>
          <w:sz w:val="16"/>
        </w:rPr>
      </w:pPr>
      <w:r>
        <w:rPr>
          <w:sz w:val="16"/>
        </w:rPr>
        <w:t>Dans</w:t>
      </w:r>
      <w:r>
        <w:rPr>
          <w:spacing w:val="-2"/>
          <w:sz w:val="16"/>
        </w:rPr>
        <w:t xml:space="preserve"> </w:t>
      </w:r>
      <w:r>
        <w:rPr>
          <w:sz w:val="16"/>
        </w:rPr>
        <w:t>le</w:t>
      </w:r>
      <w:r>
        <w:rPr>
          <w:spacing w:val="-5"/>
          <w:sz w:val="16"/>
        </w:rPr>
        <w:t xml:space="preserve"> </w:t>
      </w:r>
      <w:r>
        <w:rPr>
          <w:sz w:val="16"/>
        </w:rPr>
        <w:t>cas</w:t>
      </w:r>
      <w:r>
        <w:rPr>
          <w:spacing w:val="-4"/>
          <w:sz w:val="16"/>
        </w:rPr>
        <w:t xml:space="preserve"> </w:t>
      </w:r>
      <w:r>
        <w:rPr>
          <w:sz w:val="16"/>
        </w:rPr>
        <w:t>d'un</w:t>
      </w:r>
      <w:r>
        <w:rPr>
          <w:spacing w:val="-5"/>
          <w:sz w:val="16"/>
        </w:rPr>
        <w:t xml:space="preserve"> </w:t>
      </w:r>
      <w:r>
        <w:rPr>
          <w:sz w:val="16"/>
        </w:rPr>
        <w:t>contrat</w:t>
      </w:r>
      <w:r>
        <w:rPr>
          <w:spacing w:val="-2"/>
          <w:sz w:val="16"/>
        </w:rPr>
        <w:t xml:space="preserve"> </w:t>
      </w:r>
      <w:r>
        <w:rPr>
          <w:sz w:val="16"/>
        </w:rPr>
        <w:t>de</w:t>
      </w:r>
      <w:r>
        <w:rPr>
          <w:spacing w:val="-4"/>
          <w:sz w:val="16"/>
        </w:rPr>
        <w:t xml:space="preserve"> </w:t>
      </w:r>
      <w:r>
        <w:rPr>
          <w:sz w:val="16"/>
        </w:rPr>
        <w:t>vente</w:t>
      </w:r>
      <w:r>
        <w:rPr>
          <w:spacing w:val="-3"/>
          <w:sz w:val="16"/>
        </w:rPr>
        <w:t xml:space="preserve"> </w:t>
      </w:r>
      <w:r>
        <w:rPr>
          <w:sz w:val="16"/>
        </w:rPr>
        <w:t>d'un</w:t>
      </w:r>
      <w:r>
        <w:rPr>
          <w:spacing w:val="-3"/>
          <w:sz w:val="16"/>
        </w:rPr>
        <w:t xml:space="preserve"> </w:t>
      </w:r>
      <w:r>
        <w:rPr>
          <w:sz w:val="16"/>
        </w:rPr>
        <w:t>bien</w:t>
      </w:r>
      <w:r>
        <w:rPr>
          <w:spacing w:val="-5"/>
          <w:sz w:val="16"/>
        </w:rPr>
        <w:t xml:space="preserve"> </w:t>
      </w:r>
      <w:r>
        <w:rPr>
          <w:sz w:val="16"/>
        </w:rPr>
        <w:t>comportant</w:t>
      </w:r>
      <w:r>
        <w:rPr>
          <w:spacing w:val="-2"/>
          <w:sz w:val="16"/>
        </w:rPr>
        <w:t xml:space="preserve"> </w:t>
      </w:r>
      <w:r>
        <w:rPr>
          <w:sz w:val="16"/>
        </w:rPr>
        <w:t>des</w:t>
      </w:r>
      <w:r>
        <w:rPr>
          <w:spacing w:val="-1"/>
          <w:sz w:val="16"/>
        </w:rPr>
        <w:t xml:space="preserve"> </w:t>
      </w:r>
      <w:r>
        <w:rPr>
          <w:sz w:val="16"/>
        </w:rPr>
        <w:t>éléments</w:t>
      </w:r>
      <w:r>
        <w:rPr>
          <w:spacing w:val="-2"/>
          <w:sz w:val="16"/>
        </w:rPr>
        <w:t xml:space="preserve"> </w:t>
      </w:r>
      <w:r>
        <w:rPr>
          <w:sz w:val="16"/>
        </w:rPr>
        <w:t>numériques</w:t>
      </w:r>
      <w:r>
        <w:rPr>
          <w:spacing w:val="-4"/>
          <w:sz w:val="16"/>
        </w:rPr>
        <w:t xml:space="preserve"> </w:t>
      </w:r>
      <w:r>
        <w:rPr>
          <w:spacing w:val="-10"/>
          <w:sz w:val="16"/>
        </w:rPr>
        <w:t>:</w:t>
      </w:r>
    </w:p>
    <w:p w:rsidR="00A877FA" w:rsidRDefault="0045158F">
      <w:pPr>
        <w:spacing w:before="1"/>
        <w:ind w:left="153" w:right="150"/>
        <w:jc w:val="both"/>
        <w:rPr>
          <w:sz w:val="16"/>
        </w:rPr>
      </w:pPr>
      <w:r>
        <w:rPr>
          <w:sz w:val="16"/>
        </w:rPr>
        <w:t>1° Lorsque le contrat prévoit la fourniture continue d'un contenu numérique ou d'un service numérique pendant une durée inférieure ou égale à deux ans, ou</w:t>
      </w:r>
      <w:r>
        <w:rPr>
          <w:spacing w:val="40"/>
          <w:sz w:val="16"/>
        </w:rPr>
        <w:t xml:space="preserve"> </w:t>
      </w:r>
      <w:r>
        <w:rPr>
          <w:sz w:val="16"/>
        </w:rPr>
        <w:t>lorsque</w:t>
      </w:r>
      <w:r>
        <w:rPr>
          <w:spacing w:val="-2"/>
          <w:sz w:val="16"/>
        </w:rPr>
        <w:t xml:space="preserve"> </w:t>
      </w:r>
      <w:r>
        <w:rPr>
          <w:sz w:val="16"/>
        </w:rPr>
        <w:t>le</w:t>
      </w:r>
      <w:r>
        <w:rPr>
          <w:spacing w:val="-4"/>
          <w:sz w:val="16"/>
        </w:rPr>
        <w:t xml:space="preserve"> </w:t>
      </w:r>
      <w:r>
        <w:rPr>
          <w:sz w:val="16"/>
        </w:rPr>
        <w:t>contrat</w:t>
      </w:r>
      <w:r>
        <w:rPr>
          <w:spacing w:val="-1"/>
          <w:sz w:val="16"/>
        </w:rPr>
        <w:t xml:space="preserve"> </w:t>
      </w:r>
      <w:r>
        <w:rPr>
          <w:sz w:val="16"/>
        </w:rPr>
        <w:t>ne</w:t>
      </w:r>
      <w:r>
        <w:rPr>
          <w:spacing w:val="-4"/>
          <w:sz w:val="16"/>
        </w:rPr>
        <w:t xml:space="preserve"> </w:t>
      </w:r>
      <w:r>
        <w:rPr>
          <w:sz w:val="16"/>
        </w:rPr>
        <w:t>détermine</w:t>
      </w:r>
      <w:r>
        <w:rPr>
          <w:spacing w:val="-4"/>
          <w:sz w:val="16"/>
        </w:rPr>
        <w:t xml:space="preserve"> </w:t>
      </w:r>
      <w:r>
        <w:rPr>
          <w:sz w:val="16"/>
        </w:rPr>
        <w:t>pas</w:t>
      </w:r>
      <w:r>
        <w:rPr>
          <w:spacing w:val="-1"/>
          <w:sz w:val="16"/>
        </w:rPr>
        <w:t xml:space="preserve"> </w:t>
      </w:r>
      <w:r>
        <w:rPr>
          <w:sz w:val="16"/>
        </w:rPr>
        <w:t>la</w:t>
      </w:r>
      <w:r>
        <w:rPr>
          <w:spacing w:val="-1"/>
          <w:sz w:val="16"/>
        </w:rPr>
        <w:t xml:space="preserve"> </w:t>
      </w:r>
      <w:r>
        <w:rPr>
          <w:sz w:val="16"/>
        </w:rPr>
        <w:t>durée</w:t>
      </w:r>
      <w:r>
        <w:rPr>
          <w:spacing w:val="-4"/>
          <w:sz w:val="16"/>
        </w:rPr>
        <w:t xml:space="preserve"> </w:t>
      </w:r>
      <w:r>
        <w:rPr>
          <w:sz w:val="16"/>
        </w:rPr>
        <w:t>de</w:t>
      </w:r>
      <w:r>
        <w:rPr>
          <w:spacing w:val="-2"/>
          <w:sz w:val="16"/>
        </w:rPr>
        <w:t xml:space="preserve"> </w:t>
      </w:r>
      <w:r>
        <w:rPr>
          <w:sz w:val="16"/>
        </w:rPr>
        <w:t>fourniture,</w:t>
      </w:r>
      <w:r>
        <w:rPr>
          <w:spacing w:val="-5"/>
          <w:sz w:val="16"/>
        </w:rPr>
        <w:t xml:space="preserve"> </w:t>
      </w:r>
      <w:r>
        <w:rPr>
          <w:sz w:val="16"/>
        </w:rPr>
        <w:t>le</w:t>
      </w:r>
      <w:r>
        <w:rPr>
          <w:spacing w:val="-4"/>
          <w:sz w:val="16"/>
        </w:rPr>
        <w:t xml:space="preserve"> </w:t>
      </w:r>
      <w:r>
        <w:rPr>
          <w:sz w:val="16"/>
        </w:rPr>
        <w:t>vendeur</w:t>
      </w:r>
      <w:r>
        <w:rPr>
          <w:spacing w:val="-1"/>
          <w:sz w:val="16"/>
        </w:rPr>
        <w:t xml:space="preserve"> </w:t>
      </w:r>
      <w:r>
        <w:rPr>
          <w:sz w:val="16"/>
        </w:rPr>
        <w:t>répond</w:t>
      </w:r>
      <w:r>
        <w:rPr>
          <w:spacing w:val="-1"/>
          <w:sz w:val="16"/>
        </w:rPr>
        <w:t xml:space="preserve"> </w:t>
      </w:r>
      <w:r>
        <w:rPr>
          <w:sz w:val="16"/>
        </w:rPr>
        <w:t>des</w:t>
      </w:r>
      <w:r>
        <w:rPr>
          <w:spacing w:val="-1"/>
          <w:sz w:val="16"/>
        </w:rPr>
        <w:t xml:space="preserve"> </w:t>
      </w:r>
      <w:r>
        <w:rPr>
          <w:sz w:val="16"/>
        </w:rPr>
        <w:t>défauts</w:t>
      </w:r>
      <w:r>
        <w:rPr>
          <w:spacing w:val="-4"/>
          <w:sz w:val="16"/>
        </w:rPr>
        <w:t xml:space="preserve"> </w:t>
      </w:r>
      <w:r>
        <w:rPr>
          <w:sz w:val="16"/>
        </w:rPr>
        <w:t>de</w:t>
      </w:r>
      <w:r>
        <w:rPr>
          <w:spacing w:val="-4"/>
          <w:sz w:val="16"/>
        </w:rPr>
        <w:t xml:space="preserve"> </w:t>
      </w:r>
      <w:r>
        <w:rPr>
          <w:sz w:val="16"/>
        </w:rPr>
        <w:t>conformi</w:t>
      </w:r>
      <w:r>
        <w:rPr>
          <w:sz w:val="16"/>
        </w:rPr>
        <w:t>té</w:t>
      </w:r>
      <w:r>
        <w:rPr>
          <w:spacing w:val="-4"/>
          <w:sz w:val="16"/>
        </w:rPr>
        <w:t xml:space="preserve"> </w:t>
      </w:r>
      <w:r>
        <w:rPr>
          <w:sz w:val="16"/>
        </w:rPr>
        <w:t>de</w:t>
      </w:r>
      <w:r>
        <w:rPr>
          <w:spacing w:val="-4"/>
          <w:sz w:val="16"/>
        </w:rPr>
        <w:t xml:space="preserve"> </w:t>
      </w:r>
      <w:r>
        <w:rPr>
          <w:sz w:val="16"/>
        </w:rPr>
        <w:t>ce</w:t>
      </w:r>
      <w:r>
        <w:rPr>
          <w:spacing w:val="-4"/>
          <w:sz w:val="16"/>
        </w:rPr>
        <w:t xml:space="preserve"> </w:t>
      </w:r>
      <w:r>
        <w:rPr>
          <w:sz w:val="16"/>
        </w:rPr>
        <w:t>contenu</w:t>
      </w:r>
      <w:r>
        <w:rPr>
          <w:spacing w:val="-3"/>
          <w:sz w:val="16"/>
        </w:rPr>
        <w:t xml:space="preserve"> </w:t>
      </w:r>
      <w:r>
        <w:rPr>
          <w:sz w:val="16"/>
        </w:rPr>
        <w:t>numérique</w:t>
      </w:r>
      <w:r>
        <w:rPr>
          <w:spacing w:val="-4"/>
          <w:sz w:val="16"/>
        </w:rPr>
        <w:t xml:space="preserve"> </w:t>
      </w:r>
      <w:r>
        <w:rPr>
          <w:sz w:val="16"/>
        </w:rPr>
        <w:t>ou</w:t>
      </w:r>
      <w:r>
        <w:rPr>
          <w:spacing w:val="-3"/>
          <w:sz w:val="16"/>
        </w:rPr>
        <w:t xml:space="preserve"> </w:t>
      </w:r>
      <w:r>
        <w:rPr>
          <w:sz w:val="16"/>
        </w:rPr>
        <w:t>de</w:t>
      </w:r>
      <w:r>
        <w:rPr>
          <w:spacing w:val="-4"/>
          <w:sz w:val="16"/>
        </w:rPr>
        <w:t xml:space="preserve"> </w:t>
      </w:r>
      <w:r>
        <w:rPr>
          <w:sz w:val="16"/>
        </w:rPr>
        <w:t>ce</w:t>
      </w:r>
      <w:r>
        <w:rPr>
          <w:spacing w:val="-2"/>
          <w:sz w:val="16"/>
        </w:rPr>
        <w:t xml:space="preserve"> </w:t>
      </w:r>
      <w:r>
        <w:rPr>
          <w:sz w:val="16"/>
        </w:rPr>
        <w:t>service</w:t>
      </w:r>
      <w:r>
        <w:rPr>
          <w:spacing w:val="-4"/>
          <w:sz w:val="16"/>
        </w:rPr>
        <w:t xml:space="preserve"> </w:t>
      </w:r>
      <w:r>
        <w:rPr>
          <w:sz w:val="16"/>
        </w:rPr>
        <w:t>numérique</w:t>
      </w:r>
      <w:r>
        <w:rPr>
          <w:spacing w:val="-1"/>
          <w:sz w:val="16"/>
        </w:rPr>
        <w:t xml:space="preserve"> </w:t>
      </w:r>
      <w:r>
        <w:rPr>
          <w:sz w:val="16"/>
        </w:rPr>
        <w:t>qui</w:t>
      </w:r>
      <w:r>
        <w:rPr>
          <w:spacing w:val="40"/>
          <w:sz w:val="16"/>
        </w:rPr>
        <w:t xml:space="preserve"> </w:t>
      </w:r>
      <w:r>
        <w:rPr>
          <w:sz w:val="16"/>
        </w:rPr>
        <w:t>apparaissent dans un délai de deux ans à compter de la délivrance du bien ;</w:t>
      </w:r>
    </w:p>
    <w:p w:rsidR="00A877FA" w:rsidRDefault="0045158F">
      <w:pPr>
        <w:ind w:left="153" w:right="148"/>
        <w:jc w:val="both"/>
        <w:rPr>
          <w:sz w:val="16"/>
        </w:rPr>
      </w:pPr>
      <w:r>
        <w:rPr>
          <w:sz w:val="16"/>
        </w:rPr>
        <w:t>2° Lorsque le contrat prévoit la fourniture continue d'un contenu numérique ou d'un service numérique pendant une durée supérieure à deux ans, le vendeur</w:t>
      </w:r>
      <w:r>
        <w:rPr>
          <w:spacing w:val="40"/>
          <w:sz w:val="16"/>
        </w:rPr>
        <w:t xml:space="preserve"> </w:t>
      </w:r>
      <w:r>
        <w:rPr>
          <w:sz w:val="16"/>
        </w:rPr>
        <w:t>répond</w:t>
      </w:r>
      <w:r>
        <w:rPr>
          <w:spacing w:val="-1"/>
          <w:sz w:val="16"/>
        </w:rPr>
        <w:t xml:space="preserve"> </w:t>
      </w:r>
      <w:r>
        <w:rPr>
          <w:sz w:val="16"/>
        </w:rPr>
        <w:t>des défauts de</w:t>
      </w:r>
      <w:r>
        <w:rPr>
          <w:spacing w:val="-1"/>
          <w:sz w:val="16"/>
        </w:rPr>
        <w:t xml:space="preserve"> </w:t>
      </w:r>
      <w:r>
        <w:rPr>
          <w:sz w:val="16"/>
        </w:rPr>
        <w:t>conformité de</w:t>
      </w:r>
      <w:r>
        <w:rPr>
          <w:spacing w:val="-1"/>
          <w:sz w:val="16"/>
        </w:rPr>
        <w:t xml:space="preserve"> </w:t>
      </w:r>
      <w:r>
        <w:rPr>
          <w:sz w:val="16"/>
        </w:rPr>
        <w:t>ce contenu numérique ou de</w:t>
      </w:r>
      <w:r>
        <w:rPr>
          <w:spacing w:val="-1"/>
          <w:sz w:val="16"/>
        </w:rPr>
        <w:t xml:space="preserve"> </w:t>
      </w:r>
      <w:r>
        <w:rPr>
          <w:sz w:val="16"/>
        </w:rPr>
        <w:t>ce service numérique qui</w:t>
      </w:r>
      <w:r>
        <w:rPr>
          <w:spacing w:val="-1"/>
          <w:sz w:val="16"/>
        </w:rPr>
        <w:t xml:space="preserve"> </w:t>
      </w:r>
      <w:r>
        <w:rPr>
          <w:sz w:val="16"/>
        </w:rPr>
        <w:t>apparaissent a</w:t>
      </w:r>
      <w:r>
        <w:rPr>
          <w:sz w:val="16"/>
        </w:rPr>
        <w:t>u</w:t>
      </w:r>
      <w:r>
        <w:rPr>
          <w:spacing w:val="-1"/>
          <w:sz w:val="16"/>
        </w:rPr>
        <w:t xml:space="preserve"> </w:t>
      </w:r>
      <w:r>
        <w:rPr>
          <w:sz w:val="16"/>
        </w:rPr>
        <w:t>cours de la période</w:t>
      </w:r>
      <w:r>
        <w:rPr>
          <w:spacing w:val="-2"/>
          <w:sz w:val="16"/>
        </w:rPr>
        <w:t xml:space="preserve"> </w:t>
      </w:r>
      <w:r>
        <w:rPr>
          <w:sz w:val="16"/>
        </w:rPr>
        <w:t>durant</w:t>
      </w:r>
      <w:r>
        <w:rPr>
          <w:spacing w:val="-1"/>
          <w:sz w:val="16"/>
        </w:rPr>
        <w:t xml:space="preserve"> </w:t>
      </w:r>
      <w:r>
        <w:rPr>
          <w:sz w:val="16"/>
        </w:rPr>
        <w:t>laquelle celui-ci est fourni</w:t>
      </w:r>
      <w:r>
        <w:rPr>
          <w:spacing w:val="40"/>
          <w:sz w:val="16"/>
        </w:rPr>
        <w:t xml:space="preserve"> </w:t>
      </w:r>
      <w:r>
        <w:rPr>
          <w:sz w:val="16"/>
        </w:rPr>
        <w:t>en vertu du contrat.</w:t>
      </w:r>
    </w:p>
    <w:p w:rsidR="00A877FA" w:rsidRDefault="0045158F">
      <w:pPr>
        <w:spacing w:line="195" w:lineRule="exact"/>
        <w:ind w:left="153"/>
        <w:jc w:val="both"/>
        <w:rPr>
          <w:sz w:val="16"/>
        </w:rPr>
      </w:pPr>
      <w:r>
        <w:rPr>
          <w:sz w:val="16"/>
        </w:rPr>
        <w:t>Pour</w:t>
      </w:r>
      <w:r>
        <w:rPr>
          <w:spacing w:val="-3"/>
          <w:sz w:val="16"/>
        </w:rPr>
        <w:t xml:space="preserve"> </w:t>
      </w:r>
      <w:r>
        <w:rPr>
          <w:sz w:val="16"/>
        </w:rPr>
        <w:t>de</w:t>
      </w:r>
      <w:r>
        <w:rPr>
          <w:spacing w:val="-2"/>
          <w:sz w:val="16"/>
        </w:rPr>
        <w:t xml:space="preserve"> </w:t>
      </w:r>
      <w:r>
        <w:rPr>
          <w:sz w:val="16"/>
        </w:rPr>
        <w:t>tels</w:t>
      </w:r>
      <w:r>
        <w:rPr>
          <w:spacing w:val="-2"/>
          <w:sz w:val="16"/>
        </w:rPr>
        <w:t xml:space="preserve"> </w:t>
      </w:r>
      <w:r>
        <w:rPr>
          <w:sz w:val="16"/>
        </w:rPr>
        <w:t>biens,</w:t>
      </w:r>
      <w:r>
        <w:rPr>
          <w:spacing w:val="-3"/>
          <w:sz w:val="16"/>
        </w:rPr>
        <w:t xml:space="preserve"> </w:t>
      </w:r>
      <w:r>
        <w:rPr>
          <w:sz w:val="16"/>
        </w:rPr>
        <w:t>le</w:t>
      </w:r>
      <w:r>
        <w:rPr>
          <w:spacing w:val="-2"/>
          <w:sz w:val="16"/>
        </w:rPr>
        <w:t xml:space="preserve"> </w:t>
      </w:r>
      <w:r>
        <w:rPr>
          <w:sz w:val="16"/>
        </w:rPr>
        <w:t>délai</w:t>
      </w:r>
      <w:r>
        <w:rPr>
          <w:spacing w:val="-4"/>
          <w:sz w:val="16"/>
        </w:rPr>
        <w:t xml:space="preserve"> </w:t>
      </w:r>
      <w:r>
        <w:rPr>
          <w:sz w:val="16"/>
        </w:rPr>
        <w:t>applicable</w:t>
      </w:r>
      <w:r>
        <w:rPr>
          <w:spacing w:val="-5"/>
          <w:sz w:val="16"/>
        </w:rPr>
        <w:t xml:space="preserve"> </w:t>
      </w:r>
      <w:r>
        <w:rPr>
          <w:sz w:val="16"/>
        </w:rPr>
        <w:t>ne</w:t>
      </w:r>
      <w:r>
        <w:rPr>
          <w:spacing w:val="-2"/>
          <w:sz w:val="16"/>
        </w:rPr>
        <w:t xml:space="preserve"> </w:t>
      </w:r>
      <w:r>
        <w:rPr>
          <w:sz w:val="16"/>
        </w:rPr>
        <w:t>prive</w:t>
      </w:r>
      <w:r>
        <w:rPr>
          <w:spacing w:val="-3"/>
          <w:sz w:val="16"/>
        </w:rPr>
        <w:t xml:space="preserve"> </w:t>
      </w:r>
      <w:r>
        <w:rPr>
          <w:sz w:val="16"/>
        </w:rPr>
        <w:t>pas</w:t>
      </w:r>
      <w:r>
        <w:rPr>
          <w:spacing w:val="-2"/>
          <w:sz w:val="16"/>
        </w:rPr>
        <w:t xml:space="preserve"> </w:t>
      </w:r>
      <w:r>
        <w:rPr>
          <w:sz w:val="16"/>
        </w:rPr>
        <w:t>le</w:t>
      </w:r>
      <w:r>
        <w:rPr>
          <w:spacing w:val="-4"/>
          <w:sz w:val="16"/>
        </w:rPr>
        <w:t xml:space="preserve"> </w:t>
      </w:r>
      <w:r>
        <w:rPr>
          <w:sz w:val="16"/>
        </w:rPr>
        <w:t>consommateur</w:t>
      </w:r>
      <w:r>
        <w:rPr>
          <w:spacing w:val="-5"/>
          <w:sz w:val="16"/>
        </w:rPr>
        <w:t xml:space="preserve"> </w:t>
      </w:r>
      <w:r>
        <w:rPr>
          <w:sz w:val="16"/>
        </w:rPr>
        <w:t>de</w:t>
      </w:r>
      <w:r>
        <w:rPr>
          <w:spacing w:val="-2"/>
          <w:sz w:val="16"/>
        </w:rPr>
        <w:t xml:space="preserve"> </w:t>
      </w:r>
      <w:r>
        <w:rPr>
          <w:sz w:val="16"/>
        </w:rPr>
        <w:t>son</w:t>
      </w:r>
      <w:r>
        <w:rPr>
          <w:spacing w:val="-4"/>
          <w:sz w:val="16"/>
        </w:rPr>
        <w:t xml:space="preserve"> </w:t>
      </w:r>
      <w:r>
        <w:rPr>
          <w:sz w:val="16"/>
        </w:rPr>
        <w:t>droit</w:t>
      </w:r>
      <w:r>
        <w:rPr>
          <w:spacing w:val="-4"/>
          <w:sz w:val="16"/>
        </w:rPr>
        <w:t xml:space="preserve"> </w:t>
      </w:r>
      <w:r>
        <w:rPr>
          <w:sz w:val="16"/>
        </w:rPr>
        <w:t>aux</w:t>
      </w:r>
      <w:r>
        <w:rPr>
          <w:spacing w:val="-2"/>
          <w:sz w:val="16"/>
        </w:rPr>
        <w:t xml:space="preserve"> </w:t>
      </w:r>
      <w:r>
        <w:rPr>
          <w:sz w:val="16"/>
        </w:rPr>
        <w:t>mises</w:t>
      </w:r>
      <w:r>
        <w:rPr>
          <w:spacing w:val="-2"/>
          <w:sz w:val="16"/>
        </w:rPr>
        <w:t xml:space="preserve"> </w:t>
      </w:r>
      <w:r>
        <w:rPr>
          <w:sz w:val="16"/>
        </w:rPr>
        <w:t>à</w:t>
      </w:r>
      <w:r>
        <w:rPr>
          <w:spacing w:val="-2"/>
          <w:sz w:val="16"/>
        </w:rPr>
        <w:t xml:space="preserve"> </w:t>
      </w:r>
      <w:r>
        <w:rPr>
          <w:sz w:val="16"/>
        </w:rPr>
        <w:t>jour</w:t>
      </w:r>
      <w:r>
        <w:rPr>
          <w:spacing w:val="-2"/>
          <w:sz w:val="16"/>
        </w:rPr>
        <w:t xml:space="preserve"> </w:t>
      </w:r>
      <w:r>
        <w:rPr>
          <w:sz w:val="16"/>
        </w:rPr>
        <w:t>conformément</w:t>
      </w:r>
      <w:r>
        <w:rPr>
          <w:spacing w:val="-4"/>
          <w:sz w:val="16"/>
        </w:rPr>
        <w:t xml:space="preserve"> </w:t>
      </w:r>
      <w:r>
        <w:rPr>
          <w:sz w:val="16"/>
        </w:rPr>
        <w:t>aux</w:t>
      </w:r>
      <w:r>
        <w:rPr>
          <w:spacing w:val="-2"/>
          <w:sz w:val="16"/>
        </w:rPr>
        <w:t xml:space="preserve"> </w:t>
      </w:r>
      <w:r>
        <w:rPr>
          <w:sz w:val="16"/>
        </w:rPr>
        <w:t>dispositions</w:t>
      </w:r>
      <w:r>
        <w:rPr>
          <w:spacing w:val="-2"/>
          <w:sz w:val="16"/>
        </w:rPr>
        <w:t xml:space="preserve"> </w:t>
      </w:r>
      <w:r>
        <w:rPr>
          <w:sz w:val="16"/>
        </w:rPr>
        <w:t>de</w:t>
      </w:r>
      <w:r>
        <w:rPr>
          <w:spacing w:val="-5"/>
          <w:sz w:val="16"/>
        </w:rPr>
        <w:t xml:space="preserve"> </w:t>
      </w:r>
      <w:r>
        <w:rPr>
          <w:sz w:val="16"/>
        </w:rPr>
        <w:t>l'article</w:t>
      </w:r>
      <w:r>
        <w:rPr>
          <w:spacing w:val="-2"/>
          <w:sz w:val="16"/>
        </w:rPr>
        <w:t xml:space="preserve"> </w:t>
      </w:r>
      <w:r>
        <w:rPr>
          <w:sz w:val="16"/>
        </w:rPr>
        <w:t>L.</w:t>
      </w:r>
      <w:r>
        <w:rPr>
          <w:spacing w:val="-3"/>
          <w:sz w:val="16"/>
        </w:rPr>
        <w:t xml:space="preserve"> </w:t>
      </w:r>
      <w:r>
        <w:rPr>
          <w:sz w:val="16"/>
        </w:rPr>
        <w:t>217-</w:t>
      </w:r>
      <w:r>
        <w:rPr>
          <w:spacing w:val="-5"/>
          <w:sz w:val="16"/>
        </w:rPr>
        <w:t>19.</w:t>
      </w:r>
    </w:p>
    <w:p w:rsidR="00A877FA" w:rsidRDefault="0045158F">
      <w:pPr>
        <w:ind w:left="153" w:right="151"/>
        <w:jc w:val="both"/>
        <w:rPr>
          <w:sz w:val="16"/>
        </w:rPr>
      </w:pPr>
      <w:r>
        <w:rPr>
          <w:sz w:val="16"/>
        </w:rPr>
        <w:t>Le</w:t>
      </w:r>
      <w:r>
        <w:rPr>
          <w:spacing w:val="-10"/>
          <w:sz w:val="16"/>
        </w:rPr>
        <w:t xml:space="preserve"> </w:t>
      </w:r>
      <w:r>
        <w:rPr>
          <w:sz w:val="16"/>
        </w:rPr>
        <w:t>vendeur</w:t>
      </w:r>
      <w:r>
        <w:rPr>
          <w:spacing w:val="-8"/>
          <w:sz w:val="16"/>
        </w:rPr>
        <w:t xml:space="preserve"> </w:t>
      </w:r>
      <w:r>
        <w:rPr>
          <w:sz w:val="16"/>
        </w:rPr>
        <w:t>répond</w:t>
      </w:r>
      <w:r>
        <w:rPr>
          <w:spacing w:val="-8"/>
          <w:sz w:val="16"/>
        </w:rPr>
        <w:t xml:space="preserve"> </w:t>
      </w:r>
      <w:r>
        <w:rPr>
          <w:sz w:val="16"/>
        </w:rPr>
        <w:t>également,</w:t>
      </w:r>
      <w:r>
        <w:rPr>
          <w:spacing w:val="-10"/>
          <w:sz w:val="16"/>
        </w:rPr>
        <w:t xml:space="preserve"> </w:t>
      </w:r>
      <w:r>
        <w:rPr>
          <w:sz w:val="16"/>
        </w:rPr>
        <w:t>durant</w:t>
      </w:r>
      <w:r>
        <w:rPr>
          <w:spacing w:val="-9"/>
          <w:sz w:val="16"/>
        </w:rPr>
        <w:t xml:space="preserve"> </w:t>
      </w:r>
      <w:r>
        <w:rPr>
          <w:sz w:val="16"/>
        </w:rPr>
        <w:t>les</w:t>
      </w:r>
      <w:r>
        <w:rPr>
          <w:spacing w:val="-5"/>
          <w:sz w:val="16"/>
        </w:rPr>
        <w:t xml:space="preserve"> </w:t>
      </w:r>
      <w:r>
        <w:rPr>
          <w:sz w:val="16"/>
        </w:rPr>
        <w:t>mêmes</w:t>
      </w:r>
      <w:r>
        <w:rPr>
          <w:spacing w:val="-9"/>
          <w:sz w:val="16"/>
        </w:rPr>
        <w:t xml:space="preserve"> </w:t>
      </w:r>
      <w:r>
        <w:rPr>
          <w:sz w:val="16"/>
        </w:rPr>
        <w:t>délais,</w:t>
      </w:r>
      <w:r>
        <w:rPr>
          <w:spacing w:val="-10"/>
          <w:sz w:val="16"/>
        </w:rPr>
        <w:t xml:space="preserve"> </w:t>
      </w:r>
      <w:r>
        <w:rPr>
          <w:sz w:val="16"/>
        </w:rPr>
        <w:t>des</w:t>
      </w:r>
      <w:r>
        <w:rPr>
          <w:spacing w:val="-8"/>
          <w:sz w:val="16"/>
        </w:rPr>
        <w:t xml:space="preserve"> </w:t>
      </w:r>
      <w:r>
        <w:rPr>
          <w:sz w:val="16"/>
        </w:rPr>
        <w:t>défauts</w:t>
      </w:r>
      <w:r>
        <w:rPr>
          <w:spacing w:val="-8"/>
          <w:sz w:val="16"/>
        </w:rPr>
        <w:t xml:space="preserve"> </w:t>
      </w:r>
      <w:r>
        <w:rPr>
          <w:sz w:val="16"/>
        </w:rPr>
        <w:t>de</w:t>
      </w:r>
      <w:r>
        <w:rPr>
          <w:spacing w:val="-9"/>
          <w:sz w:val="16"/>
        </w:rPr>
        <w:t xml:space="preserve"> </w:t>
      </w:r>
      <w:r>
        <w:rPr>
          <w:sz w:val="16"/>
        </w:rPr>
        <w:t>conformité</w:t>
      </w:r>
      <w:r>
        <w:rPr>
          <w:spacing w:val="-6"/>
          <w:sz w:val="16"/>
        </w:rPr>
        <w:t xml:space="preserve"> </w:t>
      </w:r>
      <w:r>
        <w:rPr>
          <w:sz w:val="16"/>
        </w:rPr>
        <w:t>résultant</w:t>
      </w:r>
      <w:r>
        <w:rPr>
          <w:spacing w:val="-8"/>
          <w:sz w:val="16"/>
        </w:rPr>
        <w:t xml:space="preserve"> </w:t>
      </w:r>
      <w:r>
        <w:rPr>
          <w:sz w:val="16"/>
        </w:rPr>
        <w:t>de</w:t>
      </w:r>
      <w:r>
        <w:rPr>
          <w:spacing w:val="-9"/>
          <w:sz w:val="16"/>
        </w:rPr>
        <w:t xml:space="preserve"> </w:t>
      </w:r>
      <w:r>
        <w:rPr>
          <w:sz w:val="16"/>
        </w:rPr>
        <w:t>l'emballage,</w:t>
      </w:r>
      <w:r>
        <w:rPr>
          <w:spacing w:val="-10"/>
          <w:sz w:val="16"/>
        </w:rPr>
        <w:t xml:space="preserve"> </w:t>
      </w:r>
      <w:r>
        <w:rPr>
          <w:sz w:val="16"/>
        </w:rPr>
        <w:t>des</w:t>
      </w:r>
      <w:r>
        <w:rPr>
          <w:spacing w:val="-5"/>
          <w:sz w:val="16"/>
        </w:rPr>
        <w:t xml:space="preserve"> </w:t>
      </w:r>
      <w:r>
        <w:rPr>
          <w:sz w:val="16"/>
        </w:rPr>
        <w:t>instructions</w:t>
      </w:r>
      <w:r>
        <w:rPr>
          <w:spacing w:val="-6"/>
          <w:sz w:val="16"/>
        </w:rPr>
        <w:t xml:space="preserve"> </w:t>
      </w:r>
      <w:r>
        <w:rPr>
          <w:sz w:val="16"/>
        </w:rPr>
        <w:t>de</w:t>
      </w:r>
      <w:r>
        <w:rPr>
          <w:spacing w:val="-4"/>
          <w:sz w:val="16"/>
        </w:rPr>
        <w:t xml:space="preserve"> </w:t>
      </w:r>
      <w:r>
        <w:rPr>
          <w:sz w:val="16"/>
        </w:rPr>
        <w:t>montage,</w:t>
      </w:r>
      <w:r>
        <w:rPr>
          <w:spacing w:val="-8"/>
          <w:sz w:val="16"/>
        </w:rPr>
        <w:t xml:space="preserve"> </w:t>
      </w:r>
      <w:r>
        <w:rPr>
          <w:sz w:val="16"/>
        </w:rPr>
        <w:t>ou</w:t>
      </w:r>
      <w:r>
        <w:rPr>
          <w:spacing w:val="-8"/>
          <w:sz w:val="16"/>
        </w:rPr>
        <w:t xml:space="preserve"> </w:t>
      </w:r>
      <w:r>
        <w:rPr>
          <w:sz w:val="16"/>
        </w:rPr>
        <w:t>de</w:t>
      </w:r>
      <w:r>
        <w:rPr>
          <w:spacing w:val="-6"/>
          <w:sz w:val="16"/>
        </w:rPr>
        <w:t xml:space="preserve"> </w:t>
      </w:r>
      <w:r>
        <w:rPr>
          <w:sz w:val="16"/>
        </w:rPr>
        <w:t>l'installation</w:t>
      </w:r>
      <w:r>
        <w:rPr>
          <w:spacing w:val="-8"/>
          <w:sz w:val="16"/>
        </w:rPr>
        <w:t xml:space="preserve"> </w:t>
      </w:r>
      <w:r>
        <w:rPr>
          <w:sz w:val="16"/>
        </w:rPr>
        <w:t>lorsque</w:t>
      </w:r>
      <w:r>
        <w:rPr>
          <w:spacing w:val="40"/>
          <w:sz w:val="16"/>
        </w:rPr>
        <w:t xml:space="preserve"> </w:t>
      </w:r>
      <w:r>
        <w:rPr>
          <w:sz w:val="16"/>
        </w:rPr>
        <w:t>celle-ci a été mise à sa charge par le contrat ou a été réalisée sous sa responsabilité, ou encore lorsque l'i</w:t>
      </w:r>
      <w:r>
        <w:rPr>
          <w:sz w:val="16"/>
        </w:rPr>
        <w:t>nstallation incorrecte, effectuée par le consommateur</w:t>
      </w:r>
      <w:r>
        <w:rPr>
          <w:spacing w:val="40"/>
          <w:sz w:val="16"/>
        </w:rPr>
        <w:t xml:space="preserve"> </w:t>
      </w:r>
      <w:r>
        <w:rPr>
          <w:sz w:val="16"/>
        </w:rPr>
        <w:t>comme prévu au contrat, est due à des lacunes ou erreurs dans les instructions d'installation fournies par le vendeur.</w:t>
      </w:r>
    </w:p>
    <w:p w:rsidR="00A877FA" w:rsidRDefault="0045158F">
      <w:pPr>
        <w:spacing w:before="2"/>
        <w:ind w:left="153" w:right="150"/>
        <w:jc w:val="both"/>
        <w:rPr>
          <w:sz w:val="16"/>
        </w:rPr>
      </w:pPr>
      <w:r>
        <w:rPr>
          <w:sz w:val="16"/>
        </w:rPr>
        <w:t>Ce délai de garantie s'applique sans préjudice des articles 2224 et suivants du cod</w:t>
      </w:r>
      <w:r>
        <w:rPr>
          <w:sz w:val="16"/>
        </w:rPr>
        <w:t>e civil. Le point de départ de la prescription de l'action du consommateur est le</w:t>
      </w:r>
      <w:r>
        <w:rPr>
          <w:spacing w:val="40"/>
          <w:sz w:val="16"/>
        </w:rPr>
        <w:t xml:space="preserve"> </w:t>
      </w:r>
      <w:r>
        <w:rPr>
          <w:sz w:val="16"/>
        </w:rPr>
        <w:t>jour de la connaissance par ce dernier du défaut de conformité.</w:t>
      </w:r>
    </w:p>
    <w:p w:rsidR="00A877FA" w:rsidRDefault="0045158F">
      <w:pPr>
        <w:spacing w:line="193" w:lineRule="exact"/>
        <w:ind w:left="153"/>
        <w:jc w:val="both"/>
        <w:rPr>
          <w:sz w:val="16"/>
        </w:rPr>
      </w:pPr>
      <w:r>
        <w:rPr>
          <w:sz w:val="16"/>
        </w:rPr>
        <w:t>Article</w:t>
      </w:r>
      <w:r>
        <w:rPr>
          <w:spacing w:val="-3"/>
          <w:sz w:val="16"/>
        </w:rPr>
        <w:t xml:space="preserve"> </w:t>
      </w:r>
      <w:r>
        <w:rPr>
          <w:sz w:val="16"/>
        </w:rPr>
        <w:t>L.217-4</w:t>
      </w:r>
      <w:r>
        <w:rPr>
          <w:spacing w:val="-5"/>
          <w:sz w:val="16"/>
        </w:rPr>
        <w:t xml:space="preserve"> </w:t>
      </w:r>
      <w:r>
        <w:rPr>
          <w:sz w:val="16"/>
        </w:rPr>
        <w:t>du</w:t>
      </w:r>
      <w:r>
        <w:rPr>
          <w:spacing w:val="-3"/>
          <w:sz w:val="16"/>
        </w:rPr>
        <w:t xml:space="preserve"> </w:t>
      </w:r>
      <w:r>
        <w:rPr>
          <w:sz w:val="16"/>
        </w:rPr>
        <w:t>Code</w:t>
      </w:r>
      <w:r>
        <w:rPr>
          <w:spacing w:val="-2"/>
          <w:sz w:val="16"/>
        </w:rPr>
        <w:t xml:space="preserve"> </w:t>
      </w:r>
      <w:r>
        <w:rPr>
          <w:sz w:val="16"/>
        </w:rPr>
        <w:t>de</w:t>
      </w:r>
      <w:r>
        <w:rPr>
          <w:spacing w:val="-3"/>
          <w:sz w:val="16"/>
        </w:rPr>
        <w:t xml:space="preserve"> </w:t>
      </w:r>
      <w:r>
        <w:rPr>
          <w:sz w:val="16"/>
        </w:rPr>
        <w:t>la</w:t>
      </w:r>
      <w:r>
        <w:rPr>
          <w:spacing w:val="-1"/>
          <w:sz w:val="16"/>
        </w:rPr>
        <w:t xml:space="preserve"> </w:t>
      </w:r>
      <w:r>
        <w:rPr>
          <w:spacing w:val="-2"/>
          <w:sz w:val="16"/>
        </w:rPr>
        <w:t>consommation</w:t>
      </w:r>
    </w:p>
    <w:p w:rsidR="00A877FA" w:rsidRDefault="0045158F">
      <w:pPr>
        <w:spacing w:before="1" w:line="195" w:lineRule="exact"/>
        <w:ind w:left="153"/>
        <w:jc w:val="both"/>
        <w:rPr>
          <w:sz w:val="16"/>
        </w:rPr>
      </w:pPr>
      <w:r>
        <w:rPr>
          <w:sz w:val="16"/>
        </w:rPr>
        <w:t>Le</w:t>
      </w:r>
      <w:r>
        <w:rPr>
          <w:spacing w:val="-6"/>
          <w:sz w:val="16"/>
        </w:rPr>
        <w:t xml:space="preserve"> </w:t>
      </w:r>
      <w:r>
        <w:rPr>
          <w:sz w:val="16"/>
        </w:rPr>
        <w:t>bien</w:t>
      </w:r>
      <w:r>
        <w:rPr>
          <w:spacing w:val="-3"/>
          <w:sz w:val="16"/>
        </w:rPr>
        <w:t xml:space="preserve"> </w:t>
      </w:r>
      <w:r>
        <w:rPr>
          <w:sz w:val="16"/>
        </w:rPr>
        <w:t>est</w:t>
      </w:r>
      <w:r>
        <w:rPr>
          <w:spacing w:val="-6"/>
          <w:sz w:val="16"/>
        </w:rPr>
        <w:t xml:space="preserve"> </w:t>
      </w:r>
      <w:r>
        <w:rPr>
          <w:sz w:val="16"/>
        </w:rPr>
        <w:t>conforme</w:t>
      </w:r>
      <w:r>
        <w:rPr>
          <w:spacing w:val="-6"/>
          <w:sz w:val="16"/>
        </w:rPr>
        <w:t xml:space="preserve"> </w:t>
      </w:r>
      <w:r>
        <w:rPr>
          <w:sz w:val="16"/>
        </w:rPr>
        <w:t>au</w:t>
      </w:r>
      <w:r>
        <w:rPr>
          <w:spacing w:val="-6"/>
          <w:sz w:val="16"/>
        </w:rPr>
        <w:t xml:space="preserve"> </w:t>
      </w:r>
      <w:r>
        <w:rPr>
          <w:sz w:val="16"/>
        </w:rPr>
        <w:t>contrat</w:t>
      </w:r>
      <w:r>
        <w:rPr>
          <w:spacing w:val="-2"/>
          <w:sz w:val="16"/>
        </w:rPr>
        <w:t xml:space="preserve"> </w:t>
      </w:r>
      <w:r>
        <w:rPr>
          <w:sz w:val="16"/>
        </w:rPr>
        <w:t>s'il</w:t>
      </w:r>
      <w:r>
        <w:rPr>
          <w:spacing w:val="-3"/>
          <w:sz w:val="16"/>
        </w:rPr>
        <w:t xml:space="preserve"> </w:t>
      </w:r>
      <w:r>
        <w:rPr>
          <w:sz w:val="16"/>
        </w:rPr>
        <w:t>répond</w:t>
      </w:r>
      <w:r>
        <w:rPr>
          <w:spacing w:val="-5"/>
          <w:sz w:val="16"/>
        </w:rPr>
        <w:t xml:space="preserve"> </w:t>
      </w:r>
      <w:r>
        <w:rPr>
          <w:sz w:val="16"/>
        </w:rPr>
        <w:t>notamment,</w:t>
      </w:r>
      <w:r>
        <w:rPr>
          <w:spacing w:val="-4"/>
          <w:sz w:val="16"/>
        </w:rPr>
        <w:t xml:space="preserve"> </w:t>
      </w:r>
      <w:r>
        <w:rPr>
          <w:sz w:val="16"/>
        </w:rPr>
        <w:t>le</w:t>
      </w:r>
      <w:r>
        <w:rPr>
          <w:spacing w:val="-2"/>
          <w:sz w:val="16"/>
        </w:rPr>
        <w:t xml:space="preserve"> </w:t>
      </w:r>
      <w:r>
        <w:rPr>
          <w:sz w:val="16"/>
        </w:rPr>
        <w:t>cas</w:t>
      </w:r>
      <w:r>
        <w:rPr>
          <w:spacing w:val="-3"/>
          <w:sz w:val="16"/>
        </w:rPr>
        <w:t xml:space="preserve"> </w:t>
      </w:r>
      <w:r>
        <w:rPr>
          <w:sz w:val="16"/>
        </w:rPr>
        <w:t>échéant,</w:t>
      </w:r>
      <w:r>
        <w:rPr>
          <w:spacing w:val="-4"/>
          <w:sz w:val="16"/>
        </w:rPr>
        <w:t xml:space="preserve"> </w:t>
      </w:r>
      <w:r>
        <w:rPr>
          <w:sz w:val="16"/>
        </w:rPr>
        <w:t>aux</w:t>
      </w:r>
      <w:r>
        <w:rPr>
          <w:spacing w:val="-5"/>
          <w:sz w:val="16"/>
        </w:rPr>
        <w:t xml:space="preserve"> </w:t>
      </w:r>
      <w:r>
        <w:rPr>
          <w:sz w:val="16"/>
        </w:rPr>
        <w:t>critères</w:t>
      </w:r>
      <w:r>
        <w:rPr>
          <w:spacing w:val="-6"/>
          <w:sz w:val="16"/>
        </w:rPr>
        <w:t xml:space="preserve"> </w:t>
      </w:r>
      <w:r>
        <w:rPr>
          <w:sz w:val="16"/>
        </w:rPr>
        <w:t>suivants</w:t>
      </w:r>
      <w:r>
        <w:rPr>
          <w:spacing w:val="-5"/>
          <w:sz w:val="16"/>
        </w:rPr>
        <w:t xml:space="preserve"> </w:t>
      </w:r>
      <w:r>
        <w:rPr>
          <w:spacing w:val="-10"/>
          <w:sz w:val="16"/>
        </w:rPr>
        <w:t>:</w:t>
      </w:r>
    </w:p>
    <w:p w:rsidR="00A877FA" w:rsidRDefault="0045158F">
      <w:pPr>
        <w:ind w:left="153"/>
        <w:rPr>
          <w:sz w:val="16"/>
        </w:rPr>
      </w:pPr>
      <w:r>
        <w:rPr>
          <w:sz w:val="16"/>
        </w:rPr>
        <w:t>1° Il correspond à la description, au type, à la quantité et à la qualité,</w:t>
      </w:r>
      <w:r>
        <w:rPr>
          <w:spacing w:val="-1"/>
          <w:sz w:val="16"/>
        </w:rPr>
        <w:t xml:space="preserve"> </w:t>
      </w:r>
      <w:r>
        <w:rPr>
          <w:sz w:val="16"/>
        </w:rPr>
        <w:t>notamment en ce qui concerne la fonctionnalité,</w:t>
      </w:r>
      <w:r>
        <w:rPr>
          <w:spacing w:val="-1"/>
          <w:sz w:val="16"/>
        </w:rPr>
        <w:t xml:space="preserve"> </w:t>
      </w:r>
      <w:r>
        <w:rPr>
          <w:sz w:val="16"/>
        </w:rPr>
        <w:t>la compatibilité, l'interopérabilité, ou toute</w:t>
      </w:r>
      <w:r>
        <w:rPr>
          <w:spacing w:val="40"/>
          <w:sz w:val="16"/>
        </w:rPr>
        <w:t xml:space="preserve"> </w:t>
      </w:r>
      <w:r>
        <w:rPr>
          <w:sz w:val="16"/>
        </w:rPr>
        <w:t>autre caractéristique prévues au contrat ;</w:t>
      </w:r>
    </w:p>
    <w:p w:rsidR="00A877FA" w:rsidRDefault="0045158F">
      <w:pPr>
        <w:spacing w:before="1"/>
        <w:ind w:left="153" w:right="146"/>
        <w:rPr>
          <w:sz w:val="16"/>
        </w:rPr>
      </w:pPr>
      <w:r>
        <w:rPr>
          <w:sz w:val="16"/>
        </w:rPr>
        <w:t>2°</w:t>
      </w:r>
      <w:r>
        <w:rPr>
          <w:spacing w:val="-2"/>
          <w:sz w:val="16"/>
        </w:rPr>
        <w:t xml:space="preserve"> </w:t>
      </w:r>
      <w:r>
        <w:rPr>
          <w:sz w:val="16"/>
        </w:rPr>
        <w:t>Il</w:t>
      </w:r>
      <w:r>
        <w:rPr>
          <w:spacing w:val="-3"/>
          <w:sz w:val="16"/>
        </w:rPr>
        <w:t xml:space="preserve"> </w:t>
      </w:r>
      <w:r>
        <w:rPr>
          <w:sz w:val="16"/>
        </w:rPr>
        <w:t>est</w:t>
      </w:r>
      <w:r>
        <w:rPr>
          <w:spacing w:val="-3"/>
          <w:sz w:val="16"/>
        </w:rPr>
        <w:t xml:space="preserve"> </w:t>
      </w:r>
      <w:r>
        <w:rPr>
          <w:sz w:val="16"/>
        </w:rPr>
        <w:t>propre</w:t>
      </w:r>
      <w:r>
        <w:rPr>
          <w:spacing w:val="-4"/>
          <w:sz w:val="16"/>
        </w:rPr>
        <w:t xml:space="preserve"> </w:t>
      </w:r>
      <w:r>
        <w:rPr>
          <w:sz w:val="16"/>
        </w:rPr>
        <w:t>à</w:t>
      </w:r>
      <w:r>
        <w:rPr>
          <w:spacing w:val="-2"/>
          <w:sz w:val="16"/>
        </w:rPr>
        <w:t xml:space="preserve"> </w:t>
      </w:r>
      <w:r>
        <w:rPr>
          <w:sz w:val="16"/>
        </w:rPr>
        <w:t>tout</w:t>
      </w:r>
      <w:r>
        <w:rPr>
          <w:spacing w:val="-3"/>
          <w:sz w:val="16"/>
        </w:rPr>
        <w:t xml:space="preserve"> </w:t>
      </w:r>
      <w:r>
        <w:rPr>
          <w:sz w:val="16"/>
        </w:rPr>
        <w:t>usage</w:t>
      </w:r>
      <w:r>
        <w:rPr>
          <w:spacing w:val="-3"/>
          <w:sz w:val="16"/>
        </w:rPr>
        <w:t xml:space="preserve"> </w:t>
      </w:r>
      <w:r>
        <w:rPr>
          <w:sz w:val="16"/>
        </w:rPr>
        <w:t>spécial</w:t>
      </w:r>
      <w:r>
        <w:rPr>
          <w:spacing w:val="-3"/>
          <w:sz w:val="16"/>
        </w:rPr>
        <w:t xml:space="preserve"> </w:t>
      </w:r>
      <w:r>
        <w:rPr>
          <w:sz w:val="16"/>
        </w:rPr>
        <w:t>recherché</w:t>
      </w:r>
      <w:r>
        <w:rPr>
          <w:spacing w:val="-3"/>
          <w:sz w:val="16"/>
        </w:rPr>
        <w:t xml:space="preserve"> </w:t>
      </w:r>
      <w:r>
        <w:rPr>
          <w:sz w:val="16"/>
        </w:rPr>
        <w:t>par</w:t>
      </w:r>
      <w:r>
        <w:rPr>
          <w:spacing w:val="-3"/>
          <w:sz w:val="16"/>
        </w:rPr>
        <w:t xml:space="preserve"> </w:t>
      </w:r>
      <w:r>
        <w:rPr>
          <w:sz w:val="16"/>
        </w:rPr>
        <w:t>le</w:t>
      </w:r>
      <w:r>
        <w:rPr>
          <w:spacing w:val="-3"/>
          <w:sz w:val="16"/>
        </w:rPr>
        <w:t xml:space="preserve"> </w:t>
      </w:r>
      <w:r>
        <w:rPr>
          <w:sz w:val="16"/>
        </w:rPr>
        <w:t>consommateur,</w:t>
      </w:r>
      <w:r>
        <w:rPr>
          <w:spacing w:val="-4"/>
          <w:sz w:val="16"/>
        </w:rPr>
        <w:t xml:space="preserve"> </w:t>
      </w:r>
      <w:r>
        <w:rPr>
          <w:sz w:val="16"/>
        </w:rPr>
        <w:t>porté</w:t>
      </w:r>
      <w:r>
        <w:rPr>
          <w:spacing w:val="-4"/>
          <w:sz w:val="16"/>
        </w:rPr>
        <w:t xml:space="preserve"> </w:t>
      </w:r>
      <w:r>
        <w:rPr>
          <w:sz w:val="16"/>
        </w:rPr>
        <w:t>à</w:t>
      </w:r>
      <w:r>
        <w:rPr>
          <w:spacing w:val="-2"/>
          <w:sz w:val="16"/>
        </w:rPr>
        <w:t xml:space="preserve"> </w:t>
      </w:r>
      <w:r>
        <w:rPr>
          <w:sz w:val="16"/>
        </w:rPr>
        <w:t>la</w:t>
      </w:r>
      <w:r>
        <w:rPr>
          <w:spacing w:val="-2"/>
          <w:sz w:val="16"/>
        </w:rPr>
        <w:t xml:space="preserve"> </w:t>
      </w:r>
      <w:r>
        <w:rPr>
          <w:sz w:val="16"/>
        </w:rPr>
        <w:t>connaissance</w:t>
      </w:r>
      <w:r>
        <w:rPr>
          <w:spacing w:val="-3"/>
          <w:sz w:val="16"/>
        </w:rPr>
        <w:t xml:space="preserve"> </w:t>
      </w:r>
      <w:r>
        <w:rPr>
          <w:sz w:val="16"/>
        </w:rPr>
        <w:t>du</w:t>
      </w:r>
      <w:r>
        <w:rPr>
          <w:spacing w:val="-3"/>
          <w:sz w:val="16"/>
        </w:rPr>
        <w:t xml:space="preserve"> </w:t>
      </w:r>
      <w:r>
        <w:rPr>
          <w:sz w:val="16"/>
        </w:rPr>
        <w:t>vendeur</w:t>
      </w:r>
      <w:r>
        <w:rPr>
          <w:spacing w:val="-3"/>
          <w:sz w:val="16"/>
        </w:rPr>
        <w:t xml:space="preserve"> </w:t>
      </w:r>
      <w:r>
        <w:rPr>
          <w:sz w:val="16"/>
        </w:rPr>
        <w:t>au</w:t>
      </w:r>
      <w:r>
        <w:rPr>
          <w:spacing w:val="-3"/>
          <w:sz w:val="16"/>
        </w:rPr>
        <w:t xml:space="preserve"> </w:t>
      </w:r>
      <w:r>
        <w:rPr>
          <w:sz w:val="16"/>
        </w:rPr>
        <w:t>plus</w:t>
      </w:r>
      <w:r>
        <w:rPr>
          <w:spacing w:val="-5"/>
          <w:sz w:val="16"/>
        </w:rPr>
        <w:t xml:space="preserve"> </w:t>
      </w:r>
      <w:r>
        <w:rPr>
          <w:sz w:val="16"/>
        </w:rPr>
        <w:t>tard</w:t>
      </w:r>
      <w:r>
        <w:rPr>
          <w:spacing w:val="-3"/>
          <w:sz w:val="16"/>
        </w:rPr>
        <w:t xml:space="preserve"> </w:t>
      </w:r>
      <w:r>
        <w:rPr>
          <w:sz w:val="16"/>
        </w:rPr>
        <w:t>au</w:t>
      </w:r>
      <w:r>
        <w:rPr>
          <w:spacing w:val="-3"/>
          <w:sz w:val="16"/>
        </w:rPr>
        <w:t xml:space="preserve"> </w:t>
      </w:r>
      <w:r>
        <w:rPr>
          <w:sz w:val="16"/>
        </w:rPr>
        <w:t>moment</w:t>
      </w:r>
      <w:r>
        <w:rPr>
          <w:spacing w:val="-3"/>
          <w:sz w:val="16"/>
        </w:rPr>
        <w:t xml:space="preserve"> </w:t>
      </w:r>
      <w:r>
        <w:rPr>
          <w:sz w:val="16"/>
        </w:rPr>
        <w:t>de</w:t>
      </w:r>
      <w:r>
        <w:rPr>
          <w:spacing w:val="-3"/>
          <w:sz w:val="16"/>
        </w:rPr>
        <w:t xml:space="preserve"> </w:t>
      </w:r>
      <w:r>
        <w:rPr>
          <w:sz w:val="16"/>
        </w:rPr>
        <w:t>la</w:t>
      </w:r>
      <w:r>
        <w:rPr>
          <w:spacing w:val="-2"/>
          <w:sz w:val="16"/>
        </w:rPr>
        <w:t xml:space="preserve"> </w:t>
      </w:r>
      <w:r>
        <w:rPr>
          <w:sz w:val="16"/>
        </w:rPr>
        <w:t>conclusion</w:t>
      </w:r>
      <w:r>
        <w:rPr>
          <w:spacing w:val="-3"/>
          <w:sz w:val="16"/>
        </w:rPr>
        <w:t xml:space="preserve"> </w:t>
      </w:r>
      <w:r>
        <w:rPr>
          <w:sz w:val="16"/>
        </w:rPr>
        <w:t>du</w:t>
      </w:r>
      <w:r>
        <w:rPr>
          <w:spacing w:val="-5"/>
          <w:sz w:val="16"/>
        </w:rPr>
        <w:t xml:space="preserve"> </w:t>
      </w:r>
      <w:r>
        <w:rPr>
          <w:sz w:val="16"/>
        </w:rPr>
        <w:t>contrat</w:t>
      </w:r>
      <w:r>
        <w:rPr>
          <w:spacing w:val="-3"/>
          <w:sz w:val="16"/>
        </w:rPr>
        <w:t xml:space="preserve"> </w:t>
      </w:r>
      <w:r>
        <w:rPr>
          <w:sz w:val="16"/>
        </w:rPr>
        <w:t>et</w:t>
      </w:r>
      <w:r>
        <w:rPr>
          <w:spacing w:val="-3"/>
          <w:sz w:val="16"/>
        </w:rPr>
        <w:t xml:space="preserve"> </w:t>
      </w:r>
      <w:r>
        <w:rPr>
          <w:sz w:val="16"/>
        </w:rPr>
        <w:t>que</w:t>
      </w:r>
      <w:r>
        <w:rPr>
          <w:spacing w:val="40"/>
          <w:sz w:val="16"/>
        </w:rPr>
        <w:t xml:space="preserve"> </w:t>
      </w:r>
      <w:r>
        <w:rPr>
          <w:sz w:val="16"/>
        </w:rPr>
        <w:t>ce dernier a accepté ;</w:t>
      </w:r>
    </w:p>
    <w:p w:rsidR="00A877FA" w:rsidRDefault="0045158F">
      <w:pPr>
        <w:ind w:left="153" w:right="2858"/>
        <w:rPr>
          <w:sz w:val="16"/>
        </w:rPr>
      </w:pPr>
      <w:r>
        <w:rPr>
          <w:sz w:val="16"/>
        </w:rPr>
        <w:t>3°</w:t>
      </w:r>
      <w:r>
        <w:rPr>
          <w:spacing w:val="-1"/>
          <w:sz w:val="16"/>
        </w:rPr>
        <w:t xml:space="preserve"> </w:t>
      </w:r>
      <w:r>
        <w:rPr>
          <w:sz w:val="16"/>
        </w:rPr>
        <w:t>Il</w:t>
      </w:r>
      <w:r>
        <w:rPr>
          <w:spacing w:val="-2"/>
          <w:sz w:val="16"/>
        </w:rPr>
        <w:t xml:space="preserve"> </w:t>
      </w:r>
      <w:r>
        <w:rPr>
          <w:sz w:val="16"/>
        </w:rPr>
        <w:t>est</w:t>
      </w:r>
      <w:r>
        <w:rPr>
          <w:spacing w:val="-2"/>
          <w:sz w:val="16"/>
        </w:rPr>
        <w:t xml:space="preserve"> </w:t>
      </w:r>
      <w:r>
        <w:rPr>
          <w:sz w:val="16"/>
        </w:rPr>
        <w:t>délivré</w:t>
      </w:r>
      <w:r>
        <w:rPr>
          <w:spacing w:val="-3"/>
          <w:sz w:val="16"/>
        </w:rPr>
        <w:t xml:space="preserve"> </w:t>
      </w:r>
      <w:r>
        <w:rPr>
          <w:sz w:val="16"/>
        </w:rPr>
        <w:t>avec</w:t>
      </w:r>
      <w:r>
        <w:rPr>
          <w:spacing w:val="-1"/>
          <w:sz w:val="16"/>
        </w:rPr>
        <w:t xml:space="preserve"> </w:t>
      </w:r>
      <w:r>
        <w:rPr>
          <w:sz w:val="16"/>
        </w:rPr>
        <w:t>tous</w:t>
      </w:r>
      <w:r>
        <w:rPr>
          <w:spacing w:val="-5"/>
          <w:sz w:val="16"/>
        </w:rPr>
        <w:t xml:space="preserve"> </w:t>
      </w:r>
      <w:r>
        <w:rPr>
          <w:sz w:val="16"/>
        </w:rPr>
        <w:t>les</w:t>
      </w:r>
      <w:r>
        <w:rPr>
          <w:spacing w:val="-2"/>
          <w:sz w:val="16"/>
        </w:rPr>
        <w:t xml:space="preserve"> </w:t>
      </w:r>
      <w:r>
        <w:rPr>
          <w:sz w:val="16"/>
        </w:rPr>
        <w:t>accessoires</w:t>
      </w:r>
      <w:r>
        <w:rPr>
          <w:spacing w:val="-2"/>
          <w:sz w:val="16"/>
        </w:rPr>
        <w:t xml:space="preserve"> </w:t>
      </w:r>
      <w:r>
        <w:rPr>
          <w:sz w:val="16"/>
        </w:rPr>
        <w:t>et</w:t>
      </w:r>
      <w:r>
        <w:rPr>
          <w:spacing w:val="-2"/>
          <w:sz w:val="16"/>
        </w:rPr>
        <w:t xml:space="preserve"> </w:t>
      </w:r>
      <w:r>
        <w:rPr>
          <w:sz w:val="16"/>
        </w:rPr>
        <w:t>les</w:t>
      </w:r>
      <w:r>
        <w:rPr>
          <w:spacing w:val="-2"/>
          <w:sz w:val="16"/>
        </w:rPr>
        <w:t xml:space="preserve"> </w:t>
      </w:r>
      <w:r>
        <w:rPr>
          <w:sz w:val="16"/>
        </w:rPr>
        <w:t>instructions</w:t>
      </w:r>
      <w:r>
        <w:rPr>
          <w:spacing w:val="-2"/>
          <w:sz w:val="16"/>
        </w:rPr>
        <w:t xml:space="preserve"> </w:t>
      </w:r>
      <w:r>
        <w:rPr>
          <w:sz w:val="16"/>
        </w:rPr>
        <w:t>d'installation,</w:t>
      </w:r>
      <w:r>
        <w:rPr>
          <w:spacing w:val="-3"/>
          <w:sz w:val="16"/>
        </w:rPr>
        <w:t xml:space="preserve"> </w:t>
      </w:r>
      <w:r>
        <w:rPr>
          <w:sz w:val="16"/>
        </w:rPr>
        <w:t>devant</w:t>
      </w:r>
      <w:r>
        <w:rPr>
          <w:spacing w:val="-2"/>
          <w:sz w:val="16"/>
        </w:rPr>
        <w:t xml:space="preserve"> </w:t>
      </w:r>
      <w:r>
        <w:rPr>
          <w:sz w:val="16"/>
        </w:rPr>
        <w:t>être</w:t>
      </w:r>
      <w:r>
        <w:rPr>
          <w:spacing w:val="-3"/>
          <w:sz w:val="16"/>
        </w:rPr>
        <w:t xml:space="preserve"> </w:t>
      </w:r>
      <w:r>
        <w:rPr>
          <w:sz w:val="16"/>
        </w:rPr>
        <w:t>fournis</w:t>
      </w:r>
      <w:r>
        <w:rPr>
          <w:spacing w:val="-5"/>
          <w:sz w:val="16"/>
        </w:rPr>
        <w:t xml:space="preserve"> </w:t>
      </w:r>
      <w:r>
        <w:rPr>
          <w:sz w:val="16"/>
        </w:rPr>
        <w:t>conformément</w:t>
      </w:r>
      <w:r>
        <w:rPr>
          <w:spacing w:val="-2"/>
          <w:sz w:val="16"/>
        </w:rPr>
        <w:t xml:space="preserve"> </w:t>
      </w:r>
      <w:r>
        <w:rPr>
          <w:sz w:val="16"/>
        </w:rPr>
        <w:t>au</w:t>
      </w:r>
      <w:r>
        <w:rPr>
          <w:spacing w:val="-2"/>
          <w:sz w:val="16"/>
        </w:rPr>
        <w:t xml:space="preserve"> </w:t>
      </w:r>
      <w:r>
        <w:rPr>
          <w:sz w:val="16"/>
        </w:rPr>
        <w:t>contrat</w:t>
      </w:r>
      <w:r>
        <w:rPr>
          <w:spacing w:val="-5"/>
          <w:sz w:val="16"/>
        </w:rPr>
        <w:t xml:space="preserve"> </w:t>
      </w:r>
      <w:r>
        <w:rPr>
          <w:sz w:val="16"/>
        </w:rPr>
        <w:t>;</w:t>
      </w:r>
      <w:r>
        <w:rPr>
          <w:spacing w:val="40"/>
          <w:sz w:val="16"/>
        </w:rPr>
        <w:t xml:space="preserve"> </w:t>
      </w:r>
      <w:r>
        <w:rPr>
          <w:sz w:val="16"/>
        </w:rPr>
        <w:t>4° Il est mis à jour conformément au contrat.</w:t>
      </w:r>
    </w:p>
    <w:p w:rsidR="00A877FA" w:rsidRDefault="0045158F">
      <w:pPr>
        <w:spacing w:line="193" w:lineRule="exact"/>
        <w:ind w:left="153"/>
        <w:rPr>
          <w:sz w:val="16"/>
        </w:rPr>
      </w:pPr>
      <w:r>
        <w:rPr>
          <w:sz w:val="16"/>
        </w:rPr>
        <w:t>Article</w:t>
      </w:r>
      <w:r>
        <w:rPr>
          <w:spacing w:val="-5"/>
          <w:sz w:val="16"/>
        </w:rPr>
        <w:t xml:space="preserve"> </w:t>
      </w:r>
      <w:r>
        <w:rPr>
          <w:sz w:val="16"/>
        </w:rPr>
        <w:t>1641</w:t>
      </w:r>
      <w:r>
        <w:rPr>
          <w:spacing w:val="-3"/>
          <w:sz w:val="16"/>
        </w:rPr>
        <w:t xml:space="preserve"> </w:t>
      </w:r>
      <w:r>
        <w:rPr>
          <w:sz w:val="16"/>
        </w:rPr>
        <w:t>du</w:t>
      </w:r>
      <w:r>
        <w:rPr>
          <w:spacing w:val="-3"/>
          <w:sz w:val="16"/>
        </w:rPr>
        <w:t xml:space="preserve"> </w:t>
      </w:r>
      <w:r>
        <w:rPr>
          <w:sz w:val="16"/>
        </w:rPr>
        <w:t>Code</w:t>
      </w:r>
      <w:r>
        <w:rPr>
          <w:spacing w:val="-5"/>
          <w:sz w:val="16"/>
        </w:rPr>
        <w:t xml:space="preserve"> </w:t>
      </w:r>
      <w:r>
        <w:rPr>
          <w:spacing w:val="-4"/>
          <w:sz w:val="16"/>
        </w:rPr>
        <w:t>civil</w:t>
      </w:r>
    </w:p>
    <w:p w:rsidR="00A877FA" w:rsidRDefault="0045158F">
      <w:pPr>
        <w:spacing w:before="2" w:line="195" w:lineRule="exact"/>
        <w:ind w:left="153"/>
        <w:rPr>
          <w:sz w:val="16"/>
        </w:rPr>
      </w:pPr>
      <w:r>
        <w:rPr>
          <w:sz w:val="16"/>
        </w:rPr>
        <w:t>Le</w:t>
      </w:r>
      <w:r>
        <w:rPr>
          <w:spacing w:val="-10"/>
          <w:sz w:val="16"/>
        </w:rPr>
        <w:t xml:space="preserve"> </w:t>
      </w:r>
      <w:r>
        <w:rPr>
          <w:sz w:val="16"/>
        </w:rPr>
        <w:t>vendeur</w:t>
      </w:r>
      <w:r>
        <w:rPr>
          <w:spacing w:val="-8"/>
          <w:sz w:val="16"/>
        </w:rPr>
        <w:t xml:space="preserve"> </w:t>
      </w:r>
      <w:r>
        <w:rPr>
          <w:sz w:val="16"/>
        </w:rPr>
        <w:t>est</w:t>
      </w:r>
      <w:r>
        <w:rPr>
          <w:spacing w:val="-8"/>
          <w:sz w:val="16"/>
        </w:rPr>
        <w:t xml:space="preserve"> </w:t>
      </w:r>
      <w:r>
        <w:rPr>
          <w:sz w:val="16"/>
        </w:rPr>
        <w:t>tenu</w:t>
      </w:r>
      <w:r>
        <w:rPr>
          <w:spacing w:val="-8"/>
          <w:sz w:val="16"/>
        </w:rPr>
        <w:t xml:space="preserve"> </w:t>
      </w:r>
      <w:r>
        <w:rPr>
          <w:sz w:val="16"/>
        </w:rPr>
        <w:t>de</w:t>
      </w:r>
      <w:r>
        <w:rPr>
          <w:spacing w:val="-7"/>
          <w:sz w:val="16"/>
        </w:rPr>
        <w:t xml:space="preserve"> </w:t>
      </w:r>
      <w:r>
        <w:rPr>
          <w:sz w:val="16"/>
        </w:rPr>
        <w:t>la</w:t>
      </w:r>
      <w:r>
        <w:rPr>
          <w:spacing w:val="-6"/>
          <w:sz w:val="16"/>
        </w:rPr>
        <w:t xml:space="preserve"> </w:t>
      </w:r>
      <w:r>
        <w:rPr>
          <w:sz w:val="16"/>
        </w:rPr>
        <w:t>garantie</w:t>
      </w:r>
      <w:r>
        <w:rPr>
          <w:spacing w:val="-8"/>
          <w:sz w:val="16"/>
        </w:rPr>
        <w:t xml:space="preserve"> </w:t>
      </w:r>
      <w:r>
        <w:rPr>
          <w:sz w:val="16"/>
        </w:rPr>
        <w:t>à</w:t>
      </w:r>
      <w:r>
        <w:rPr>
          <w:spacing w:val="-7"/>
          <w:sz w:val="16"/>
        </w:rPr>
        <w:t xml:space="preserve"> </w:t>
      </w:r>
      <w:r>
        <w:rPr>
          <w:sz w:val="16"/>
        </w:rPr>
        <w:t>raison</w:t>
      </w:r>
      <w:r>
        <w:rPr>
          <w:spacing w:val="-7"/>
          <w:sz w:val="16"/>
        </w:rPr>
        <w:t xml:space="preserve"> </w:t>
      </w:r>
      <w:r>
        <w:rPr>
          <w:sz w:val="16"/>
        </w:rPr>
        <w:t>des</w:t>
      </w:r>
      <w:r>
        <w:rPr>
          <w:spacing w:val="-7"/>
          <w:sz w:val="16"/>
        </w:rPr>
        <w:t xml:space="preserve"> </w:t>
      </w:r>
      <w:r>
        <w:rPr>
          <w:sz w:val="16"/>
        </w:rPr>
        <w:t>défauts</w:t>
      </w:r>
      <w:r>
        <w:rPr>
          <w:spacing w:val="-9"/>
          <w:sz w:val="16"/>
        </w:rPr>
        <w:t xml:space="preserve"> </w:t>
      </w:r>
      <w:r>
        <w:rPr>
          <w:sz w:val="16"/>
        </w:rPr>
        <w:t>cachés</w:t>
      </w:r>
      <w:r>
        <w:rPr>
          <w:spacing w:val="-9"/>
          <w:sz w:val="16"/>
        </w:rPr>
        <w:t xml:space="preserve"> </w:t>
      </w:r>
      <w:r>
        <w:rPr>
          <w:sz w:val="16"/>
        </w:rPr>
        <w:t>de</w:t>
      </w:r>
      <w:r>
        <w:rPr>
          <w:spacing w:val="-8"/>
          <w:sz w:val="16"/>
        </w:rPr>
        <w:t xml:space="preserve"> </w:t>
      </w:r>
      <w:r>
        <w:rPr>
          <w:sz w:val="16"/>
        </w:rPr>
        <w:t>la</w:t>
      </w:r>
      <w:r>
        <w:rPr>
          <w:spacing w:val="-9"/>
          <w:sz w:val="16"/>
        </w:rPr>
        <w:t xml:space="preserve"> </w:t>
      </w:r>
      <w:r>
        <w:rPr>
          <w:sz w:val="16"/>
        </w:rPr>
        <w:t>chose</w:t>
      </w:r>
      <w:r>
        <w:rPr>
          <w:spacing w:val="-7"/>
          <w:sz w:val="16"/>
        </w:rPr>
        <w:t xml:space="preserve"> </w:t>
      </w:r>
      <w:r>
        <w:rPr>
          <w:sz w:val="16"/>
        </w:rPr>
        <w:t>vendue</w:t>
      </w:r>
      <w:r>
        <w:rPr>
          <w:spacing w:val="-7"/>
          <w:sz w:val="16"/>
        </w:rPr>
        <w:t xml:space="preserve"> </w:t>
      </w:r>
      <w:r>
        <w:rPr>
          <w:sz w:val="16"/>
        </w:rPr>
        <w:t>qui</w:t>
      </w:r>
      <w:r>
        <w:rPr>
          <w:spacing w:val="-7"/>
          <w:sz w:val="16"/>
        </w:rPr>
        <w:t xml:space="preserve"> </w:t>
      </w:r>
      <w:r>
        <w:rPr>
          <w:sz w:val="16"/>
        </w:rPr>
        <w:t>la</w:t>
      </w:r>
      <w:r>
        <w:rPr>
          <w:spacing w:val="-7"/>
          <w:sz w:val="16"/>
        </w:rPr>
        <w:t xml:space="preserve"> </w:t>
      </w:r>
      <w:r>
        <w:rPr>
          <w:sz w:val="16"/>
        </w:rPr>
        <w:t>rendent</w:t>
      </w:r>
      <w:r>
        <w:rPr>
          <w:spacing w:val="-7"/>
          <w:sz w:val="16"/>
        </w:rPr>
        <w:t xml:space="preserve"> </w:t>
      </w:r>
      <w:r>
        <w:rPr>
          <w:sz w:val="16"/>
        </w:rPr>
        <w:t>impropre</w:t>
      </w:r>
      <w:r>
        <w:rPr>
          <w:spacing w:val="-9"/>
          <w:sz w:val="16"/>
        </w:rPr>
        <w:t xml:space="preserve"> </w:t>
      </w:r>
      <w:r>
        <w:rPr>
          <w:sz w:val="16"/>
        </w:rPr>
        <w:t>à</w:t>
      </w:r>
      <w:r>
        <w:rPr>
          <w:spacing w:val="-6"/>
          <w:sz w:val="16"/>
        </w:rPr>
        <w:t xml:space="preserve"> </w:t>
      </w:r>
      <w:r>
        <w:rPr>
          <w:sz w:val="16"/>
        </w:rPr>
        <w:t>l’usage</w:t>
      </w:r>
      <w:r>
        <w:rPr>
          <w:spacing w:val="-8"/>
          <w:sz w:val="16"/>
        </w:rPr>
        <w:t xml:space="preserve"> </w:t>
      </w:r>
      <w:r>
        <w:rPr>
          <w:sz w:val="16"/>
        </w:rPr>
        <w:t>auquel</w:t>
      </w:r>
      <w:r>
        <w:rPr>
          <w:spacing w:val="-8"/>
          <w:sz w:val="16"/>
        </w:rPr>
        <w:t xml:space="preserve"> </w:t>
      </w:r>
      <w:r>
        <w:rPr>
          <w:sz w:val="16"/>
        </w:rPr>
        <w:t>on</w:t>
      </w:r>
      <w:r>
        <w:rPr>
          <w:spacing w:val="-2"/>
          <w:sz w:val="16"/>
        </w:rPr>
        <w:t xml:space="preserve"> </w:t>
      </w:r>
      <w:r>
        <w:rPr>
          <w:sz w:val="16"/>
        </w:rPr>
        <w:t>la</w:t>
      </w:r>
      <w:r>
        <w:rPr>
          <w:spacing w:val="-7"/>
          <w:sz w:val="16"/>
        </w:rPr>
        <w:t xml:space="preserve"> </w:t>
      </w:r>
      <w:r>
        <w:rPr>
          <w:sz w:val="16"/>
        </w:rPr>
        <w:t>destine,</w:t>
      </w:r>
      <w:r>
        <w:rPr>
          <w:spacing w:val="-9"/>
          <w:sz w:val="16"/>
        </w:rPr>
        <w:t xml:space="preserve"> </w:t>
      </w:r>
      <w:r>
        <w:rPr>
          <w:sz w:val="16"/>
        </w:rPr>
        <w:t>ou</w:t>
      </w:r>
      <w:r>
        <w:rPr>
          <w:spacing w:val="-7"/>
          <w:sz w:val="16"/>
        </w:rPr>
        <w:t xml:space="preserve"> </w:t>
      </w:r>
      <w:r>
        <w:rPr>
          <w:sz w:val="16"/>
        </w:rPr>
        <w:t>qui</w:t>
      </w:r>
      <w:r>
        <w:rPr>
          <w:spacing w:val="-7"/>
          <w:sz w:val="16"/>
        </w:rPr>
        <w:t xml:space="preserve"> </w:t>
      </w:r>
      <w:r>
        <w:rPr>
          <w:sz w:val="16"/>
        </w:rPr>
        <w:t>diminuent</w:t>
      </w:r>
      <w:r>
        <w:rPr>
          <w:spacing w:val="-7"/>
          <w:sz w:val="16"/>
        </w:rPr>
        <w:t xml:space="preserve"> </w:t>
      </w:r>
      <w:r>
        <w:rPr>
          <w:spacing w:val="-2"/>
          <w:sz w:val="16"/>
        </w:rPr>
        <w:t>tellement</w:t>
      </w:r>
    </w:p>
    <w:p w:rsidR="00A877FA" w:rsidRDefault="0045158F">
      <w:pPr>
        <w:spacing w:line="194" w:lineRule="exact"/>
        <w:ind w:left="153"/>
        <w:rPr>
          <w:sz w:val="16"/>
        </w:rPr>
      </w:pPr>
      <w:r>
        <w:rPr>
          <w:sz w:val="16"/>
        </w:rPr>
        <w:t>cet</w:t>
      </w:r>
      <w:r>
        <w:rPr>
          <w:spacing w:val="-6"/>
          <w:sz w:val="16"/>
        </w:rPr>
        <w:t xml:space="preserve"> </w:t>
      </w:r>
      <w:r>
        <w:rPr>
          <w:sz w:val="16"/>
        </w:rPr>
        <w:t>usage</w:t>
      </w:r>
      <w:r>
        <w:rPr>
          <w:spacing w:val="-4"/>
          <w:sz w:val="16"/>
        </w:rPr>
        <w:t xml:space="preserve"> </w:t>
      </w:r>
      <w:r>
        <w:rPr>
          <w:sz w:val="16"/>
        </w:rPr>
        <w:t>que</w:t>
      </w:r>
      <w:r>
        <w:rPr>
          <w:spacing w:val="-5"/>
          <w:sz w:val="16"/>
        </w:rPr>
        <w:t xml:space="preserve"> </w:t>
      </w:r>
      <w:r>
        <w:rPr>
          <w:sz w:val="16"/>
        </w:rPr>
        <w:t>l’acheteur</w:t>
      </w:r>
      <w:r>
        <w:rPr>
          <w:spacing w:val="-3"/>
          <w:sz w:val="16"/>
        </w:rPr>
        <w:t xml:space="preserve"> </w:t>
      </w:r>
      <w:r>
        <w:rPr>
          <w:sz w:val="16"/>
        </w:rPr>
        <w:t>ne</w:t>
      </w:r>
      <w:r>
        <w:rPr>
          <w:spacing w:val="-3"/>
          <w:sz w:val="16"/>
        </w:rPr>
        <w:t xml:space="preserve"> </w:t>
      </w:r>
      <w:r>
        <w:rPr>
          <w:sz w:val="16"/>
        </w:rPr>
        <w:t>l’aurait</w:t>
      </w:r>
      <w:r>
        <w:rPr>
          <w:spacing w:val="-2"/>
          <w:sz w:val="16"/>
        </w:rPr>
        <w:t xml:space="preserve"> </w:t>
      </w:r>
      <w:r>
        <w:rPr>
          <w:sz w:val="16"/>
        </w:rPr>
        <w:t>pas</w:t>
      </w:r>
      <w:r>
        <w:rPr>
          <w:spacing w:val="-3"/>
          <w:sz w:val="16"/>
        </w:rPr>
        <w:t xml:space="preserve"> </w:t>
      </w:r>
      <w:r>
        <w:rPr>
          <w:sz w:val="16"/>
        </w:rPr>
        <w:t>acquise,</w:t>
      </w:r>
      <w:r>
        <w:rPr>
          <w:spacing w:val="-4"/>
          <w:sz w:val="16"/>
        </w:rPr>
        <w:t xml:space="preserve"> </w:t>
      </w:r>
      <w:r>
        <w:rPr>
          <w:sz w:val="16"/>
        </w:rPr>
        <w:t>ou</w:t>
      </w:r>
      <w:r>
        <w:rPr>
          <w:spacing w:val="-3"/>
          <w:sz w:val="16"/>
        </w:rPr>
        <w:t xml:space="preserve"> </w:t>
      </w:r>
      <w:r>
        <w:rPr>
          <w:sz w:val="16"/>
        </w:rPr>
        <w:t>n’en</w:t>
      </w:r>
      <w:r>
        <w:rPr>
          <w:spacing w:val="-2"/>
          <w:sz w:val="16"/>
        </w:rPr>
        <w:t xml:space="preserve"> </w:t>
      </w:r>
      <w:r>
        <w:rPr>
          <w:sz w:val="16"/>
        </w:rPr>
        <w:t>aurait</w:t>
      </w:r>
      <w:r>
        <w:rPr>
          <w:spacing w:val="-3"/>
          <w:sz w:val="16"/>
        </w:rPr>
        <w:t xml:space="preserve"> </w:t>
      </w:r>
      <w:r>
        <w:rPr>
          <w:sz w:val="16"/>
        </w:rPr>
        <w:t>donné</w:t>
      </w:r>
      <w:r>
        <w:rPr>
          <w:spacing w:val="-4"/>
          <w:sz w:val="16"/>
        </w:rPr>
        <w:t xml:space="preserve"> </w:t>
      </w:r>
      <w:r>
        <w:rPr>
          <w:sz w:val="16"/>
        </w:rPr>
        <w:t>qu’un</w:t>
      </w:r>
      <w:r>
        <w:rPr>
          <w:spacing w:val="-2"/>
          <w:sz w:val="16"/>
        </w:rPr>
        <w:t xml:space="preserve"> </w:t>
      </w:r>
      <w:r>
        <w:rPr>
          <w:sz w:val="16"/>
        </w:rPr>
        <w:t>moindre</w:t>
      </w:r>
      <w:r>
        <w:rPr>
          <w:spacing w:val="-3"/>
          <w:sz w:val="16"/>
        </w:rPr>
        <w:t xml:space="preserve"> </w:t>
      </w:r>
      <w:r>
        <w:rPr>
          <w:sz w:val="16"/>
        </w:rPr>
        <w:t>prix,</w:t>
      </w:r>
      <w:r>
        <w:rPr>
          <w:spacing w:val="-4"/>
          <w:sz w:val="16"/>
        </w:rPr>
        <w:t xml:space="preserve"> </w:t>
      </w:r>
      <w:r>
        <w:rPr>
          <w:sz w:val="16"/>
        </w:rPr>
        <w:t>s’il</w:t>
      </w:r>
      <w:r>
        <w:rPr>
          <w:spacing w:val="-1"/>
          <w:sz w:val="16"/>
        </w:rPr>
        <w:t xml:space="preserve"> </w:t>
      </w:r>
      <w:r>
        <w:rPr>
          <w:sz w:val="16"/>
        </w:rPr>
        <w:t>les</w:t>
      </w:r>
      <w:r>
        <w:rPr>
          <w:spacing w:val="-6"/>
          <w:sz w:val="16"/>
        </w:rPr>
        <w:t xml:space="preserve"> </w:t>
      </w:r>
      <w:r>
        <w:rPr>
          <w:sz w:val="16"/>
        </w:rPr>
        <w:t>avait</w:t>
      </w:r>
      <w:r>
        <w:rPr>
          <w:spacing w:val="-5"/>
          <w:sz w:val="16"/>
        </w:rPr>
        <w:t xml:space="preserve"> </w:t>
      </w:r>
      <w:r>
        <w:rPr>
          <w:spacing w:val="-2"/>
          <w:sz w:val="16"/>
        </w:rPr>
        <w:t>connus.</w:t>
      </w:r>
    </w:p>
    <w:p w:rsidR="00A877FA" w:rsidRDefault="0045158F">
      <w:pPr>
        <w:spacing w:line="195" w:lineRule="exact"/>
        <w:ind w:left="153"/>
        <w:rPr>
          <w:sz w:val="16"/>
        </w:rPr>
      </w:pPr>
      <w:r>
        <w:rPr>
          <w:sz w:val="16"/>
        </w:rPr>
        <w:t>Article</w:t>
      </w:r>
      <w:r>
        <w:rPr>
          <w:spacing w:val="-5"/>
          <w:sz w:val="16"/>
        </w:rPr>
        <w:t xml:space="preserve"> </w:t>
      </w:r>
      <w:r>
        <w:rPr>
          <w:sz w:val="16"/>
        </w:rPr>
        <w:t>1648</w:t>
      </w:r>
      <w:r>
        <w:rPr>
          <w:spacing w:val="-3"/>
          <w:sz w:val="16"/>
        </w:rPr>
        <w:t xml:space="preserve"> </w:t>
      </w:r>
      <w:r>
        <w:rPr>
          <w:sz w:val="16"/>
        </w:rPr>
        <w:t>du</w:t>
      </w:r>
      <w:r>
        <w:rPr>
          <w:spacing w:val="-3"/>
          <w:sz w:val="16"/>
        </w:rPr>
        <w:t xml:space="preserve"> </w:t>
      </w:r>
      <w:r>
        <w:rPr>
          <w:sz w:val="16"/>
        </w:rPr>
        <w:t>Code</w:t>
      </w:r>
      <w:r>
        <w:rPr>
          <w:spacing w:val="-5"/>
          <w:sz w:val="16"/>
        </w:rPr>
        <w:t xml:space="preserve"> </w:t>
      </w:r>
      <w:r>
        <w:rPr>
          <w:spacing w:val="-4"/>
          <w:sz w:val="16"/>
        </w:rPr>
        <w:t>civil</w:t>
      </w:r>
    </w:p>
    <w:p w:rsidR="00A877FA" w:rsidRDefault="0045158F">
      <w:pPr>
        <w:spacing w:before="2" w:line="195" w:lineRule="exact"/>
        <w:ind w:left="153"/>
        <w:rPr>
          <w:sz w:val="16"/>
        </w:rPr>
      </w:pPr>
      <w:r>
        <w:rPr>
          <w:sz w:val="16"/>
        </w:rPr>
        <w:t>L’action</w:t>
      </w:r>
      <w:r>
        <w:rPr>
          <w:spacing w:val="-5"/>
          <w:sz w:val="16"/>
        </w:rPr>
        <w:t xml:space="preserve"> </w:t>
      </w:r>
      <w:r>
        <w:rPr>
          <w:sz w:val="16"/>
        </w:rPr>
        <w:t>résultant</w:t>
      </w:r>
      <w:r>
        <w:rPr>
          <w:spacing w:val="-3"/>
          <w:sz w:val="16"/>
        </w:rPr>
        <w:t xml:space="preserve"> </w:t>
      </w:r>
      <w:r>
        <w:rPr>
          <w:sz w:val="16"/>
        </w:rPr>
        <w:t>des</w:t>
      </w:r>
      <w:r>
        <w:rPr>
          <w:spacing w:val="-3"/>
          <w:sz w:val="16"/>
        </w:rPr>
        <w:t xml:space="preserve"> </w:t>
      </w:r>
      <w:r>
        <w:rPr>
          <w:sz w:val="16"/>
        </w:rPr>
        <w:t>vices</w:t>
      </w:r>
      <w:r>
        <w:rPr>
          <w:spacing w:val="-3"/>
          <w:sz w:val="16"/>
        </w:rPr>
        <w:t xml:space="preserve"> </w:t>
      </w:r>
      <w:r>
        <w:rPr>
          <w:sz w:val="16"/>
        </w:rPr>
        <w:t>rédhibitoires</w:t>
      </w:r>
      <w:r>
        <w:rPr>
          <w:spacing w:val="-3"/>
          <w:sz w:val="16"/>
        </w:rPr>
        <w:t xml:space="preserve"> </w:t>
      </w:r>
      <w:r>
        <w:rPr>
          <w:sz w:val="16"/>
        </w:rPr>
        <w:t>doit</w:t>
      </w:r>
      <w:r>
        <w:rPr>
          <w:spacing w:val="-2"/>
          <w:sz w:val="16"/>
        </w:rPr>
        <w:t xml:space="preserve"> </w:t>
      </w:r>
      <w:r>
        <w:rPr>
          <w:sz w:val="16"/>
        </w:rPr>
        <w:t>être</w:t>
      </w:r>
      <w:r>
        <w:rPr>
          <w:spacing w:val="-7"/>
          <w:sz w:val="16"/>
        </w:rPr>
        <w:t xml:space="preserve"> </w:t>
      </w:r>
      <w:r>
        <w:rPr>
          <w:sz w:val="16"/>
        </w:rPr>
        <w:t>intentée</w:t>
      </w:r>
      <w:r>
        <w:rPr>
          <w:spacing w:val="-4"/>
          <w:sz w:val="16"/>
        </w:rPr>
        <w:t xml:space="preserve"> </w:t>
      </w:r>
      <w:r>
        <w:rPr>
          <w:sz w:val="16"/>
        </w:rPr>
        <w:t>par</w:t>
      </w:r>
      <w:r>
        <w:rPr>
          <w:spacing w:val="-4"/>
          <w:sz w:val="16"/>
        </w:rPr>
        <w:t xml:space="preserve"> </w:t>
      </w:r>
      <w:r>
        <w:rPr>
          <w:sz w:val="16"/>
        </w:rPr>
        <w:t>l’acquéreur</w:t>
      </w:r>
      <w:r>
        <w:rPr>
          <w:spacing w:val="-2"/>
          <w:sz w:val="16"/>
        </w:rPr>
        <w:t xml:space="preserve"> </w:t>
      </w:r>
      <w:r>
        <w:rPr>
          <w:sz w:val="16"/>
        </w:rPr>
        <w:t>dans</w:t>
      </w:r>
      <w:r>
        <w:rPr>
          <w:spacing w:val="-3"/>
          <w:sz w:val="16"/>
        </w:rPr>
        <w:t xml:space="preserve"> </w:t>
      </w:r>
      <w:r>
        <w:rPr>
          <w:sz w:val="16"/>
        </w:rPr>
        <w:t>un</w:t>
      </w:r>
      <w:r>
        <w:rPr>
          <w:spacing w:val="-3"/>
          <w:sz w:val="16"/>
        </w:rPr>
        <w:t xml:space="preserve"> </w:t>
      </w:r>
      <w:r>
        <w:rPr>
          <w:sz w:val="16"/>
        </w:rPr>
        <w:t>délai</w:t>
      </w:r>
      <w:r>
        <w:rPr>
          <w:spacing w:val="-6"/>
          <w:sz w:val="16"/>
        </w:rPr>
        <w:t xml:space="preserve"> </w:t>
      </w:r>
      <w:r>
        <w:rPr>
          <w:sz w:val="16"/>
        </w:rPr>
        <w:t>de</w:t>
      </w:r>
      <w:r>
        <w:rPr>
          <w:spacing w:val="-2"/>
          <w:sz w:val="16"/>
        </w:rPr>
        <w:t xml:space="preserve"> </w:t>
      </w:r>
      <w:r>
        <w:rPr>
          <w:sz w:val="16"/>
        </w:rPr>
        <w:t>deux</w:t>
      </w:r>
      <w:r>
        <w:rPr>
          <w:spacing w:val="-3"/>
          <w:sz w:val="16"/>
        </w:rPr>
        <w:t xml:space="preserve"> </w:t>
      </w:r>
      <w:r>
        <w:rPr>
          <w:sz w:val="16"/>
        </w:rPr>
        <w:t>ans</w:t>
      </w:r>
      <w:r>
        <w:rPr>
          <w:spacing w:val="-3"/>
          <w:sz w:val="16"/>
        </w:rPr>
        <w:t xml:space="preserve"> </w:t>
      </w:r>
      <w:r>
        <w:rPr>
          <w:sz w:val="16"/>
        </w:rPr>
        <w:t>à</w:t>
      </w:r>
      <w:r>
        <w:rPr>
          <w:spacing w:val="-5"/>
          <w:sz w:val="16"/>
        </w:rPr>
        <w:t xml:space="preserve"> </w:t>
      </w:r>
      <w:r>
        <w:rPr>
          <w:sz w:val="16"/>
        </w:rPr>
        <w:t>compter</w:t>
      </w:r>
      <w:r>
        <w:rPr>
          <w:spacing w:val="-4"/>
          <w:sz w:val="16"/>
        </w:rPr>
        <w:t xml:space="preserve"> </w:t>
      </w:r>
      <w:r>
        <w:rPr>
          <w:sz w:val="16"/>
        </w:rPr>
        <w:t>de</w:t>
      </w:r>
      <w:r>
        <w:rPr>
          <w:spacing w:val="-3"/>
          <w:sz w:val="16"/>
        </w:rPr>
        <w:t xml:space="preserve"> </w:t>
      </w:r>
      <w:r>
        <w:rPr>
          <w:sz w:val="16"/>
        </w:rPr>
        <w:t>la</w:t>
      </w:r>
      <w:r>
        <w:rPr>
          <w:spacing w:val="-2"/>
          <w:sz w:val="16"/>
        </w:rPr>
        <w:t xml:space="preserve"> </w:t>
      </w:r>
      <w:r>
        <w:rPr>
          <w:sz w:val="16"/>
        </w:rPr>
        <w:t>découverte</w:t>
      </w:r>
      <w:r>
        <w:rPr>
          <w:spacing w:val="-6"/>
          <w:sz w:val="16"/>
        </w:rPr>
        <w:t xml:space="preserve"> </w:t>
      </w:r>
      <w:r>
        <w:rPr>
          <w:sz w:val="16"/>
        </w:rPr>
        <w:t>du</w:t>
      </w:r>
      <w:r>
        <w:rPr>
          <w:spacing w:val="-4"/>
          <w:sz w:val="16"/>
        </w:rPr>
        <w:t xml:space="preserve"> </w:t>
      </w:r>
      <w:r>
        <w:rPr>
          <w:spacing w:val="-2"/>
          <w:sz w:val="16"/>
        </w:rPr>
        <w:t>vice.</w:t>
      </w:r>
    </w:p>
    <w:p w:rsidR="00A877FA" w:rsidRDefault="0045158F">
      <w:pPr>
        <w:ind w:left="153"/>
        <w:rPr>
          <w:sz w:val="16"/>
        </w:rPr>
      </w:pPr>
      <w:r>
        <w:rPr>
          <w:sz w:val="16"/>
        </w:rPr>
        <w:t>Dans le cas prévu par l’article 1642-1,</w:t>
      </w:r>
      <w:r>
        <w:rPr>
          <w:spacing w:val="-2"/>
          <w:sz w:val="16"/>
        </w:rPr>
        <w:t xml:space="preserve"> </w:t>
      </w:r>
      <w:r>
        <w:rPr>
          <w:sz w:val="16"/>
        </w:rPr>
        <w:t>l’action doit être introduite, à peine de forclusion, dans l’année qui suit la date à laquelle le vendeur peut être déchargé des</w:t>
      </w:r>
      <w:r>
        <w:rPr>
          <w:spacing w:val="40"/>
          <w:sz w:val="16"/>
        </w:rPr>
        <w:t xml:space="preserve"> </w:t>
      </w:r>
      <w:r>
        <w:rPr>
          <w:sz w:val="16"/>
        </w:rPr>
        <w:t>vices ou des défauts de conformit</w:t>
      </w:r>
      <w:r>
        <w:rPr>
          <w:sz w:val="16"/>
        </w:rPr>
        <w:t>é apparents.</w:t>
      </w:r>
    </w:p>
    <w:p w:rsidR="00A877FA" w:rsidRDefault="00A877FA">
      <w:pPr>
        <w:pStyle w:val="Corpsdetexte"/>
        <w:spacing w:before="25"/>
        <w:ind w:left="0"/>
        <w:jc w:val="left"/>
        <w:rPr>
          <w:sz w:val="16"/>
        </w:rPr>
      </w:pPr>
    </w:p>
    <w:p w:rsidR="00A877FA" w:rsidRDefault="0045158F">
      <w:pPr>
        <w:pStyle w:val="Titre1"/>
        <w:ind w:left="4" w:right="2"/>
        <w:jc w:val="center"/>
      </w:pPr>
      <w:r>
        <w:t>CONDITIONS</w:t>
      </w:r>
      <w:r>
        <w:rPr>
          <w:spacing w:val="-3"/>
        </w:rPr>
        <w:t xml:space="preserve"> </w:t>
      </w:r>
      <w:r>
        <w:t>PARTICULIERES</w:t>
      </w:r>
      <w:r>
        <w:rPr>
          <w:spacing w:val="-3"/>
        </w:rPr>
        <w:t xml:space="preserve"> </w:t>
      </w:r>
      <w:r>
        <w:t>OFFRE</w:t>
      </w:r>
      <w:r>
        <w:rPr>
          <w:spacing w:val="-2"/>
        </w:rPr>
        <w:t xml:space="preserve"> </w:t>
      </w:r>
      <w:r>
        <w:t>BOUTON</w:t>
      </w:r>
      <w:r>
        <w:rPr>
          <w:spacing w:val="-3"/>
        </w:rPr>
        <w:t xml:space="preserve"> </w:t>
      </w:r>
      <w:r>
        <w:rPr>
          <w:spacing w:val="-5"/>
        </w:rPr>
        <w:t>SOS</w:t>
      </w:r>
    </w:p>
    <w:p w:rsidR="00A877FA" w:rsidRDefault="00A877FA">
      <w:pPr>
        <w:pStyle w:val="Corpsdetexte"/>
        <w:ind w:left="0"/>
        <w:jc w:val="left"/>
      </w:pPr>
    </w:p>
    <w:p w:rsidR="00A877FA" w:rsidRDefault="0045158F">
      <w:pPr>
        <w:ind w:left="153"/>
        <w:rPr>
          <w:sz w:val="18"/>
        </w:rPr>
      </w:pPr>
      <w:r>
        <w:rPr>
          <w:sz w:val="18"/>
        </w:rPr>
        <w:t>ARTICLE</w:t>
      </w:r>
      <w:r>
        <w:rPr>
          <w:spacing w:val="-1"/>
          <w:sz w:val="18"/>
        </w:rPr>
        <w:t xml:space="preserve"> </w:t>
      </w:r>
      <w:r>
        <w:rPr>
          <w:sz w:val="18"/>
        </w:rPr>
        <w:t>1 :</w:t>
      </w:r>
      <w:r>
        <w:rPr>
          <w:spacing w:val="-2"/>
          <w:sz w:val="18"/>
        </w:rPr>
        <w:t xml:space="preserve"> OBJET</w:t>
      </w:r>
    </w:p>
    <w:p w:rsidR="00A877FA" w:rsidRDefault="0045158F">
      <w:pPr>
        <w:pStyle w:val="Corpsdetexte"/>
        <w:spacing w:before="1" w:line="219" w:lineRule="exact"/>
        <w:jc w:val="left"/>
      </w:pPr>
      <w:r>
        <w:t>Les</w:t>
      </w:r>
      <w:r>
        <w:rPr>
          <w:spacing w:val="-2"/>
        </w:rPr>
        <w:t xml:space="preserve"> </w:t>
      </w:r>
      <w:r>
        <w:t>présentes</w:t>
      </w:r>
      <w:r>
        <w:rPr>
          <w:spacing w:val="-2"/>
        </w:rPr>
        <w:t xml:space="preserve"> </w:t>
      </w:r>
      <w:r>
        <w:t>conditions</w:t>
      </w:r>
      <w:r>
        <w:rPr>
          <w:spacing w:val="-2"/>
        </w:rPr>
        <w:t xml:space="preserve"> </w:t>
      </w:r>
      <w:r>
        <w:t>particulières</w:t>
      </w:r>
      <w:r>
        <w:rPr>
          <w:spacing w:val="-2"/>
        </w:rPr>
        <w:t xml:space="preserve"> </w:t>
      </w:r>
      <w:r>
        <w:t>(ci-après</w:t>
      </w:r>
      <w:r>
        <w:rPr>
          <w:spacing w:val="-2"/>
        </w:rPr>
        <w:t xml:space="preserve"> </w:t>
      </w:r>
      <w:r>
        <w:t>les</w:t>
      </w:r>
      <w:r>
        <w:rPr>
          <w:spacing w:val="-1"/>
        </w:rPr>
        <w:t xml:space="preserve"> </w:t>
      </w:r>
      <w:r>
        <w:t>"Conditions</w:t>
      </w:r>
      <w:r>
        <w:rPr>
          <w:spacing w:val="-2"/>
        </w:rPr>
        <w:t xml:space="preserve"> </w:t>
      </w:r>
      <w:r>
        <w:t>Particulières")</w:t>
      </w:r>
      <w:r>
        <w:rPr>
          <w:spacing w:val="-4"/>
        </w:rPr>
        <w:t xml:space="preserve"> </w:t>
      </w:r>
      <w:r>
        <w:t>s’appliquent</w:t>
      </w:r>
      <w:r>
        <w:rPr>
          <w:spacing w:val="-2"/>
        </w:rPr>
        <w:t xml:space="preserve"> </w:t>
      </w:r>
      <w:r>
        <w:t>à</w:t>
      </w:r>
      <w:r>
        <w:rPr>
          <w:spacing w:val="-3"/>
        </w:rPr>
        <w:t xml:space="preserve"> </w:t>
      </w:r>
      <w:r>
        <w:t>tout</w:t>
      </w:r>
      <w:r>
        <w:rPr>
          <w:spacing w:val="-1"/>
        </w:rPr>
        <w:t xml:space="preserve"> </w:t>
      </w:r>
      <w:r>
        <w:t>Abonnement</w:t>
      </w:r>
      <w:r>
        <w:rPr>
          <w:spacing w:val="-2"/>
        </w:rPr>
        <w:t xml:space="preserve"> </w:t>
      </w:r>
      <w:r>
        <w:t>à</w:t>
      </w:r>
      <w:r>
        <w:rPr>
          <w:spacing w:val="-3"/>
        </w:rPr>
        <w:t xml:space="preserve"> </w:t>
      </w:r>
      <w:r>
        <w:t>l’offre</w:t>
      </w:r>
      <w:r>
        <w:rPr>
          <w:spacing w:val="-3"/>
        </w:rPr>
        <w:t xml:space="preserve"> </w:t>
      </w:r>
      <w:r>
        <w:t>Vitaris</w:t>
      </w:r>
      <w:r>
        <w:rPr>
          <w:spacing w:val="1"/>
        </w:rPr>
        <w:t xml:space="preserve"> </w:t>
      </w:r>
      <w:r>
        <w:t>Bouton</w:t>
      </w:r>
      <w:r>
        <w:rPr>
          <w:spacing w:val="-4"/>
        </w:rPr>
        <w:t xml:space="preserve"> SOS.</w:t>
      </w:r>
    </w:p>
    <w:p w:rsidR="00A877FA" w:rsidRDefault="0045158F">
      <w:pPr>
        <w:pStyle w:val="Corpsdetexte"/>
        <w:ind w:right="147"/>
      </w:pPr>
      <w:r>
        <w:t>Elles complètent les Conditions Générales, qui sont également applicables. En cas de contradiction entre ces deux documents, les Conditions Particulières prévalent.</w:t>
      </w:r>
    </w:p>
    <w:p w:rsidR="00A877FA" w:rsidRDefault="00A877FA">
      <w:pPr>
        <w:pStyle w:val="Corpsdetexte"/>
        <w:ind w:left="0"/>
        <w:jc w:val="left"/>
      </w:pPr>
    </w:p>
    <w:p w:rsidR="00A877FA" w:rsidRDefault="0045158F">
      <w:pPr>
        <w:pStyle w:val="Titre1"/>
      </w:pPr>
      <w:r>
        <w:t>ARTICLE</w:t>
      </w:r>
      <w:r>
        <w:rPr>
          <w:spacing w:val="-2"/>
        </w:rPr>
        <w:t xml:space="preserve"> </w:t>
      </w:r>
      <w:r>
        <w:t>2</w:t>
      </w:r>
      <w:r>
        <w:rPr>
          <w:spacing w:val="-1"/>
        </w:rPr>
        <w:t xml:space="preserve"> </w:t>
      </w:r>
      <w:r>
        <w:t>:</w:t>
      </w:r>
      <w:r>
        <w:rPr>
          <w:spacing w:val="-2"/>
        </w:rPr>
        <w:t xml:space="preserve"> </w:t>
      </w:r>
      <w:r>
        <w:t>MISSION</w:t>
      </w:r>
      <w:r>
        <w:rPr>
          <w:spacing w:val="-2"/>
        </w:rPr>
        <w:t xml:space="preserve"> </w:t>
      </w:r>
      <w:r>
        <w:t>DE</w:t>
      </w:r>
      <w:r>
        <w:rPr>
          <w:spacing w:val="-1"/>
        </w:rPr>
        <w:t xml:space="preserve"> </w:t>
      </w:r>
      <w:r>
        <w:rPr>
          <w:spacing w:val="-2"/>
        </w:rPr>
        <w:t>VITARIS</w:t>
      </w:r>
    </w:p>
    <w:p w:rsidR="00A877FA" w:rsidRDefault="0045158F">
      <w:pPr>
        <w:pStyle w:val="Corpsdetexte"/>
        <w:spacing w:before="1"/>
        <w:jc w:val="left"/>
      </w:pPr>
      <w:r>
        <w:t>Dans le cadre de l’offre Bouton SOS, le Terminal de téléass</w:t>
      </w:r>
      <w:r>
        <w:t>istance permettant l'accès au Service de téléassistance est un médaillon (ci-après le "Médaillon") mis à disposition par Vitaris et muni d'une carte SIM intégrée et d'un récepteur GPS.</w:t>
      </w:r>
    </w:p>
    <w:p w:rsidR="00A877FA" w:rsidRDefault="0045158F">
      <w:pPr>
        <w:pStyle w:val="Corpsdetexte"/>
        <w:spacing w:line="219" w:lineRule="exact"/>
        <w:jc w:val="left"/>
      </w:pPr>
      <w:r>
        <w:t>Le</w:t>
      </w:r>
      <w:r>
        <w:rPr>
          <w:spacing w:val="5"/>
        </w:rPr>
        <w:t xml:space="preserve"> </w:t>
      </w:r>
      <w:r>
        <w:t>Médaillon</w:t>
      </w:r>
      <w:r>
        <w:rPr>
          <w:spacing w:val="8"/>
        </w:rPr>
        <w:t xml:space="preserve"> </w:t>
      </w:r>
      <w:r>
        <w:t>permet,</w:t>
      </w:r>
      <w:r>
        <w:rPr>
          <w:spacing w:val="6"/>
        </w:rPr>
        <w:t xml:space="preserve"> </w:t>
      </w:r>
      <w:r>
        <w:t>par</w:t>
      </w:r>
      <w:r>
        <w:rPr>
          <w:spacing w:val="7"/>
        </w:rPr>
        <w:t xml:space="preserve"> </w:t>
      </w:r>
      <w:r>
        <w:t>une</w:t>
      </w:r>
      <w:r>
        <w:rPr>
          <w:spacing w:val="8"/>
        </w:rPr>
        <w:t xml:space="preserve"> </w:t>
      </w:r>
      <w:r>
        <w:t>pression</w:t>
      </w:r>
      <w:r>
        <w:rPr>
          <w:spacing w:val="7"/>
        </w:rPr>
        <w:t xml:space="preserve"> </w:t>
      </w:r>
      <w:r>
        <w:t>prolongée</w:t>
      </w:r>
      <w:r>
        <w:rPr>
          <w:spacing w:val="8"/>
        </w:rPr>
        <w:t xml:space="preserve"> </w:t>
      </w:r>
      <w:r>
        <w:t>du</w:t>
      </w:r>
      <w:r>
        <w:rPr>
          <w:spacing w:val="7"/>
        </w:rPr>
        <w:t xml:space="preserve"> </w:t>
      </w:r>
      <w:r>
        <w:t>bouton</w:t>
      </w:r>
      <w:r>
        <w:rPr>
          <w:spacing w:val="7"/>
        </w:rPr>
        <w:t xml:space="preserve"> </w:t>
      </w:r>
      <w:r>
        <w:t>de</w:t>
      </w:r>
      <w:r>
        <w:rPr>
          <w:spacing w:val="7"/>
        </w:rPr>
        <w:t xml:space="preserve"> </w:t>
      </w:r>
      <w:r>
        <w:t>demande</w:t>
      </w:r>
      <w:r>
        <w:rPr>
          <w:spacing w:val="7"/>
        </w:rPr>
        <w:t xml:space="preserve"> </w:t>
      </w:r>
      <w:r>
        <w:t>d’</w:t>
      </w:r>
      <w:r>
        <w:t>aide</w:t>
      </w:r>
      <w:r>
        <w:rPr>
          <w:spacing w:val="8"/>
        </w:rPr>
        <w:t xml:space="preserve"> </w:t>
      </w:r>
      <w:r>
        <w:t>(jusqu’à</w:t>
      </w:r>
      <w:r>
        <w:rPr>
          <w:spacing w:val="6"/>
        </w:rPr>
        <w:t xml:space="preserve"> </w:t>
      </w:r>
      <w:r>
        <w:t>vibration),</w:t>
      </w:r>
      <w:r>
        <w:rPr>
          <w:spacing w:val="6"/>
        </w:rPr>
        <w:t xml:space="preserve"> </w:t>
      </w:r>
      <w:r>
        <w:t>d'alerter</w:t>
      </w:r>
      <w:r>
        <w:rPr>
          <w:spacing w:val="7"/>
        </w:rPr>
        <w:t xml:space="preserve"> </w:t>
      </w:r>
      <w:r>
        <w:t>un</w:t>
      </w:r>
      <w:r>
        <w:rPr>
          <w:spacing w:val="7"/>
        </w:rPr>
        <w:t xml:space="preserve"> </w:t>
      </w:r>
      <w:r>
        <w:t>chargé</w:t>
      </w:r>
      <w:r>
        <w:rPr>
          <w:spacing w:val="7"/>
        </w:rPr>
        <w:t xml:space="preserve"> </w:t>
      </w:r>
      <w:r>
        <w:t>d’écoute</w:t>
      </w:r>
      <w:r>
        <w:rPr>
          <w:spacing w:val="7"/>
        </w:rPr>
        <w:t xml:space="preserve"> </w:t>
      </w:r>
      <w:r>
        <w:t>du</w:t>
      </w:r>
      <w:r>
        <w:rPr>
          <w:spacing w:val="7"/>
        </w:rPr>
        <w:t xml:space="preserve"> </w:t>
      </w:r>
      <w:r>
        <w:t>Centre</w:t>
      </w:r>
      <w:r>
        <w:rPr>
          <w:spacing w:val="8"/>
        </w:rPr>
        <w:t xml:space="preserve"> </w:t>
      </w:r>
      <w:r>
        <w:rPr>
          <w:spacing w:val="-5"/>
        </w:rPr>
        <w:t>de</w:t>
      </w:r>
    </w:p>
    <w:p w:rsidR="00A877FA" w:rsidRDefault="0045158F">
      <w:pPr>
        <w:pStyle w:val="Corpsdetexte"/>
        <w:spacing w:line="219" w:lineRule="exact"/>
        <w:jc w:val="left"/>
      </w:pPr>
      <w:r>
        <w:t>téléassistance</w:t>
      </w:r>
      <w:r>
        <w:rPr>
          <w:spacing w:val="-5"/>
        </w:rPr>
        <w:t xml:space="preserve"> </w:t>
      </w:r>
      <w:r>
        <w:t>et</w:t>
      </w:r>
      <w:r>
        <w:rPr>
          <w:spacing w:val="-2"/>
        </w:rPr>
        <w:t xml:space="preserve"> </w:t>
      </w:r>
      <w:r>
        <w:t>de</w:t>
      </w:r>
      <w:r>
        <w:rPr>
          <w:spacing w:val="-2"/>
        </w:rPr>
        <w:t xml:space="preserve"> </w:t>
      </w:r>
      <w:r>
        <w:t>géolocaliser</w:t>
      </w:r>
      <w:r>
        <w:rPr>
          <w:spacing w:val="-3"/>
        </w:rPr>
        <w:t xml:space="preserve"> </w:t>
      </w:r>
      <w:r>
        <w:t>le</w:t>
      </w:r>
      <w:r>
        <w:rPr>
          <w:spacing w:val="-2"/>
        </w:rPr>
        <w:t xml:space="preserve"> </w:t>
      </w:r>
      <w:r>
        <w:t>Médaillon,</w:t>
      </w:r>
      <w:r>
        <w:rPr>
          <w:spacing w:val="-3"/>
        </w:rPr>
        <w:t xml:space="preserve"> </w:t>
      </w:r>
      <w:r>
        <w:t>sous</w:t>
      </w:r>
      <w:r>
        <w:rPr>
          <w:spacing w:val="-2"/>
        </w:rPr>
        <w:t xml:space="preserve"> </w:t>
      </w:r>
      <w:r>
        <w:t>réserve</w:t>
      </w:r>
      <w:r>
        <w:rPr>
          <w:spacing w:val="-2"/>
        </w:rPr>
        <w:t xml:space="preserve"> </w:t>
      </w:r>
      <w:r>
        <w:t>que</w:t>
      </w:r>
      <w:r>
        <w:rPr>
          <w:spacing w:val="-3"/>
        </w:rPr>
        <w:t xml:space="preserve"> </w:t>
      </w:r>
      <w:r>
        <w:t>le</w:t>
      </w:r>
      <w:r>
        <w:rPr>
          <w:spacing w:val="-3"/>
        </w:rPr>
        <w:t xml:space="preserve"> </w:t>
      </w:r>
      <w:r>
        <w:t>réseau</w:t>
      </w:r>
      <w:r>
        <w:rPr>
          <w:spacing w:val="-1"/>
        </w:rPr>
        <w:t xml:space="preserve"> </w:t>
      </w:r>
      <w:r>
        <w:t>GSM,</w:t>
      </w:r>
      <w:r>
        <w:rPr>
          <w:spacing w:val="-3"/>
        </w:rPr>
        <w:t xml:space="preserve"> </w:t>
      </w:r>
      <w:r>
        <w:t>GPRS</w:t>
      </w:r>
      <w:r>
        <w:rPr>
          <w:spacing w:val="-1"/>
        </w:rPr>
        <w:t xml:space="preserve"> </w:t>
      </w:r>
      <w:r>
        <w:t>auquel</w:t>
      </w:r>
      <w:r>
        <w:rPr>
          <w:spacing w:val="-1"/>
        </w:rPr>
        <w:t xml:space="preserve"> </w:t>
      </w:r>
      <w:r>
        <w:t>il</w:t>
      </w:r>
      <w:r>
        <w:rPr>
          <w:spacing w:val="-1"/>
        </w:rPr>
        <w:t xml:space="preserve"> </w:t>
      </w:r>
      <w:r>
        <w:t>se</w:t>
      </w:r>
      <w:r>
        <w:rPr>
          <w:spacing w:val="-2"/>
        </w:rPr>
        <w:t xml:space="preserve"> </w:t>
      </w:r>
      <w:r>
        <w:t>connecte</w:t>
      </w:r>
      <w:r>
        <w:rPr>
          <w:spacing w:val="-3"/>
        </w:rPr>
        <w:t xml:space="preserve"> </w:t>
      </w:r>
      <w:r>
        <w:t>le</w:t>
      </w:r>
      <w:r>
        <w:rPr>
          <w:spacing w:val="-2"/>
        </w:rPr>
        <w:t xml:space="preserve"> permette.</w:t>
      </w:r>
    </w:p>
    <w:p w:rsidR="00A877FA" w:rsidRDefault="0045158F">
      <w:pPr>
        <w:pStyle w:val="Corpsdetexte"/>
        <w:spacing w:before="1"/>
        <w:jc w:val="left"/>
      </w:pPr>
      <w:r>
        <w:t xml:space="preserve">L'offre Bouton SOS peut être souscrite uniquement en complément d’un Abonnement incluant l’installation d’un Terminal de téléassistance au </w:t>
      </w:r>
      <w:r>
        <w:rPr>
          <w:spacing w:val="-2"/>
        </w:rPr>
        <w:t>Domicile.</w:t>
      </w:r>
    </w:p>
    <w:p w:rsidR="00A877FA" w:rsidRDefault="0045158F">
      <w:pPr>
        <w:pStyle w:val="Titre1"/>
        <w:spacing w:before="219"/>
      </w:pPr>
      <w:r>
        <w:t>ARTICLE</w:t>
      </w:r>
      <w:r>
        <w:rPr>
          <w:spacing w:val="-1"/>
        </w:rPr>
        <w:t xml:space="preserve"> </w:t>
      </w:r>
      <w:r>
        <w:t>3</w:t>
      </w:r>
      <w:r>
        <w:rPr>
          <w:spacing w:val="-1"/>
        </w:rPr>
        <w:t xml:space="preserve"> </w:t>
      </w:r>
      <w:r>
        <w:t>:</w:t>
      </w:r>
      <w:r>
        <w:rPr>
          <w:spacing w:val="-1"/>
        </w:rPr>
        <w:t xml:space="preserve"> </w:t>
      </w:r>
      <w:r>
        <w:t>OBLIGATIONS</w:t>
      </w:r>
      <w:r>
        <w:rPr>
          <w:spacing w:val="-1"/>
        </w:rPr>
        <w:t xml:space="preserve"> </w:t>
      </w:r>
      <w:r>
        <w:t xml:space="preserve">DU </w:t>
      </w:r>
      <w:r>
        <w:rPr>
          <w:spacing w:val="-2"/>
        </w:rPr>
        <w:t>SOUSCRIPTEUR</w:t>
      </w:r>
    </w:p>
    <w:p w:rsidR="00A877FA" w:rsidRDefault="0045158F">
      <w:pPr>
        <w:pStyle w:val="Corpsdetexte"/>
        <w:spacing w:before="1"/>
        <w:jc w:val="left"/>
      </w:pPr>
      <w:r>
        <w:t>Outre</w:t>
      </w:r>
      <w:r>
        <w:rPr>
          <w:spacing w:val="-3"/>
        </w:rPr>
        <w:t xml:space="preserve"> </w:t>
      </w:r>
      <w:r>
        <w:t>les</w:t>
      </w:r>
      <w:r>
        <w:rPr>
          <w:spacing w:val="-2"/>
        </w:rPr>
        <w:t xml:space="preserve"> </w:t>
      </w:r>
      <w:r>
        <w:t>obligations</w:t>
      </w:r>
      <w:r>
        <w:rPr>
          <w:spacing w:val="-1"/>
        </w:rPr>
        <w:t xml:space="preserve"> </w:t>
      </w:r>
      <w:r>
        <w:t>prévues</w:t>
      </w:r>
      <w:r>
        <w:rPr>
          <w:spacing w:val="-2"/>
        </w:rPr>
        <w:t xml:space="preserve"> </w:t>
      </w:r>
      <w:r>
        <w:t>dans</w:t>
      </w:r>
      <w:r>
        <w:rPr>
          <w:spacing w:val="-1"/>
        </w:rPr>
        <w:t xml:space="preserve"> </w:t>
      </w:r>
      <w:r>
        <w:t>les</w:t>
      </w:r>
      <w:r>
        <w:rPr>
          <w:spacing w:val="-2"/>
        </w:rPr>
        <w:t xml:space="preserve"> </w:t>
      </w:r>
      <w:r>
        <w:t>Conditions</w:t>
      </w:r>
      <w:r>
        <w:rPr>
          <w:spacing w:val="-2"/>
        </w:rPr>
        <w:t xml:space="preserve"> </w:t>
      </w:r>
      <w:r>
        <w:t>Générales,</w:t>
      </w:r>
      <w:r>
        <w:rPr>
          <w:spacing w:val="-3"/>
        </w:rPr>
        <w:t xml:space="preserve"> </w:t>
      </w:r>
      <w:r>
        <w:t>le</w:t>
      </w:r>
      <w:r>
        <w:rPr>
          <w:spacing w:val="-1"/>
        </w:rPr>
        <w:t xml:space="preserve"> </w:t>
      </w:r>
      <w:r>
        <w:t>Souscripteur</w:t>
      </w:r>
      <w:r>
        <w:rPr>
          <w:spacing w:val="-1"/>
        </w:rPr>
        <w:t xml:space="preserve"> </w:t>
      </w:r>
      <w:r>
        <w:t>s’engage</w:t>
      </w:r>
      <w:r>
        <w:rPr>
          <w:spacing w:val="-3"/>
        </w:rPr>
        <w:t xml:space="preserve"> </w:t>
      </w:r>
      <w:r>
        <w:t>à</w:t>
      </w:r>
      <w:r>
        <w:rPr>
          <w:spacing w:val="-2"/>
        </w:rPr>
        <w:t xml:space="preserve"> </w:t>
      </w:r>
      <w:r>
        <w:rPr>
          <w:spacing w:val="-10"/>
        </w:rPr>
        <w:t>:</w:t>
      </w:r>
    </w:p>
    <w:p w:rsidR="00A877FA" w:rsidRDefault="0045158F">
      <w:pPr>
        <w:pStyle w:val="Paragraphedeliste"/>
        <w:numPr>
          <w:ilvl w:val="0"/>
          <w:numId w:val="1"/>
        </w:numPr>
        <w:tabs>
          <w:tab w:val="left" w:pos="437"/>
        </w:tabs>
        <w:spacing w:before="1" w:line="219" w:lineRule="exact"/>
        <w:jc w:val="left"/>
        <w:rPr>
          <w:sz w:val="18"/>
        </w:rPr>
      </w:pPr>
      <w:r>
        <w:rPr>
          <w:sz w:val="18"/>
        </w:rPr>
        <w:t>Respecter</w:t>
      </w:r>
      <w:r>
        <w:rPr>
          <w:spacing w:val="-4"/>
          <w:sz w:val="18"/>
        </w:rPr>
        <w:t xml:space="preserve"> </w:t>
      </w:r>
      <w:r>
        <w:rPr>
          <w:sz w:val="18"/>
        </w:rPr>
        <w:t>les</w:t>
      </w:r>
      <w:r>
        <w:rPr>
          <w:spacing w:val="-2"/>
          <w:sz w:val="18"/>
        </w:rPr>
        <w:t xml:space="preserve"> </w:t>
      </w:r>
      <w:r>
        <w:rPr>
          <w:sz w:val="18"/>
        </w:rPr>
        <w:t>consignes</w:t>
      </w:r>
      <w:r>
        <w:rPr>
          <w:spacing w:val="-2"/>
          <w:sz w:val="18"/>
        </w:rPr>
        <w:t xml:space="preserve"> </w:t>
      </w:r>
      <w:r>
        <w:rPr>
          <w:sz w:val="18"/>
        </w:rPr>
        <w:t>d’utilisation</w:t>
      </w:r>
      <w:r>
        <w:rPr>
          <w:spacing w:val="-2"/>
          <w:sz w:val="18"/>
        </w:rPr>
        <w:t xml:space="preserve"> </w:t>
      </w:r>
      <w:r>
        <w:rPr>
          <w:sz w:val="18"/>
        </w:rPr>
        <w:t>du</w:t>
      </w:r>
      <w:r>
        <w:rPr>
          <w:spacing w:val="-2"/>
          <w:sz w:val="18"/>
        </w:rPr>
        <w:t xml:space="preserve"> </w:t>
      </w:r>
      <w:r>
        <w:rPr>
          <w:sz w:val="18"/>
        </w:rPr>
        <w:t>Médaillon,</w:t>
      </w:r>
      <w:r>
        <w:rPr>
          <w:spacing w:val="-3"/>
          <w:sz w:val="18"/>
        </w:rPr>
        <w:t xml:space="preserve"> </w:t>
      </w:r>
      <w:r>
        <w:rPr>
          <w:sz w:val="18"/>
        </w:rPr>
        <w:t>qui</w:t>
      </w:r>
      <w:r>
        <w:rPr>
          <w:spacing w:val="-1"/>
          <w:sz w:val="18"/>
        </w:rPr>
        <w:t xml:space="preserve"> </w:t>
      </w:r>
      <w:r>
        <w:rPr>
          <w:sz w:val="18"/>
        </w:rPr>
        <w:t>doit</w:t>
      </w:r>
      <w:r>
        <w:rPr>
          <w:spacing w:val="-2"/>
          <w:sz w:val="18"/>
        </w:rPr>
        <w:t xml:space="preserve"> </w:t>
      </w:r>
      <w:r>
        <w:rPr>
          <w:sz w:val="18"/>
        </w:rPr>
        <w:t>disposer</w:t>
      </w:r>
      <w:r>
        <w:rPr>
          <w:spacing w:val="-2"/>
          <w:sz w:val="18"/>
        </w:rPr>
        <w:t xml:space="preserve"> </w:t>
      </w:r>
      <w:r>
        <w:rPr>
          <w:sz w:val="18"/>
        </w:rPr>
        <w:t>d’un</w:t>
      </w:r>
      <w:r>
        <w:rPr>
          <w:spacing w:val="-1"/>
          <w:sz w:val="18"/>
        </w:rPr>
        <w:t xml:space="preserve"> </w:t>
      </w:r>
      <w:r>
        <w:rPr>
          <w:sz w:val="18"/>
        </w:rPr>
        <w:t>niveau</w:t>
      </w:r>
      <w:r>
        <w:rPr>
          <w:spacing w:val="-2"/>
          <w:sz w:val="18"/>
        </w:rPr>
        <w:t xml:space="preserve"> </w:t>
      </w:r>
      <w:r>
        <w:rPr>
          <w:sz w:val="18"/>
        </w:rPr>
        <w:t>de</w:t>
      </w:r>
      <w:r>
        <w:rPr>
          <w:spacing w:val="-3"/>
          <w:sz w:val="18"/>
        </w:rPr>
        <w:t xml:space="preserve"> </w:t>
      </w:r>
      <w:r>
        <w:rPr>
          <w:sz w:val="18"/>
        </w:rPr>
        <w:t>batterie</w:t>
      </w:r>
      <w:r>
        <w:rPr>
          <w:spacing w:val="-2"/>
          <w:sz w:val="18"/>
        </w:rPr>
        <w:t xml:space="preserve"> </w:t>
      </w:r>
      <w:r>
        <w:rPr>
          <w:sz w:val="18"/>
        </w:rPr>
        <w:t>suffisant</w:t>
      </w:r>
      <w:r>
        <w:rPr>
          <w:spacing w:val="-4"/>
          <w:sz w:val="18"/>
        </w:rPr>
        <w:t xml:space="preserve"> </w:t>
      </w:r>
      <w:r>
        <w:rPr>
          <w:sz w:val="18"/>
        </w:rPr>
        <w:t>pour</w:t>
      </w:r>
      <w:r>
        <w:rPr>
          <w:spacing w:val="-1"/>
          <w:sz w:val="18"/>
        </w:rPr>
        <w:t xml:space="preserve"> </w:t>
      </w:r>
      <w:r>
        <w:rPr>
          <w:spacing w:val="-2"/>
          <w:sz w:val="18"/>
        </w:rPr>
        <w:t>fonctionner.</w:t>
      </w:r>
    </w:p>
    <w:p w:rsidR="00A877FA" w:rsidRDefault="0045158F">
      <w:pPr>
        <w:pStyle w:val="Paragraphedeliste"/>
        <w:numPr>
          <w:ilvl w:val="0"/>
          <w:numId w:val="1"/>
        </w:numPr>
        <w:tabs>
          <w:tab w:val="left" w:pos="437"/>
        </w:tabs>
        <w:ind w:right="150"/>
        <w:jc w:val="left"/>
        <w:rPr>
          <w:sz w:val="18"/>
        </w:rPr>
      </w:pPr>
      <w:r>
        <w:rPr>
          <w:sz w:val="18"/>
        </w:rPr>
        <w:t xml:space="preserve">Effectuer mensuellement un essai du Médaillon (en pressant le bouton de demande d’aide jusqu’à vibration) et dialoguer avec le Centre de </w:t>
      </w:r>
      <w:r>
        <w:rPr>
          <w:spacing w:val="-2"/>
          <w:sz w:val="18"/>
        </w:rPr>
        <w:t>téléassistance.</w:t>
      </w:r>
    </w:p>
    <w:p w:rsidR="00A877FA" w:rsidRDefault="0045158F">
      <w:pPr>
        <w:pStyle w:val="Paragraphedeliste"/>
        <w:numPr>
          <w:ilvl w:val="0"/>
          <w:numId w:val="1"/>
        </w:numPr>
        <w:tabs>
          <w:tab w:val="left" w:pos="437"/>
        </w:tabs>
        <w:spacing w:line="219" w:lineRule="exact"/>
        <w:jc w:val="left"/>
        <w:rPr>
          <w:sz w:val="18"/>
        </w:rPr>
      </w:pPr>
      <w:r>
        <w:rPr>
          <w:sz w:val="18"/>
        </w:rPr>
        <w:t>Utiliser</w:t>
      </w:r>
      <w:r>
        <w:rPr>
          <w:spacing w:val="2"/>
          <w:sz w:val="18"/>
        </w:rPr>
        <w:t xml:space="preserve"> </w:t>
      </w:r>
      <w:r>
        <w:rPr>
          <w:sz w:val="18"/>
        </w:rPr>
        <w:t>le</w:t>
      </w:r>
      <w:r>
        <w:rPr>
          <w:spacing w:val="4"/>
          <w:sz w:val="18"/>
        </w:rPr>
        <w:t xml:space="preserve"> </w:t>
      </w:r>
      <w:r>
        <w:rPr>
          <w:sz w:val="18"/>
        </w:rPr>
        <w:t>Médaillon</w:t>
      </w:r>
      <w:r>
        <w:rPr>
          <w:spacing w:val="4"/>
          <w:sz w:val="18"/>
        </w:rPr>
        <w:t xml:space="preserve"> </w:t>
      </w:r>
      <w:r>
        <w:rPr>
          <w:sz w:val="18"/>
        </w:rPr>
        <w:t>exclusivement</w:t>
      </w:r>
      <w:r>
        <w:rPr>
          <w:spacing w:val="5"/>
          <w:sz w:val="18"/>
        </w:rPr>
        <w:t xml:space="preserve"> </w:t>
      </w:r>
      <w:r>
        <w:rPr>
          <w:sz w:val="18"/>
        </w:rPr>
        <w:t>lors</w:t>
      </w:r>
      <w:r>
        <w:rPr>
          <w:spacing w:val="5"/>
          <w:sz w:val="18"/>
        </w:rPr>
        <w:t xml:space="preserve"> </w:t>
      </w:r>
      <w:r>
        <w:rPr>
          <w:sz w:val="18"/>
        </w:rPr>
        <w:t>de</w:t>
      </w:r>
      <w:r>
        <w:rPr>
          <w:spacing w:val="4"/>
          <w:sz w:val="18"/>
        </w:rPr>
        <w:t xml:space="preserve"> </w:t>
      </w:r>
      <w:r>
        <w:rPr>
          <w:sz w:val="18"/>
        </w:rPr>
        <w:t>ses</w:t>
      </w:r>
      <w:r>
        <w:rPr>
          <w:spacing w:val="2"/>
          <w:sz w:val="18"/>
        </w:rPr>
        <w:t xml:space="preserve"> </w:t>
      </w:r>
      <w:r>
        <w:rPr>
          <w:sz w:val="18"/>
        </w:rPr>
        <w:t>déplacements</w:t>
      </w:r>
      <w:r>
        <w:rPr>
          <w:spacing w:val="5"/>
          <w:sz w:val="18"/>
        </w:rPr>
        <w:t xml:space="preserve"> </w:t>
      </w:r>
      <w:r>
        <w:rPr>
          <w:sz w:val="18"/>
        </w:rPr>
        <w:t>à</w:t>
      </w:r>
      <w:r>
        <w:rPr>
          <w:spacing w:val="4"/>
          <w:sz w:val="18"/>
        </w:rPr>
        <w:t xml:space="preserve"> </w:t>
      </w:r>
      <w:r>
        <w:rPr>
          <w:sz w:val="18"/>
        </w:rPr>
        <w:t>proximité</w:t>
      </w:r>
      <w:r>
        <w:rPr>
          <w:spacing w:val="4"/>
          <w:sz w:val="18"/>
        </w:rPr>
        <w:t xml:space="preserve"> </w:t>
      </w:r>
      <w:r>
        <w:rPr>
          <w:sz w:val="18"/>
        </w:rPr>
        <w:t>de</w:t>
      </w:r>
      <w:r>
        <w:rPr>
          <w:spacing w:val="4"/>
          <w:sz w:val="18"/>
        </w:rPr>
        <w:t xml:space="preserve"> </w:t>
      </w:r>
      <w:r>
        <w:rPr>
          <w:sz w:val="18"/>
        </w:rPr>
        <w:t>son</w:t>
      </w:r>
      <w:r>
        <w:rPr>
          <w:spacing w:val="4"/>
          <w:sz w:val="18"/>
        </w:rPr>
        <w:t xml:space="preserve"> </w:t>
      </w:r>
      <w:r>
        <w:rPr>
          <w:sz w:val="18"/>
        </w:rPr>
        <w:t>Domicile</w:t>
      </w:r>
      <w:r>
        <w:rPr>
          <w:spacing w:val="4"/>
          <w:sz w:val="18"/>
        </w:rPr>
        <w:t xml:space="preserve"> </w:t>
      </w:r>
      <w:r>
        <w:rPr>
          <w:sz w:val="18"/>
        </w:rPr>
        <w:t>permettant</w:t>
      </w:r>
      <w:r>
        <w:rPr>
          <w:spacing w:val="5"/>
          <w:sz w:val="18"/>
        </w:rPr>
        <w:t xml:space="preserve"> </w:t>
      </w:r>
      <w:r>
        <w:rPr>
          <w:sz w:val="18"/>
        </w:rPr>
        <w:t>au</w:t>
      </w:r>
      <w:r>
        <w:rPr>
          <w:spacing w:val="5"/>
          <w:sz w:val="18"/>
        </w:rPr>
        <w:t xml:space="preserve"> </w:t>
      </w:r>
      <w:r>
        <w:rPr>
          <w:sz w:val="18"/>
        </w:rPr>
        <w:t>Centre</w:t>
      </w:r>
      <w:r>
        <w:rPr>
          <w:spacing w:val="4"/>
          <w:sz w:val="18"/>
        </w:rPr>
        <w:t xml:space="preserve"> </w:t>
      </w:r>
      <w:r>
        <w:rPr>
          <w:sz w:val="18"/>
        </w:rPr>
        <w:t>de</w:t>
      </w:r>
      <w:r>
        <w:rPr>
          <w:spacing w:val="4"/>
          <w:sz w:val="18"/>
        </w:rPr>
        <w:t xml:space="preserve"> </w:t>
      </w:r>
      <w:r>
        <w:rPr>
          <w:sz w:val="18"/>
        </w:rPr>
        <w:t>téléassistance</w:t>
      </w:r>
      <w:r>
        <w:rPr>
          <w:spacing w:val="5"/>
          <w:sz w:val="18"/>
        </w:rPr>
        <w:t xml:space="preserve"> </w:t>
      </w:r>
      <w:r>
        <w:rPr>
          <w:sz w:val="18"/>
        </w:rPr>
        <w:t>de</w:t>
      </w:r>
      <w:r>
        <w:rPr>
          <w:spacing w:val="4"/>
          <w:sz w:val="18"/>
        </w:rPr>
        <w:t xml:space="preserve"> </w:t>
      </w:r>
      <w:r>
        <w:rPr>
          <w:spacing w:val="-2"/>
          <w:sz w:val="18"/>
        </w:rPr>
        <w:t>Vitaris</w:t>
      </w:r>
    </w:p>
    <w:p w:rsidR="00A877FA" w:rsidRDefault="0045158F">
      <w:pPr>
        <w:pStyle w:val="Corpsdetexte"/>
        <w:spacing w:line="219" w:lineRule="exact"/>
        <w:ind w:left="437"/>
        <w:jc w:val="left"/>
      </w:pPr>
      <w:r>
        <w:t>d’alerter</w:t>
      </w:r>
      <w:r>
        <w:rPr>
          <w:spacing w:val="-2"/>
        </w:rPr>
        <w:t xml:space="preserve"> </w:t>
      </w:r>
      <w:r>
        <w:t>les</w:t>
      </w:r>
      <w:r>
        <w:rPr>
          <w:spacing w:val="-1"/>
        </w:rPr>
        <w:t xml:space="preserve"> </w:t>
      </w:r>
      <w:r>
        <w:t>Personnes</w:t>
      </w:r>
      <w:r>
        <w:rPr>
          <w:spacing w:val="-2"/>
        </w:rPr>
        <w:t xml:space="preserve"> </w:t>
      </w:r>
      <w:r>
        <w:t>à</w:t>
      </w:r>
      <w:r>
        <w:rPr>
          <w:spacing w:val="-2"/>
        </w:rPr>
        <w:t xml:space="preserve"> </w:t>
      </w:r>
      <w:r>
        <w:t>prévenir,</w:t>
      </w:r>
      <w:r>
        <w:rPr>
          <w:spacing w:val="-2"/>
        </w:rPr>
        <w:t xml:space="preserve"> </w:t>
      </w:r>
      <w:r>
        <w:t>ou</w:t>
      </w:r>
      <w:r>
        <w:rPr>
          <w:spacing w:val="-1"/>
        </w:rPr>
        <w:t xml:space="preserve"> </w:t>
      </w:r>
      <w:r>
        <w:t>si</w:t>
      </w:r>
      <w:r>
        <w:rPr>
          <w:spacing w:val="-2"/>
        </w:rPr>
        <w:t xml:space="preserve"> </w:t>
      </w:r>
      <w:r>
        <w:t>la</w:t>
      </w:r>
      <w:r>
        <w:rPr>
          <w:spacing w:val="-2"/>
        </w:rPr>
        <w:t xml:space="preserve"> </w:t>
      </w:r>
      <w:r>
        <w:t>situation</w:t>
      </w:r>
      <w:r>
        <w:rPr>
          <w:spacing w:val="-1"/>
        </w:rPr>
        <w:t xml:space="preserve"> </w:t>
      </w:r>
      <w:r>
        <w:t>l’exige,</w:t>
      </w:r>
      <w:r>
        <w:rPr>
          <w:spacing w:val="-2"/>
        </w:rPr>
        <w:t xml:space="preserve"> </w:t>
      </w:r>
      <w:r>
        <w:t>les</w:t>
      </w:r>
      <w:r>
        <w:rPr>
          <w:spacing w:val="-1"/>
        </w:rPr>
        <w:t xml:space="preserve"> </w:t>
      </w:r>
      <w:r>
        <w:t>services</w:t>
      </w:r>
      <w:r>
        <w:rPr>
          <w:spacing w:val="-1"/>
        </w:rPr>
        <w:t xml:space="preserve"> </w:t>
      </w:r>
      <w:r>
        <w:t>de</w:t>
      </w:r>
      <w:r>
        <w:rPr>
          <w:spacing w:val="-2"/>
        </w:rPr>
        <w:t xml:space="preserve"> </w:t>
      </w:r>
      <w:r>
        <w:t>secours</w:t>
      </w:r>
      <w:r>
        <w:rPr>
          <w:spacing w:val="-2"/>
        </w:rPr>
        <w:t xml:space="preserve"> </w:t>
      </w:r>
      <w:r>
        <w:t>du</w:t>
      </w:r>
      <w:r>
        <w:rPr>
          <w:spacing w:val="-1"/>
        </w:rPr>
        <w:t xml:space="preserve"> </w:t>
      </w:r>
      <w:r>
        <w:t>lieu</w:t>
      </w:r>
      <w:r>
        <w:rPr>
          <w:spacing w:val="-1"/>
        </w:rPr>
        <w:t xml:space="preserve"> </w:t>
      </w:r>
      <w:r>
        <w:t>de</w:t>
      </w:r>
      <w:r>
        <w:rPr>
          <w:spacing w:val="-2"/>
        </w:rPr>
        <w:t xml:space="preserve"> </w:t>
      </w:r>
      <w:r>
        <w:t>résidence</w:t>
      </w:r>
      <w:r>
        <w:rPr>
          <w:spacing w:val="-2"/>
        </w:rPr>
        <w:t xml:space="preserve"> </w:t>
      </w:r>
      <w:r>
        <w:t>du</w:t>
      </w:r>
      <w:r>
        <w:rPr>
          <w:spacing w:val="2"/>
        </w:rPr>
        <w:t xml:space="preserve"> </w:t>
      </w:r>
      <w:r>
        <w:rPr>
          <w:spacing w:val="-2"/>
        </w:rPr>
        <w:t>Souscripteur.</w:t>
      </w:r>
    </w:p>
    <w:p w:rsidR="00A877FA" w:rsidRDefault="0045158F">
      <w:pPr>
        <w:pStyle w:val="Paragraphedeliste"/>
        <w:numPr>
          <w:ilvl w:val="0"/>
          <w:numId w:val="1"/>
        </w:numPr>
        <w:tabs>
          <w:tab w:val="left" w:pos="437"/>
        </w:tabs>
        <w:spacing w:line="219" w:lineRule="exact"/>
        <w:jc w:val="left"/>
        <w:rPr>
          <w:sz w:val="18"/>
        </w:rPr>
      </w:pPr>
      <w:r>
        <w:rPr>
          <w:sz w:val="18"/>
        </w:rPr>
        <w:t>Ne</w:t>
      </w:r>
      <w:r>
        <w:rPr>
          <w:spacing w:val="-3"/>
          <w:sz w:val="18"/>
        </w:rPr>
        <w:t xml:space="preserve"> </w:t>
      </w:r>
      <w:r>
        <w:rPr>
          <w:sz w:val="18"/>
        </w:rPr>
        <w:t>pas</w:t>
      </w:r>
      <w:r>
        <w:rPr>
          <w:spacing w:val="-1"/>
          <w:sz w:val="18"/>
        </w:rPr>
        <w:t xml:space="preserve"> </w:t>
      </w:r>
      <w:r>
        <w:rPr>
          <w:sz w:val="18"/>
        </w:rPr>
        <w:t>détourner</w:t>
      </w:r>
      <w:r>
        <w:rPr>
          <w:spacing w:val="-2"/>
          <w:sz w:val="18"/>
        </w:rPr>
        <w:t xml:space="preserve"> </w:t>
      </w:r>
      <w:r>
        <w:rPr>
          <w:sz w:val="18"/>
        </w:rPr>
        <w:t>à</w:t>
      </w:r>
      <w:r>
        <w:rPr>
          <w:spacing w:val="-2"/>
          <w:sz w:val="18"/>
        </w:rPr>
        <w:t xml:space="preserve"> </w:t>
      </w:r>
      <w:r>
        <w:rPr>
          <w:sz w:val="18"/>
        </w:rPr>
        <w:t>des</w:t>
      </w:r>
      <w:r>
        <w:rPr>
          <w:spacing w:val="-2"/>
          <w:sz w:val="18"/>
        </w:rPr>
        <w:t xml:space="preserve"> </w:t>
      </w:r>
      <w:r>
        <w:rPr>
          <w:sz w:val="18"/>
        </w:rPr>
        <w:t>fins</w:t>
      </w:r>
      <w:r>
        <w:rPr>
          <w:spacing w:val="-1"/>
          <w:sz w:val="18"/>
        </w:rPr>
        <w:t xml:space="preserve"> </w:t>
      </w:r>
      <w:r>
        <w:rPr>
          <w:sz w:val="18"/>
        </w:rPr>
        <w:t>illicites</w:t>
      </w:r>
      <w:r>
        <w:rPr>
          <w:spacing w:val="-2"/>
          <w:sz w:val="18"/>
        </w:rPr>
        <w:t xml:space="preserve"> </w:t>
      </w:r>
      <w:r>
        <w:rPr>
          <w:sz w:val="18"/>
        </w:rPr>
        <w:t>ou</w:t>
      </w:r>
      <w:r>
        <w:rPr>
          <w:spacing w:val="-1"/>
          <w:sz w:val="18"/>
        </w:rPr>
        <w:t xml:space="preserve"> </w:t>
      </w:r>
      <w:r>
        <w:rPr>
          <w:sz w:val="18"/>
        </w:rPr>
        <w:t>frauduleuses</w:t>
      </w:r>
      <w:r>
        <w:rPr>
          <w:spacing w:val="-2"/>
          <w:sz w:val="18"/>
        </w:rPr>
        <w:t xml:space="preserve"> </w:t>
      </w:r>
      <w:r>
        <w:rPr>
          <w:sz w:val="18"/>
        </w:rPr>
        <w:t>l’utilisation</w:t>
      </w:r>
      <w:r>
        <w:rPr>
          <w:spacing w:val="2"/>
          <w:sz w:val="18"/>
        </w:rPr>
        <w:t xml:space="preserve"> </w:t>
      </w:r>
      <w:r>
        <w:rPr>
          <w:sz w:val="18"/>
        </w:rPr>
        <w:t>du</w:t>
      </w:r>
      <w:r>
        <w:rPr>
          <w:spacing w:val="-4"/>
          <w:sz w:val="18"/>
        </w:rPr>
        <w:t xml:space="preserve"> </w:t>
      </w:r>
      <w:r>
        <w:rPr>
          <w:spacing w:val="-2"/>
          <w:sz w:val="18"/>
        </w:rPr>
        <w:t>Médaillon.</w:t>
      </w:r>
    </w:p>
    <w:p w:rsidR="00A877FA" w:rsidRDefault="0045158F">
      <w:pPr>
        <w:pStyle w:val="Paragraphedeliste"/>
        <w:numPr>
          <w:ilvl w:val="0"/>
          <w:numId w:val="1"/>
        </w:numPr>
        <w:tabs>
          <w:tab w:val="left" w:pos="437"/>
        </w:tabs>
        <w:spacing w:before="1"/>
        <w:jc w:val="left"/>
        <w:rPr>
          <w:sz w:val="18"/>
        </w:rPr>
      </w:pPr>
      <w:r>
        <w:rPr>
          <w:sz w:val="18"/>
        </w:rPr>
        <w:t>Ne</w:t>
      </w:r>
      <w:r>
        <w:rPr>
          <w:spacing w:val="-5"/>
          <w:sz w:val="18"/>
        </w:rPr>
        <w:t xml:space="preserve"> </w:t>
      </w:r>
      <w:r>
        <w:rPr>
          <w:sz w:val="18"/>
        </w:rPr>
        <w:t>pas</w:t>
      </w:r>
      <w:r>
        <w:rPr>
          <w:spacing w:val="-1"/>
          <w:sz w:val="18"/>
        </w:rPr>
        <w:t xml:space="preserve"> </w:t>
      </w:r>
      <w:r>
        <w:rPr>
          <w:sz w:val="18"/>
        </w:rPr>
        <w:t>extraire</w:t>
      </w:r>
      <w:r>
        <w:rPr>
          <w:spacing w:val="-2"/>
          <w:sz w:val="18"/>
        </w:rPr>
        <w:t xml:space="preserve"> </w:t>
      </w:r>
      <w:r>
        <w:rPr>
          <w:sz w:val="18"/>
        </w:rPr>
        <w:t>du</w:t>
      </w:r>
      <w:r>
        <w:rPr>
          <w:spacing w:val="-1"/>
          <w:sz w:val="18"/>
        </w:rPr>
        <w:t xml:space="preserve"> </w:t>
      </w:r>
      <w:r>
        <w:rPr>
          <w:sz w:val="18"/>
        </w:rPr>
        <w:t>Médaillon</w:t>
      </w:r>
      <w:r>
        <w:rPr>
          <w:spacing w:val="-2"/>
          <w:sz w:val="18"/>
        </w:rPr>
        <w:t xml:space="preserve"> </w:t>
      </w:r>
      <w:r>
        <w:rPr>
          <w:sz w:val="18"/>
        </w:rPr>
        <w:t>la</w:t>
      </w:r>
      <w:r>
        <w:rPr>
          <w:spacing w:val="-2"/>
          <w:sz w:val="18"/>
        </w:rPr>
        <w:t xml:space="preserve"> </w:t>
      </w:r>
      <w:r>
        <w:rPr>
          <w:sz w:val="18"/>
        </w:rPr>
        <w:t>carte</w:t>
      </w:r>
      <w:r>
        <w:rPr>
          <w:spacing w:val="-2"/>
          <w:sz w:val="18"/>
        </w:rPr>
        <w:t xml:space="preserve"> </w:t>
      </w:r>
      <w:r>
        <w:rPr>
          <w:sz w:val="18"/>
        </w:rPr>
        <w:t>SIM</w:t>
      </w:r>
      <w:r>
        <w:rPr>
          <w:spacing w:val="-2"/>
          <w:sz w:val="18"/>
        </w:rPr>
        <w:t xml:space="preserve"> </w:t>
      </w:r>
      <w:r>
        <w:rPr>
          <w:sz w:val="18"/>
        </w:rPr>
        <w:t>ni</w:t>
      </w:r>
      <w:r>
        <w:rPr>
          <w:spacing w:val="-1"/>
          <w:sz w:val="18"/>
        </w:rPr>
        <w:t xml:space="preserve"> </w:t>
      </w:r>
      <w:r>
        <w:rPr>
          <w:sz w:val="18"/>
        </w:rPr>
        <w:t>en</w:t>
      </w:r>
      <w:r>
        <w:rPr>
          <w:spacing w:val="-2"/>
          <w:sz w:val="18"/>
        </w:rPr>
        <w:t xml:space="preserve"> </w:t>
      </w:r>
      <w:r>
        <w:rPr>
          <w:sz w:val="18"/>
        </w:rPr>
        <w:t>faire</w:t>
      </w:r>
      <w:r>
        <w:rPr>
          <w:spacing w:val="-2"/>
          <w:sz w:val="18"/>
        </w:rPr>
        <w:t xml:space="preserve"> </w:t>
      </w:r>
      <w:r>
        <w:rPr>
          <w:sz w:val="18"/>
        </w:rPr>
        <w:t>un</w:t>
      </w:r>
      <w:r>
        <w:rPr>
          <w:spacing w:val="-2"/>
          <w:sz w:val="18"/>
        </w:rPr>
        <w:t xml:space="preserve"> </w:t>
      </w:r>
      <w:r>
        <w:rPr>
          <w:sz w:val="18"/>
        </w:rPr>
        <w:t>quelconque</w:t>
      </w:r>
      <w:r>
        <w:rPr>
          <w:spacing w:val="-4"/>
          <w:sz w:val="18"/>
        </w:rPr>
        <w:t xml:space="preserve"> </w:t>
      </w:r>
      <w:r>
        <w:rPr>
          <w:sz w:val="18"/>
        </w:rPr>
        <w:t>usage</w:t>
      </w:r>
      <w:r>
        <w:rPr>
          <w:spacing w:val="-2"/>
          <w:sz w:val="18"/>
        </w:rPr>
        <w:t xml:space="preserve"> </w:t>
      </w:r>
      <w:r>
        <w:rPr>
          <w:sz w:val="18"/>
        </w:rPr>
        <w:t>séparément,</w:t>
      </w:r>
      <w:r>
        <w:rPr>
          <w:spacing w:val="-3"/>
          <w:sz w:val="18"/>
        </w:rPr>
        <w:t xml:space="preserve"> </w:t>
      </w:r>
      <w:r>
        <w:rPr>
          <w:sz w:val="18"/>
        </w:rPr>
        <w:t>étant</w:t>
      </w:r>
      <w:r>
        <w:rPr>
          <w:spacing w:val="-1"/>
          <w:sz w:val="18"/>
        </w:rPr>
        <w:t xml:space="preserve"> </w:t>
      </w:r>
      <w:r>
        <w:rPr>
          <w:sz w:val="18"/>
        </w:rPr>
        <w:t>précisé</w:t>
      </w:r>
      <w:r>
        <w:rPr>
          <w:spacing w:val="-3"/>
          <w:sz w:val="18"/>
        </w:rPr>
        <w:t xml:space="preserve"> </w:t>
      </w:r>
      <w:r>
        <w:rPr>
          <w:sz w:val="18"/>
        </w:rPr>
        <w:t>qu’elle</w:t>
      </w:r>
      <w:r>
        <w:rPr>
          <w:spacing w:val="-2"/>
          <w:sz w:val="18"/>
        </w:rPr>
        <w:t xml:space="preserve"> </w:t>
      </w:r>
      <w:r>
        <w:rPr>
          <w:sz w:val="18"/>
        </w:rPr>
        <w:t>reste</w:t>
      </w:r>
      <w:r>
        <w:rPr>
          <w:spacing w:val="-2"/>
          <w:sz w:val="18"/>
        </w:rPr>
        <w:t xml:space="preserve"> </w:t>
      </w:r>
      <w:r>
        <w:rPr>
          <w:sz w:val="18"/>
        </w:rPr>
        <w:t>la</w:t>
      </w:r>
      <w:r>
        <w:rPr>
          <w:spacing w:val="-3"/>
          <w:sz w:val="18"/>
        </w:rPr>
        <w:t xml:space="preserve"> </w:t>
      </w:r>
      <w:r>
        <w:rPr>
          <w:sz w:val="18"/>
        </w:rPr>
        <w:t>propriété</w:t>
      </w:r>
      <w:r>
        <w:rPr>
          <w:spacing w:val="-2"/>
          <w:sz w:val="18"/>
        </w:rPr>
        <w:t xml:space="preserve"> </w:t>
      </w:r>
      <w:r>
        <w:rPr>
          <w:sz w:val="18"/>
        </w:rPr>
        <w:t>de</w:t>
      </w:r>
      <w:r>
        <w:rPr>
          <w:spacing w:val="-4"/>
          <w:sz w:val="18"/>
        </w:rPr>
        <w:t xml:space="preserve"> </w:t>
      </w:r>
      <w:r>
        <w:rPr>
          <w:spacing w:val="-2"/>
          <w:sz w:val="18"/>
        </w:rPr>
        <w:t>Vitaris.</w:t>
      </w:r>
    </w:p>
    <w:p w:rsidR="00A877FA" w:rsidRDefault="00A877FA">
      <w:pPr>
        <w:pStyle w:val="Paragraphedeliste"/>
        <w:jc w:val="left"/>
        <w:rPr>
          <w:sz w:val="18"/>
        </w:rPr>
        <w:sectPr w:rsidR="00A877FA">
          <w:pgSz w:w="11910" w:h="16840"/>
          <w:pgMar w:top="660" w:right="566" w:bottom="280" w:left="566" w:header="720" w:footer="720" w:gutter="0"/>
          <w:cols w:space="720"/>
        </w:sectPr>
      </w:pPr>
    </w:p>
    <w:p w:rsidR="00A877FA" w:rsidRDefault="0045158F">
      <w:pPr>
        <w:pStyle w:val="Titre1"/>
        <w:spacing w:before="41"/>
        <w:jc w:val="both"/>
      </w:pPr>
      <w:r>
        <w:lastRenderedPageBreak/>
        <w:t>ARTICLE</w:t>
      </w:r>
      <w:r>
        <w:rPr>
          <w:spacing w:val="-2"/>
        </w:rPr>
        <w:t xml:space="preserve"> </w:t>
      </w:r>
      <w:r>
        <w:t>4</w:t>
      </w:r>
      <w:r>
        <w:rPr>
          <w:spacing w:val="-2"/>
        </w:rPr>
        <w:t xml:space="preserve"> </w:t>
      </w:r>
      <w:r>
        <w:t>:</w:t>
      </w:r>
      <w:r>
        <w:rPr>
          <w:spacing w:val="-2"/>
        </w:rPr>
        <w:t xml:space="preserve"> </w:t>
      </w:r>
      <w:r>
        <w:t>DONNEES</w:t>
      </w:r>
      <w:r>
        <w:rPr>
          <w:spacing w:val="-2"/>
        </w:rPr>
        <w:t xml:space="preserve"> </w:t>
      </w:r>
      <w:r>
        <w:t>A</w:t>
      </w:r>
      <w:r>
        <w:rPr>
          <w:spacing w:val="-3"/>
        </w:rPr>
        <w:t xml:space="preserve"> </w:t>
      </w:r>
      <w:r>
        <w:t>CARACTERE</w:t>
      </w:r>
      <w:r>
        <w:rPr>
          <w:spacing w:val="-1"/>
        </w:rPr>
        <w:t xml:space="preserve"> </w:t>
      </w:r>
      <w:r>
        <w:rPr>
          <w:spacing w:val="-2"/>
        </w:rPr>
        <w:t>PERSONNEL</w:t>
      </w:r>
    </w:p>
    <w:p w:rsidR="00A877FA" w:rsidRDefault="0045158F">
      <w:pPr>
        <w:pStyle w:val="Corpsdetexte"/>
        <w:spacing w:before="1" w:line="219" w:lineRule="exact"/>
      </w:pPr>
      <w:r>
        <w:t>La</w:t>
      </w:r>
      <w:r>
        <w:rPr>
          <w:spacing w:val="-9"/>
        </w:rPr>
        <w:t xml:space="preserve"> </w:t>
      </w:r>
      <w:r>
        <w:t>géolocalisation</w:t>
      </w:r>
      <w:r>
        <w:rPr>
          <w:spacing w:val="-5"/>
        </w:rPr>
        <w:t xml:space="preserve"> </w:t>
      </w:r>
      <w:r>
        <w:t>du</w:t>
      </w:r>
      <w:r>
        <w:rPr>
          <w:spacing w:val="-5"/>
        </w:rPr>
        <w:t xml:space="preserve"> </w:t>
      </w:r>
      <w:r>
        <w:t>Médaillon</w:t>
      </w:r>
      <w:r>
        <w:rPr>
          <w:spacing w:val="-8"/>
        </w:rPr>
        <w:t xml:space="preserve"> </w:t>
      </w:r>
      <w:r>
        <w:t>implique</w:t>
      </w:r>
      <w:r>
        <w:rPr>
          <w:spacing w:val="-7"/>
        </w:rPr>
        <w:t xml:space="preserve"> </w:t>
      </w:r>
      <w:r>
        <w:t>la</w:t>
      </w:r>
      <w:r>
        <w:rPr>
          <w:spacing w:val="-6"/>
        </w:rPr>
        <w:t xml:space="preserve"> </w:t>
      </w:r>
      <w:r>
        <w:t>collecte</w:t>
      </w:r>
      <w:r>
        <w:rPr>
          <w:spacing w:val="-7"/>
        </w:rPr>
        <w:t xml:space="preserve"> </w:t>
      </w:r>
      <w:r>
        <w:t>et</w:t>
      </w:r>
      <w:r>
        <w:rPr>
          <w:spacing w:val="-7"/>
        </w:rPr>
        <w:t xml:space="preserve"> </w:t>
      </w:r>
      <w:r>
        <w:t>l’enregistrement</w:t>
      </w:r>
      <w:r>
        <w:rPr>
          <w:spacing w:val="-6"/>
        </w:rPr>
        <w:t xml:space="preserve"> </w:t>
      </w:r>
      <w:r>
        <w:t>des</w:t>
      </w:r>
      <w:r>
        <w:rPr>
          <w:spacing w:val="-5"/>
        </w:rPr>
        <w:t xml:space="preserve"> </w:t>
      </w:r>
      <w:r>
        <w:t>données</w:t>
      </w:r>
      <w:r>
        <w:rPr>
          <w:spacing w:val="-6"/>
        </w:rPr>
        <w:t xml:space="preserve"> </w:t>
      </w:r>
      <w:r>
        <w:t>territoriales</w:t>
      </w:r>
      <w:r>
        <w:rPr>
          <w:spacing w:val="-6"/>
        </w:rPr>
        <w:t xml:space="preserve"> </w:t>
      </w:r>
      <w:r>
        <w:rPr>
          <w:spacing w:val="-2"/>
        </w:rPr>
        <w:t>liées.</w:t>
      </w:r>
    </w:p>
    <w:p w:rsidR="00A877FA" w:rsidRDefault="0045158F">
      <w:pPr>
        <w:pStyle w:val="Corpsdetexte"/>
        <w:ind w:right="151"/>
      </w:pPr>
      <w:r>
        <w:t>Ces</w:t>
      </w:r>
      <w:r>
        <w:rPr>
          <w:spacing w:val="-5"/>
        </w:rPr>
        <w:t xml:space="preserve"> </w:t>
      </w:r>
      <w:r>
        <w:t>données</w:t>
      </w:r>
      <w:r>
        <w:rPr>
          <w:spacing w:val="-5"/>
        </w:rPr>
        <w:t xml:space="preserve"> </w:t>
      </w:r>
      <w:r>
        <w:t>sont</w:t>
      </w:r>
      <w:r>
        <w:rPr>
          <w:spacing w:val="-5"/>
        </w:rPr>
        <w:t xml:space="preserve"> </w:t>
      </w:r>
      <w:r>
        <w:t>nécessaires</w:t>
      </w:r>
      <w:r>
        <w:rPr>
          <w:spacing w:val="-5"/>
        </w:rPr>
        <w:t xml:space="preserve"> </w:t>
      </w:r>
      <w:r>
        <w:t>à</w:t>
      </w:r>
      <w:r>
        <w:rPr>
          <w:spacing w:val="-6"/>
        </w:rPr>
        <w:t xml:space="preserve"> </w:t>
      </w:r>
      <w:r>
        <w:t>l’exécution</w:t>
      </w:r>
      <w:r>
        <w:rPr>
          <w:spacing w:val="-4"/>
        </w:rPr>
        <w:t xml:space="preserve"> </w:t>
      </w:r>
      <w:r>
        <w:t>du</w:t>
      </w:r>
      <w:r>
        <w:rPr>
          <w:spacing w:val="-5"/>
        </w:rPr>
        <w:t xml:space="preserve"> </w:t>
      </w:r>
      <w:r>
        <w:t>Service</w:t>
      </w:r>
      <w:r>
        <w:rPr>
          <w:spacing w:val="-6"/>
        </w:rPr>
        <w:t xml:space="preserve"> </w:t>
      </w:r>
      <w:r>
        <w:t>de</w:t>
      </w:r>
      <w:r>
        <w:rPr>
          <w:spacing w:val="-6"/>
        </w:rPr>
        <w:t xml:space="preserve"> </w:t>
      </w:r>
      <w:r>
        <w:t>téléassistance</w:t>
      </w:r>
      <w:r>
        <w:rPr>
          <w:spacing w:val="-6"/>
        </w:rPr>
        <w:t xml:space="preserve"> </w:t>
      </w:r>
      <w:r>
        <w:t>(base</w:t>
      </w:r>
      <w:r>
        <w:rPr>
          <w:spacing w:val="-6"/>
        </w:rPr>
        <w:t xml:space="preserve"> </w:t>
      </w:r>
      <w:r>
        <w:t>légale</w:t>
      </w:r>
      <w:r>
        <w:rPr>
          <w:spacing w:val="-4"/>
        </w:rPr>
        <w:t xml:space="preserve"> </w:t>
      </w:r>
      <w:r>
        <w:t>:</w:t>
      </w:r>
      <w:r>
        <w:rPr>
          <w:spacing w:val="-5"/>
        </w:rPr>
        <w:t xml:space="preserve"> </w:t>
      </w:r>
      <w:r>
        <w:t>exécution</w:t>
      </w:r>
      <w:r>
        <w:rPr>
          <w:spacing w:val="-5"/>
        </w:rPr>
        <w:t xml:space="preserve"> </w:t>
      </w:r>
      <w:r>
        <w:t>d’un</w:t>
      </w:r>
      <w:r>
        <w:rPr>
          <w:spacing w:val="-8"/>
        </w:rPr>
        <w:t xml:space="preserve"> </w:t>
      </w:r>
      <w:r>
        <w:t>contrat)</w:t>
      </w:r>
      <w:r>
        <w:rPr>
          <w:spacing w:val="-6"/>
        </w:rPr>
        <w:t xml:space="preserve"> </w:t>
      </w:r>
      <w:r>
        <w:t>et</w:t>
      </w:r>
      <w:r>
        <w:rPr>
          <w:spacing w:val="-5"/>
        </w:rPr>
        <w:t xml:space="preserve"> </w:t>
      </w:r>
      <w:r>
        <w:t>sont</w:t>
      </w:r>
      <w:r>
        <w:rPr>
          <w:spacing w:val="-5"/>
        </w:rPr>
        <w:t xml:space="preserve"> </w:t>
      </w:r>
      <w:r>
        <w:t>utilisées</w:t>
      </w:r>
      <w:r>
        <w:rPr>
          <w:spacing w:val="-5"/>
        </w:rPr>
        <w:t xml:space="preserve"> </w:t>
      </w:r>
      <w:r>
        <w:t>exclusivement</w:t>
      </w:r>
      <w:r>
        <w:rPr>
          <w:spacing w:val="-5"/>
        </w:rPr>
        <w:t xml:space="preserve"> </w:t>
      </w:r>
      <w:r>
        <w:t>pour cette finalité à l’exclusion de toute autre.</w:t>
      </w:r>
    </w:p>
    <w:p w:rsidR="00A877FA" w:rsidRDefault="0045158F">
      <w:pPr>
        <w:pStyle w:val="Corpsdetexte"/>
        <w:ind w:right="150"/>
      </w:pPr>
      <w:r>
        <w:t>Les destinataires de ces données sont Vitaris, la(les) Personne(s) à prévenir et les services de secours appelés le cas échéant par Vitaris dans le cadre de la fourniture du Service de téléassistance.</w:t>
      </w:r>
    </w:p>
    <w:p w:rsidR="00A877FA" w:rsidRDefault="0045158F">
      <w:pPr>
        <w:pStyle w:val="Corpsdetexte"/>
        <w:ind w:right="147"/>
      </w:pPr>
      <w:r>
        <w:t>Ces</w:t>
      </w:r>
      <w:r>
        <w:rPr>
          <w:spacing w:val="-9"/>
        </w:rPr>
        <w:t xml:space="preserve"> </w:t>
      </w:r>
      <w:r>
        <w:t>données</w:t>
      </w:r>
      <w:r>
        <w:rPr>
          <w:spacing w:val="-9"/>
        </w:rPr>
        <w:t xml:space="preserve"> </w:t>
      </w:r>
      <w:r>
        <w:t>sont</w:t>
      </w:r>
      <w:r>
        <w:rPr>
          <w:spacing w:val="-8"/>
        </w:rPr>
        <w:t xml:space="preserve"> </w:t>
      </w:r>
      <w:r>
        <w:t>conservées</w:t>
      </w:r>
      <w:r>
        <w:rPr>
          <w:spacing w:val="-8"/>
        </w:rPr>
        <w:t xml:space="preserve"> </w:t>
      </w:r>
      <w:r>
        <w:t>pendant</w:t>
      </w:r>
      <w:r>
        <w:rPr>
          <w:spacing w:val="-8"/>
        </w:rPr>
        <w:t xml:space="preserve"> </w:t>
      </w:r>
      <w:r>
        <w:t>une</w:t>
      </w:r>
      <w:r>
        <w:rPr>
          <w:spacing w:val="-8"/>
        </w:rPr>
        <w:t xml:space="preserve"> </w:t>
      </w:r>
      <w:r>
        <w:t>durée</w:t>
      </w:r>
      <w:r>
        <w:rPr>
          <w:spacing w:val="-8"/>
        </w:rPr>
        <w:t xml:space="preserve"> </w:t>
      </w:r>
      <w:r>
        <w:t>de</w:t>
      </w:r>
      <w:r>
        <w:rPr>
          <w:spacing w:val="-8"/>
        </w:rPr>
        <w:t xml:space="preserve"> </w:t>
      </w:r>
      <w:r>
        <w:t>six</w:t>
      </w:r>
      <w:r>
        <w:rPr>
          <w:spacing w:val="-9"/>
        </w:rPr>
        <w:t xml:space="preserve"> </w:t>
      </w:r>
      <w:r>
        <w:t>mo</w:t>
      </w:r>
      <w:r>
        <w:t>is.</w:t>
      </w:r>
      <w:r>
        <w:rPr>
          <w:spacing w:val="-9"/>
        </w:rPr>
        <w:t xml:space="preserve"> </w:t>
      </w:r>
      <w:r>
        <w:t>Après</w:t>
      </w:r>
      <w:r>
        <w:rPr>
          <w:spacing w:val="-8"/>
        </w:rPr>
        <w:t xml:space="preserve"> </w:t>
      </w:r>
      <w:r>
        <w:t>cette</w:t>
      </w:r>
      <w:r>
        <w:rPr>
          <w:spacing w:val="-8"/>
        </w:rPr>
        <w:t xml:space="preserve"> </w:t>
      </w:r>
      <w:r>
        <w:t>durée,</w:t>
      </w:r>
      <w:r>
        <w:rPr>
          <w:spacing w:val="-9"/>
        </w:rPr>
        <w:t xml:space="preserve"> </w:t>
      </w:r>
      <w:r>
        <w:t>toutes</w:t>
      </w:r>
      <w:r>
        <w:rPr>
          <w:spacing w:val="-8"/>
        </w:rPr>
        <w:t xml:space="preserve"> </w:t>
      </w:r>
      <w:r>
        <w:t>les</w:t>
      </w:r>
      <w:r>
        <w:rPr>
          <w:spacing w:val="-8"/>
        </w:rPr>
        <w:t xml:space="preserve"> </w:t>
      </w:r>
      <w:r>
        <w:t>données</w:t>
      </w:r>
      <w:r>
        <w:rPr>
          <w:spacing w:val="-9"/>
        </w:rPr>
        <w:t xml:space="preserve"> </w:t>
      </w:r>
      <w:r>
        <w:t>sont</w:t>
      </w:r>
      <w:r>
        <w:rPr>
          <w:spacing w:val="-8"/>
        </w:rPr>
        <w:t xml:space="preserve"> </w:t>
      </w:r>
      <w:r>
        <w:t>rendues</w:t>
      </w:r>
      <w:r>
        <w:rPr>
          <w:spacing w:val="-8"/>
        </w:rPr>
        <w:t xml:space="preserve"> </w:t>
      </w:r>
      <w:r>
        <w:t>anonymes</w:t>
      </w:r>
      <w:r>
        <w:rPr>
          <w:spacing w:val="-8"/>
        </w:rPr>
        <w:t xml:space="preserve"> </w:t>
      </w:r>
      <w:r>
        <w:t>et</w:t>
      </w:r>
      <w:r>
        <w:rPr>
          <w:spacing w:val="-8"/>
        </w:rPr>
        <w:t xml:space="preserve"> </w:t>
      </w:r>
      <w:r>
        <w:t>ont</w:t>
      </w:r>
      <w:r>
        <w:rPr>
          <w:spacing w:val="-8"/>
        </w:rPr>
        <w:t xml:space="preserve"> </w:t>
      </w:r>
      <w:r>
        <w:t>pour</w:t>
      </w:r>
      <w:r>
        <w:rPr>
          <w:spacing w:val="-8"/>
        </w:rPr>
        <w:t xml:space="preserve"> </w:t>
      </w:r>
      <w:r>
        <w:t>seul</w:t>
      </w:r>
      <w:r>
        <w:rPr>
          <w:spacing w:val="-7"/>
        </w:rPr>
        <w:t xml:space="preserve"> </w:t>
      </w:r>
      <w:r>
        <w:t>objet la réalisation de statistiques.</w:t>
      </w:r>
    </w:p>
    <w:p w:rsidR="00A877FA" w:rsidRDefault="0045158F">
      <w:pPr>
        <w:pStyle w:val="Corpsdetexte"/>
        <w:spacing w:before="2"/>
        <w:ind w:right="147"/>
      </w:pPr>
      <w:r>
        <w:t>Les personnes concernées disposent d’un droit d’accès, de rectification, d’effacement, de portabilité, de transmission en cas de décès s’</w:t>
      </w:r>
      <w:r>
        <w:t>agissant des</w:t>
      </w:r>
      <w:r>
        <w:rPr>
          <w:spacing w:val="-1"/>
        </w:rPr>
        <w:t xml:space="preserve"> </w:t>
      </w:r>
      <w:r>
        <w:t>données</w:t>
      </w:r>
      <w:r>
        <w:rPr>
          <w:spacing w:val="-2"/>
        </w:rPr>
        <w:t xml:space="preserve"> </w:t>
      </w:r>
      <w:r>
        <w:t>les</w:t>
      </w:r>
      <w:r>
        <w:rPr>
          <w:spacing w:val="-1"/>
        </w:rPr>
        <w:t xml:space="preserve"> </w:t>
      </w:r>
      <w:r>
        <w:t>concernant,</w:t>
      </w:r>
      <w:r>
        <w:rPr>
          <w:spacing w:val="-2"/>
        </w:rPr>
        <w:t xml:space="preserve"> </w:t>
      </w:r>
      <w:r>
        <w:t>un</w:t>
      </w:r>
      <w:r>
        <w:rPr>
          <w:spacing w:val="-1"/>
        </w:rPr>
        <w:t xml:space="preserve"> </w:t>
      </w:r>
      <w:r>
        <w:t>droit de</w:t>
      </w:r>
      <w:r>
        <w:rPr>
          <w:spacing w:val="-1"/>
        </w:rPr>
        <w:t xml:space="preserve"> </w:t>
      </w:r>
      <w:r>
        <w:t>ne</w:t>
      </w:r>
      <w:r>
        <w:rPr>
          <w:spacing w:val="-1"/>
        </w:rPr>
        <w:t xml:space="preserve"> </w:t>
      </w:r>
      <w:r>
        <w:t>pas faire</w:t>
      </w:r>
      <w:r>
        <w:rPr>
          <w:spacing w:val="-1"/>
        </w:rPr>
        <w:t xml:space="preserve"> </w:t>
      </w:r>
      <w:r>
        <w:t>l’objet</w:t>
      </w:r>
      <w:r>
        <w:rPr>
          <w:spacing w:val="-1"/>
        </w:rPr>
        <w:t xml:space="preserve"> </w:t>
      </w:r>
      <w:r>
        <w:t>d’une</w:t>
      </w:r>
      <w:r>
        <w:rPr>
          <w:spacing w:val="-1"/>
        </w:rPr>
        <w:t xml:space="preserve"> </w:t>
      </w:r>
      <w:r>
        <w:t>décision</w:t>
      </w:r>
      <w:r>
        <w:rPr>
          <w:spacing w:val="-1"/>
        </w:rPr>
        <w:t xml:space="preserve"> </w:t>
      </w:r>
      <w:r>
        <w:t>individuelle</w:t>
      </w:r>
      <w:r>
        <w:rPr>
          <w:spacing w:val="-1"/>
        </w:rPr>
        <w:t xml:space="preserve"> </w:t>
      </w:r>
      <w:r>
        <w:t>automatisée</w:t>
      </w:r>
      <w:r>
        <w:rPr>
          <w:spacing w:val="-2"/>
        </w:rPr>
        <w:t xml:space="preserve"> </w:t>
      </w:r>
      <w:r>
        <w:t>(y</w:t>
      </w:r>
      <w:r>
        <w:rPr>
          <w:spacing w:val="-1"/>
        </w:rPr>
        <w:t xml:space="preserve"> </w:t>
      </w:r>
      <w:r>
        <w:t>compris</w:t>
      </w:r>
      <w:r>
        <w:rPr>
          <w:spacing w:val="-1"/>
        </w:rPr>
        <w:t xml:space="preserve"> </w:t>
      </w:r>
      <w:r>
        <w:t>le</w:t>
      </w:r>
      <w:r>
        <w:rPr>
          <w:spacing w:val="-1"/>
        </w:rPr>
        <w:t xml:space="preserve"> </w:t>
      </w:r>
      <w:r>
        <w:t>profilage), ainsi qu’un</w:t>
      </w:r>
      <w:r>
        <w:rPr>
          <w:spacing w:val="-1"/>
        </w:rPr>
        <w:t xml:space="preserve"> </w:t>
      </w:r>
      <w:r>
        <w:t>droit</w:t>
      </w:r>
      <w:r>
        <w:rPr>
          <w:spacing w:val="-1"/>
        </w:rPr>
        <w:t xml:space="preserve"> </w:t>
      </w:r>
      <w:r>
        <w:t>à</w:t>
      </w:r>
      <w:r>
        <w:rPr>
          <w:spacing w:val="-2"/>
        </w:rPr>
        <w:t xml:space="preserve"> </w:t>
      </w:r>
      <w:r>
        <w:t>la limitation du traitement, qui peut être exercé par courrier au siège de Vitaris, adressé à l’attention de Monsieur le Délégué à la Protection des Données. Toute demande doit être claire, précise et justifiée et accompagnée d’une copie d’une pièce d’iden</w:t>
      </w:r>
      <w:r>
        <w:t>tité et réalisée conformément au cadre</w:t>
      </w:r>
      <w:r>
        <w:rPr>
          <w:spacing w:val="-3"/>
        </w:rPr>
        <w:t xml:space="preserve"> </w:t>
      </w:r>
      <w:r>
        <w:t>légal</w:t>
      </w:r>
      <w:r>
        <w:rPr>
          <w:spacing w:val="-2"/>
        </w:rPr>
        <w:t xml:space="preserve"> </w:t>
      </w:r>
      <w:r>
        <w:t>applicable.</w:t>
      </w:r>
      <w:r>
        <w:rPr>
          <w:spacing w:val="-4"/>
        </w:rPr>
        <w:t xml:space="preserve"> </w:t>
      </w:r>
      <w:r>
        <w:t>Afin</w:t>
      </w:r>
      <w:r>
        <w:rPr>
          <w:spacing w:val="-3"/>
        </w:rPr>
        <w:t xml:space="preserve"> </w:t>
      </w:r>
      <w:r>
        <w:t>de</w:t>
      </w:r>
      <w:r>
        <w:rPr>
          <w:spacing w:val="-3"/>
        </w:rPr>
        <w:t xml:space="preserve"> </w:t>
      </w:r>
      <w:r>
        <w:t>faciliter</w:t>
      </w:r>
      <w:r>
        <w:rPr>
          <w:spacing w:val="-5"/>
        </w:rPr>
        <w:t xml:space="preserve"> </w:t>
      </w:r>
      <w:r>
        <w:t>les</w:t>
      </w:r>
      <w:r>
        <w:rPr>
          <w:spacing w:val="-3"/>
        </w:rPr>
        <w:t xml:space="preserve"> </w:t>
      </w:r>
      <w:r>
        <w:t>démarches</w:t>
      </w:r>
      <w:r>
        <w:rPr>
          <w:spacing w:val="-3"/>
        </w:rPr>
        <w:t xml:space="preserve"> </w:t>
      </w:r>
      <w:r>
        <w:t>Vitaris</w:t>
      </w:r>
      <w:r>
        <w:rPr>
          <w:spacing w:val="-3"/>
        </w:rPr>
        <w:t xml:space="preserve"> </w:t>
      </w:r>
      <w:r>
        <w:t>a</w:t>
      </w:r>
      <w:r>
        <w:rPr>
          <w:spacing w:val="-4"/>
        </w:rPr>
        <w:t xml:space="preserve"> </w:t>
      </w:r>
      <w:r>
        <w:t>mis</w:t>
      </w:r>
      <w:r>
        <w:rPr>
          <w:spacing w:val="-3"/>
        </w:rPr>
        <w:t xml:space="preserve"> </w:t>
      </w:r>
      <w:r>
        <w:t>en</w:t>
      </w:r>
      <w:r>
        <w:rPr>
          <w:spacing w:val="-3"/>
        </w:rPr>
        <w:t xml:space="preserve"> </w:t>
      </w:r>
      <w:r>
        <w:t>place</w:t>
      </w:r>
      <w:r>
        <w:rPr>
          <w:spacing w:val="-3"/>
        </w:rPr>
        <w:t xml:space="preserve"> </w:t>
      </w:r>
      <w:r>
        <w:t>un</w:t>
      </w:r>
      <w:r>
        <w:rPr>
          <w:spacing w:val="-3"/>
        </w:rPr>
        <w:t xml:space="preserve"> </w:t>
      </w:r>
      <w:r>
        <w:t>site</w:t>
      </w:r>
      <w:r>
        <w:rPr>
          <w:spacing w:val="-3"/>
        </w:rPr>
        <w:t xml:space="preserve"> </w:t>
      </w:r>
      <w:r>
        <w:t>dédié</w:t>
      </w:r>
      <w:r>
        <w:rPr>
          <w:spacing w:val="-5"/>
        </w:rPr>
        <w:t xml:space="preserve"> </w:t>
      </w:r>
      <w:r>
        <w:t>disponible</w:t>
      </w:r>
      <w:r>
        <w:rPr>
          <w:spacing w:val="-3"/>
        </w:rPr>
        <w:t xml:space="preserve"> </w:t>
      </w:r>
      <w:r>
        <w:t>à</w:t>
      </w:r>
      <w:r>
        <w:rPr>
          <w:spacing w:val="-5"/>
        </w:rPr>
        <w:t xml:space="preserve"> </w:t>
      </w:r>
      <w:r>
        <w:t>l’adresse :</w:t>
      </w:r>
      <w:r>
        <w:rPr>
          <w:spacing w:val="-2"/>
        </w:rPr>
        <w:t xml:space="preserve"> </w:t>
      </w:r>
      <w:hyperlink r:id="rId15">
        <w:r>
          <w:rPr>
            <w:u w:val="single"/>
          </w:rPr>
          <w:t>https://rgpd.vitaris.fr</w:t>
        </w:r>
      </w:hyperlink>
      <w:r>
        <w:rPr>
          <w:spacing w:val="-1"/>
        </w:rPr>
        <w:t xml:space="preserve"> </w:t>
      </w:r>
      <w:r>
        <w:t>sur</w:t>
      </w:r>
      <w:r>
        <w:rPr>
          <w:spacing w:val="-3"/>
        </w:rPr>
        <w:t xml:space="preserve"> </w:t>
      </w:r>
      <w:r>
        <w:t>lesquels sont</w:t>
      </w:r>
      <w:r>
        <w:rPr>
          <w:spacing w:val="-7"/>
        </w:rPr>
        <w:t xml:space="preserve"> </w:t>
      </w:r>
      <w:r>
        <w:t>disponibles</w:t>
      </w:r>
      <w:r>
        <w:rPr>
          <w:spacing w:val="-10"/>
        </w:rPr>
        <w:t xml:space="preserve"> </w:t>
      </w:r>
      <w:r>
        <w:t>l’avis</w:t>
      </w:r>
      <w:r>
        <w:rPr>
          <w:spacing w:val="-8"/>
        </w:rPr>
        <w:t xml:space="preserve"> </w:t>
      </w:r>
      <w:r>
        <w:t>de</w:t>
      </w:r>
      <w:r>
        <w:rPr>
          <w:spacing w:val="-8"/>
        </w:rPr>
        <w:t xml:space="preserve"> </w:t>
      </w:r>
      <w:r>
        <w:t>confidentialité</w:t>
      </w:r>
      <w:r>
        <w:rPr>
          <w:spacing w:val="-8"/>
        </w:rPr>
        <w:t xml:space="preserve"> </w:t>
      </w:r>
      <w:r>
        <w:t>pour</w:t>
      </w:r>
      <w:r>
        <w:rPr>
          <w:spacing w:val="-10"/>
        </w:rPr>
        <w:t xml:space="preserve"> </w:t>
      </w:r>
      <w:r>
        <w:t>les</w:t>
      </w:r>
      <w:r>
        <w:rPr>
          <w:spacing w:val="-8"/>
        </w:rPr>
        <w:t xml:space="preserve"> </w:t>
      </w:r>
      <w:r>
        <w:t>clients</w:t>
      </w:r>
      <w:r>
        <w:rPr>
          <w:spacing w:val="-8"/>
        </w:rPr>
        <w:t xml:space="preserve"> </w:t>
      </w:r>
      <w:r>
        <w:t>ainsi</w:t>
      </w:r>
      <w:r>
        <w:rPr>
          <w:spacing w:val="-7"/>
        </w:rPr>
        <w:t xml:space="preserve"> </w:t>
      </w:r>
      <w:r>
        <w:t>que</w:t>
      </w:r>
      <w:r>
        <w:rPr>
          <w:spacing w:val="-8"/>
        </w:rPr>
        <w:t xml:space="preserve"> </w:t>
      </w:r>
      <w:r>
        <w:t>des</w:t>
      </w:r>
      <w:r>
        <w:rPr>
          <w:spacing w:val="-8"/>
        </w:rPr>
        <w:t xml:space="preserve"> </w:t>
      </w:r>
      <w:r>
        <w:t>formulaires</w:t>
      </w:r>
      <w:r>
        <w:rPr>
          <w:spacing w:val="-8"/>
        </w:rPr>
        <w:t xml:space="preserve"> </w:t>
      </w:r>
      <w:r>
        <w:t>types</w:t>
      </w:r>
      <w:r>
        <w:rPr>
          <w:spacing w:val="-8"/>
        </w:rPr>
        <w:t xml:space="preserve"> </w:t>
      </w:r>
      <w:r>
        <w:t>de</w:t>
      </w:r>
      <w:r>
        <w:rPr>
          <w:spacing w:val="-8"/>
        </w:rPr>
        <w:t xml:space="preserve"> </w:t>
      </w:r>
      <w:r>
        <w:t>demandes</w:t>
      </w:r>
      <w:r>
        <w:rPr>
          <w:spacing w:val="-8"/>
        </w:rPr>
        <w:t xml:space="preserve"> </w:t>
      </w:r>
      <w:r>
        <w:t>d’accès,</w:t>
      </w:r>
      <w:r>
        <w:rPr>
          <w:spacing w:val="-9"/>
        </w:rPr>
        <w:t xml:space="preserve"> </w:t>
      </w:r>
      <w:r>
        <w:t>de</w:t>
      </w:r>
      <w:r>
        <w:rPr>
          <w:spacing w:val="-8"/>
        </w:rPr>
        <w:t xml:space="preserve"> </w:t>
      </w:r>
      <w:r>
        <w:t>rectification</w:t>
      </w:r>
      <w:r>
        <w:rPr>
          <w:spacing w:val="-8"/>
        </w:rPr>
        <w:t xml:space="preserve"> </w:t>
      </w:r>
      <w:r>
        <w:t>ou</w:t>
      </w:r>
      <w:r>
        <w:rPr>
          <w:spacing w:val="-8"/>
        </w:rPr>
        <w:t xml:space="preserve"> </w:t>
      </w:r>
      <w:r>
        <w:t>d’effacement</w:t>
      </w:r>
      <w:r>
        <w:rPr>
          <w:spacing w:val="-7"/>
        </w:rPr>
        <w:t xml:space="preserve"> </w:t>
      </w:r>
      <w:r>
        <w:t>des données personnelles.</w:t>
      </w:r>
    </w:p>
    <w:p w:rsidR="00A877FA" w:rsidRDefault="0045158F">
      <w:pPr>
        <w:pStyle w:val="Corpsdetexte"/>
        <w:spacing w:line="218" w:lineRule="exact"/>
      </w:pPr>
      <w:r>
        <w:t>Service</w:t>
      </w:r>
      <w:r>
        <w:rPr>
          <w:spacing w:val="-5"/>
        </w:rPr>
        <w:t xml:space="preserve"> </w:t>
      </w:r>
      <w:r>
        <w:t>réclamation</w:t>
      </w:r>
      <w:r>
        <w:rPr>
          <w:spacing w:val="-2"/>
        </w:rPr>
        <w:t xml:space="preserve"> </w:t>
      </w:r>
      <w:r>
        <w:t>auprès</w:t>
      </w:r>
      <w:r>
        <w:rPr>
          <w:spacing w:val="-2"/>
        </w:rPr>
        <w:t xml:space="preserve"> </w:t>
      </w:r>
      <w:r>
        <w:t>de</w:t>
      </w:r>
      <w:r>
        <w:rPr>
          <w:spacing w:val="-3"/>
        </w:rPr>
        <w:t xml:space="preserve"> </w:t>
      </w:r>
      <w:r>
        <w:t>la</w:t>
      </w:r>
      <w:r>
        <w:rPr>
          <w:spacing w:val="-5"/>
        </w:rPr>
        <w:t xml:space="preserve"> </w:t>
      </w:r>
      <w:r>
        <w:t>CNIL</w:t>
      </w:r>
      <w:r>
        <w:rPr>
          <w:spacing w:val="-2"/>
        </w:rPr>
        <w:t xml:space="preserve"> </w:t>
      </w:r>
      <w:r>
        <w:t>:</w:t>
      </w:r>
      <w:r>
        <w:rPr>
          <w:spacing w:val="-2"/>
        </w:rPr>
        <w:t xml:space="preserve"> </w:t>
      </w:r>
      <w:hyperlink r:id="rId16">
        <w:r>
          <w:rPr>
            <w:u w:val="single"/>
          </w:rPr>
          <w:t>www.cnil.fr/fr/plaintes</w:t>
        </w:r>
      </w:hyperlink>
      <w:r>
        <w:rPr>
          <w:spacing w:val="-1"/>
        </w:rPr>
        <w:t xml:space="preserve"> </w:t>
      </w:r>
      <w:r>
        <w:t>ou</w:t>
      </w:r>
      <w:r>
        <w:rPr>
          <w:spacing w:val="-1"/>
        </w:rPr>
        <w:t xml:space="preserve"> </w:t>
      </w:r>
      <w:hyperlink r:id="rId17">
        <w:r>
          <w:rPr>
            <w:spacing w:val="-2"/>
            <w:u w:val="single"/>
          </w:rPr>
          <w:t>www.cnil.fr</w:t>
        </w:r>
        <w:r>
          <w:rPr>
            <w:spacing w:val="-2"/>
          </w:rPr>
          <w:t>.</w:t>
        </w:r>
      </w:hyperlink>
    </w:p>
    <w:sectPr w:rsidR="00A877FA">
      <w:pgSz w:w="11910" w:h="16840"/>
      <w:pgMar w:top="880" w:right="566" w:bottom="280" w:left="56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455284"/>
    <w:multiLevelType w:val="hybridMultilevel"/>
    <w:tmpl w:val="A838F734"/>
    <w:lvl w:ilvl="0" w:tplc="0A0490F6">
      <w:numFmt w:val="bullet"/>
      <w:lvlText w:val="-"/>
      <w:lvlJc w:val="left"/>
      <w:pPr>
        <w:ind w:left="437" w:hanging="284"/>
      </w:pPr>
      <w:rPr>
        <w:rFonts w:ascii="Calibri Light" w:eastAsia="Calibri Light" w:hAnsi="Calibri Light" w:cs="Calibri Light" w:hint="default"/>
        <w:b w:val="0"/>
        <w:bCs w:val="0"/>
        <w:i w:val="0"/>
        <w:iCs w:val="0"/>
        <w:spacing w:val="0"/>
        <w:w w:val="100"/>
        <w:sz w:val="18"/>
        <w:szCs w:val="18"/>
        <w:lang w:val="fr-FR" w:eastAsia="en-US" w:bidi="ar-SA"/>
      </w:rPr>
    </w:lvl>
    <w:lvl w:ilvl="1" w:tplc="CE3433DC">
      <w:numFmt w:val="bullet"/>
      <w:lvlText w:val="•"/>
      <w:lvlJc w:val="left"/>
      <w:pPr>
        <w:ind w:left="1473" w:hanging="284"/>
      </w:pPr>
      <w:rPr>
        <w:rFonts w:hint="default"/>
        <w:lang w:val="fr-FR" w:eastAsia="en-US" w:bidi="ar-SA"/>
      </w:rPr>
    </w:lvl>
    <w:lvl w:ilvl="2" w:tplc="09787B0E">
      <w:numFmt w:val="bullet"/>
      <w:lvlText w:val="•"/>
      <w:lvlJc w:val="left"/>
      <w:pPr>
        <w:ind w:left="2506" w:hanging="284"/>
      </w:pPr>
      <w:rPr>
        <w:rFonts w:hint="default"/>
        <w:lang w:val="fr-FR" w:eastAsia="en-US" w:bidi="ar-SA"/>
      </w:rPr>
    </w:lvl>
    <w:lvl w:ilvl="3" w:tplc="5310F0CC">
      <w:numFmt w:val="bullet"/>
      <w:lvlText w:val="•"/>
      <w:lvlJc w:val="left"/>
      <w:pPr>
        <w:ind w:left="3540" w:hanging="284"/>
      </w:pPr>
      <w:rPr>
        <w:rFonts w:hint="default"/>
        <w:lang w:val="fr-FR" w:eastAsia="en-US" w:bidi="ar-SA"/>
      </w:rPr>
    </w:lvl>
    <w:lvl w:ilvl="4" w:tplc="445AAA44">
      <w:numFmt w:val="bullet"/>
      <w:lvlText w:val="•"/>
      <w:lvlJc w:val="left"/>
      <w:pPr>
        <w:ind w:left="4573" w:hanging="284"/>
      </w:pPr>
      <w:rPr>
        <w:rFonts w:hint="default"/>
        <w:lang w:val="fr-FR" w:eastAsia="en-US" w:bidi="ar-SA"/>
      </w:rPr>
    </w:lvl>
    <w:lvl w:ilvl="5" w:tplc="6F5C9234">
      <w:numFmt w:val="bullet"/>
      <w:lvlText w:val="•"/>
      <w:lvlJc w:val="left"/>
      <w:pPr>
        <w:ind w:left="5607" w:hanging="284"/>
      </w:pPr>
      <w:rPr>
        <w:rFonts w:hint="default"/>
        <w:lang w:val="fr-FR" w:eastAsia="en-US" w:bidi="ar-SA"/>
      </w:rPr>
    </w:lvl>
    <w:lvl w:ilvl="6" w:tplc="4B8EFBCA">
      <w:numFmt w:val="bullet"/>
      <w:lvlText w:val="•"/>
      <w:lvlJc w:val="left"/>
      <w:pPr>
        <w:ind w:left="6640" w:hanging="284"/>
      </w:pPr>
      <w:rPr>
        <w:rFonts w:hint="default"/>
        <w:lang w:val="fr-FR" w:eastAsia="en-US" w:bidi="ar-SA"/>
      </w:rPr>
    </w:lvl>
    <w:lvl w:ilvl="7" w:tplc="1930905A">
      <w:numFmt w:val="bullet"/>
      <w:lvlText w:val="•"/>
      <w:lvlJc w:val="left"/>
      <w:pPr>
        <w:ind w:left="7674" w:hanging="284"/>
      </w:pPr>
      <w:rPr>
        <w:rFonts w:hint="default"/>
        <w:lang w:val="fr-FR" w:eastAsia="en-US" w:bidi="ar-SA"/>
      </w:rPr>
    </w:lvl>
    <w:lvl w:ilvl="8" w:tplc="7132E804">
      <w:numFmt w:val="bullet"/>
      <w:lvlText w:val="•"/>
      <w:lvlJc w:val="left"/>
      <w:pPr>
        <w:ind w:left="8707" w:hanging="284"/>
      </w:pPr>
      <w:rPr>
        <w:rFonts w:hint="default"/>
        <w:lang w:val="fr-FR" w:eastAsia="en-US" w:bidi="ar-SA"/>
      </w:rPr>
    </w:lvl>
  </w:abstractNum>
  <w:abstractNum w:abstractNumId="1" w15:restartNumberingAfterBreak="0">
    <w:nsid w:val="19DE08FA"/>
    <w:multiLevelType w:val="hybridMultilevel"/>
    <w:tmpl w:val="3390A0D8"/>
    <w:lvl w:ilvl="0" w:tplc="17F0A984">
      <w:numFmt w:val="bullet"/>
      <w:lvlText w:val="-"/>
      <w:lvlJc w:val="left"/>
      <w:pPr>
        <w:ind w:left="874" w:hanging="361"/>
      </w:pPr>
      <w:rPr>
        <w:rFonts w:ascii="Times New Roman" w:eastAsia="Times New Roman" w:hAnsi="Times New Roman" w:cs="Times New Roman" w:hint="default"/>
        <w:b w:val="0"/>
        <w:bCs w:val="0"/>
        <w:i w:val="0"/>
        <w:iCs w:val="0"/>
        <w:spacing w:val="0"/>
        <w:w w:val="100"/>
        <w:sz w:val="18"/>
        <w:szCs w:val="18"/>
        <w:lang w:val="fr-FR" w:eastAsia="en-US" w:bidi="ar-SA"/>
      </w:rPr>
    </w:lvl>
    <w:lvl w:ilvl="1" w:tplc="A0E05F76">
      <w:numFmt w:val="bullet"/>
      <w:lvlText w:val="•"/>
      <w:lvlJc w:val="left"/>
      <w:pPr>
        <w:ind w:left="1869" w:hanging="361"/>
      </w:pPr>
      <w:rPr>
        <w:rFonts w:hint="default"/>
        <w:lang w:val="fr-FR" w:eastAsia="en-US" w:bidi="ar-SA"/>
      </w:rPr>
    </w:lvl>
    <w:lvl w:ilvl="2" w:tplc="A0904A96">
      <w:numFmt w:val="bullet"/>
      <w:lvlText w:val="•"/>
      <w:lvlJc w:val="left"/>
      <w:pPr>
        <w:ind w:left="2858" w:hanging="361"/>
      </w:pPr>
      <w:rPr>
        <w:rFonts w:hint="default"/>
        <w:lang w:val="fr-FR" w:eastAsia="en-US" w:bidi="ar-SA"/>
      </w:rPr>
    </w:lvl>
    <w:lvl w:ilvl="3" w:tplc="C9647AC4">
      <w:numFmt w:val="bullet"/>
      <w:lvlText w:val="•"/>
      <w:lvlJc w:val="left"/>
      <w:pPr>
        <w:ind w:left="3848" w:hanging="361"/>
      </w:pPr>
      <w:rPr>
        <w:rFonts w:hint="default"/>
        <w:lang w:val="fr-FR" w:eastAsia="en-US" w:bidi="ar-SA"/>
      </w:rPr>
    </w:lvl>
    <w:lvl w:ilvl="4" w:tplc="3B128792">
      <w:numFmt w:val="bullet"/>
      <w:lvlText w:val="•"/>
      <w:lvlJc w:val="left"/>
      <w:pPr>
        <w:ind w:left="4837" w:hanging="361"/>
      </w:pPr>
      <w:rPr>
        <w:rFonts w:hint="default"/>
        <w:lang w:val="fr-FR" w:eastAsia="en-US" w:bidi="ar-SA"/>
      </w:rPr>
    </w:lvl>
    <w:lvl w:ilvl="5" w:tplc="84EE40AC">
      <w:numFmt w:val="bullet"/>
      <w:lvlText w:val="•"/>
      <w:lvlJc w:val="left"/>
      <w:pPr>
        <w:ind w:left="5827" w:hanging="361"/>
      </w:pPr>
      <w:rPr>
        <w:rFonts w:hint="default"/>
        <w:lang w:val="fr-FR" w:eastAsia="en-US" w:bidi="ar-SA"/>
      </w:rPr>
    </w:lvl>
    <w:lvl w:ilvl="6" w:tplc="6A3C0398">
      <w:numFmt w:val="bullet"/>
      <w:lvlText w:val="•"/>
      <w:lvlJc w:val="left"/>
      <w:pPr>
        <w:ind w:left="6816" w:hanging="361"/>
      </w:pPr>
      <w:rPr>
        <w:rFonts w:hint="default"/>
        <w:lang w:val="fr-FR" w:eastAsia="en-US" w:bidi="ar-SA"/>
      </w:rPr>
    </w:lvl>
    <w:lvl w:ilvl="7" w:tplc="2774F5CA">
      <w:numFmt w:val="bullet"/>
      <w:lvlText w:val="•"/>
      <w:lvlJc w:val="left"/>
      <w:pPr>
        <w:ind w:left="7806" w:hanging="361"/>
      </w:pPr>
      <w:rPr>
        <w:rFonts w:hint="default"/>
        <w:lang w:val="fr-FR" w:eastAsia="en-US" w:bidi="ar-SA"/>
      </w:rPr>
    </w:lvl>
    <w:lvl w:ilvl="8" w:tplc="FA264E6E">
      <w:numFmt w:val="bullet"/>
      <w:lvlText w:val="•"/>
      <w:lvlJc w:val="left"/>
      <w:pPr>
        <w:ind w:left="8795" w:hanging="361"/>
      </w:pPr>
      <w:rPr>
        <w:rFonts w:hint="default"/>
        <w:lang w:val="fr-FR" w:eastAsia="en-US" w:bidi="ar-SA"/>
      </w:rPr>
    </w:lvl>
  </w:abstractNum>
  <w:abstractNum w:abstractNumId="2" w15:restartNumberingAfterBreak="0">
    <w:nsid w:val="3089474A"/>
    <w:multiLevelType w:val="hybridMultilevel"/>
    <w:tmpl w:val="5216B086"/>
    <w:lvl w:ilvl="0" w:tplc="9DB46F8E">
      <w:numFmt w:val="bullet"/>
      <w:lvlText w:val="-"/>
      <w:lvlJc w:val="left"/>
      <w:pPr>
        <w:ind w:left="437" w:hanging="284"/>
      </w:pPr>
      <w:rPr>
        <w:rFonts w:ascii="Calibri Light" w:eastAsia="Calibri Light" w:hAnsi="Calibri Light" w:cs="Calibri Light" w:hint="default"/>
        <w:b w:val="0"/>
        <w:bCs w:val="0"/>
        <w:i w:val="0"/>
        <w:iCs w:val="0"/>
        <w:spacing w:val="0"/>
        <w:w w:val="100"/>
        <w:sz w:val="18"/>
        <w:szCs w:val="18"/>
        <w:lang w:val="fr-FR" w:eastAsia="en-US" w:bidi="ar-SA"/>
      </w:rPr>
    </w:lvl>
    <w:lvl w:ilvl="1" w:tplc="F2EE52EC">
      <w:numFmt w:val="bullet"/>
      <w:lvlText w:val="•"/>
      <w:lvlJc w:val="left"/>
      <w:pPr>
        <w:ind w:left="1473" w:hanging="284"/>
      </w:pPr>
      <w:rPr>
        <w:rFonts w:hint="default"/>
        <w:lang w:val="fr-FR" w:eastAsia="en-US" w:bidi="ar-SA"/>
      </w:rPr>
    </w:lvl>
    <w:lvl w:ilvl="2" w:tplc="A190994A">
      <w:numFmt w:val="bullet"/>
      <w:lvlText w:val="•"/>
      <w:lvlJc w:val="left"/>
      <w:pPr>
        <w:ind w:left="2506" w:hanging="284"/>
      </w:pPr>
      <w:rPr>
        <w:rFonts w:hint="default"/>
        <w:lang w:val="fr-FR" w:eastAsia="en-US" w:bidi="ar-SA"/>
      </w:rPr>
    </w:lvl>
    <w:lvl w:ilvl="3" w:tplc="37B80752">
      <w:numFmt w:val="bullet"/>
      <w:lvlText w:val="•"/>
      <w:lvlJc w:val="left"/>
      <w:pPr>
        <w:ind w:left="3540" w:hanging="284"/>
      </w:pPr>
      <w:rPr>
        <w:rFonts w:hint="default"/>
        <w:lang w:val="fr-FR" w:eastAsia="en-US" w:bidi="ar-SA"/>
      </w:rPr>
    </w:lvl>
    <w:lvl w:ilvl="4" w:tplc="4650D45E">
      <w:numFmt w:val="bullet"/>
      <w:lvlText w:val="•"/>
      <w:lvlJc w:val="left"/>
      <w:pPr>
        <w:ind w:left="4573" w:hanging="284"/>
      </w:pPr>
      <w:rPr>
        <w:rFonts w:hint="default"/>
        <w:lang w:val="fr-FR" w:eastAsia="en-US" w:bidi="ar-SA"/>
      </w:rPr>
    </w:lvl>
    <w:lvl w:ilvl="5" w:tplc="A0149056">
      <w:numFmt w:val="bullet"/>
      <w:lvlText w:val="•"/>
      <w:lvlJc w:val="left"/>
      <w:pPr>
        <w:ind w:left="5607" w:hanging="284"/>
      </w:pPr>
      <w:rPr>
        <w:rFonts w:hint="default"/>
        <w:lang w:val="fr-FR" w:eastAsia="en-US" w:bidi="ar-SA"/>
      </w:rPr>
    </w:lvl>
    <w:lvl w:ilvl="6" w:tplc="CE4E2824">
      <w:numFmt w:val="bullet"/>
      <w:lvlText w:val="•"/>
      <w:lvlJc w:val="left"/>
      <w:pPr>
        <w:ind w:left="6640" w:hanging="284"/>
      </w:pPr>
      <w:rPr>
        <w:rFonts w:hint="default"/>
        <w:lang w:val="fr-FR" w:eastAsia="en-US" w:bidi="ar-SA"/>
      </w:rPr>
    </w:lvl>
    <w:lvl w:ilvl="7" w:tplc="7B98E04A">
      <w:numFmt w:val="bullet"/>
      <w:lvlText w:val="•"/>
      <w:lvlJc w:val="left"/>
      <w:pPr>
        <w:ind w:left="7674" w:hanging="284"/>
      </w:pPr>
      <w:rPr>
        <w:rFonts w:hint="default"/>
        <w:lang w:val="fr-FR" w:eastAsia="en-US" w:bidi="ar-SA"/>
      </w:rPr>
    </w:lvl>
    <w:lvl w:ilvl="8" w:tplc="01BCF9BC">
      <w:numFmt w:val="bullet"/>
      <w:lvlText w:val="•"/>
      <w:lvlJc w:val="left"/>
      <w:pPr>
        <w:ind w:left="8707" w:hanging="284"/>
      </w:pPr>
      <w:rPr>
        <w:rFonts w:hint="default"/>
        <w:lang w:val="fr-FR" w:eastAsia="en-US" w:bidi="ar-SA"/>
      </w:rPr>
    </w:lvl>
  </w:abstractNum>
  <w:abstractNum w:abstractNumId="3" w15:restartNumberingAfterBreak="0">
    <w:nsid w:val="51D46AC5"/>
    <w:multiLevelType w:val="multilevel"/>
    <w:tmpl w:val="2B48B478"/>
    <w:lvl w:ilvl="0">
      <w:start w:val="12"/>
      <w:numFmt w:val="decimal"/>
      <w:lvlText w:val="%1"/>
      <w:lvlJc w:val="left"/>
      <w:pPr>
        <w:ind w:left="513" w:hanging="360"/>
        <w:jc w:val="left"/>
      </w:pPr>
      <w:rPr>
        <w:rFonts w:hint="default"/>
        <w:lang w:val="fr-FR" w:eastAsia="en-US" w:bidi="ar-SA"/>
      </w:rPr>
    </w:lvl>
    <w:lvl w:ilvl="1">
      <w:start w:val="1"/>
      <w:numFmt w:val="decimal"/>
      <w:lvlText w:val="%1.%2"/>
      <w:lvlJc w:val="left"/>
      <w:pPr>
        <w:ind w:left="513" w:hanging="360"/>
        <w:jc w:val="left"/>
      </w:pPr>
      <w:rPr>
        <w:rFonts w:ascii="Calibri Light" w:eastAsia="Calibri Light" w:hAnsi="Calibri Light" w:cs="Calibri Light" w:hint="default"/>
        <w:b w:val="0"/>
        <w:bCs w:val="0"/>
        <w:i w:val="0"/>
        <w:iCs w:val="0"/>
        <w:spacing w:val="0"/>
        <w:w w:val="100"/>
        <w:sz w:val="18"/>
        <w:szCs w:val="18"/>
        <w:lang w:val="fr-FR" w:eastAsia="en-US" w:bidi="ar-SA"/>
      </w:rPr>
    </w:lvl>
    <w:lvl w:ilvl="2">
      <w:numFmt w:val="bullet"/>
      <w:lvlText w:val="•"/>
      <w:lvlJc w:val="left"/>
      <w:pPr>
        <w:ind w:left="2570" w:hanging="360"/>
      </w:pPr>
      <w:rPr>
        <w:rFonts w:hint="default"/>
        <w:lang w:val="fr-FR" w:eastAsia="en-US" w:bidi="ar-SA"/>
      </w:rPr>
    </w:lvl>
    <w:lvl w:ilvl="3">
      <w:numFmt w:val="bullet"/>
      <w:lvlText w:val="•"/>
      <w:lvlJc w:val="left"/>
      <w:pPr>
        <w:ind w:left="3596" w:hanging="360"/>
      </w:pPr>
      <w:rPr>
        <w:rFonts w:hint="default"/>
        <w:lang w:val="fr-FR" w:eastAsia="en-US" w:bidi="ar-SA"/>
      </w:rPr>
    </w:lvl>
    <w:lvl w:ilvl="4">
      <w:numFmt w:val="bullet"/>
      <w:lvlText w:val="•"/>
      <w:lvlJc w:val="left"/>
      <w:pPr>
        <w:ind w:left="4621" w:hanging="360"/>
      </w:pPr>
      <w:rPr>
        <w:rFonts w:hint="default"/>
        <w:lang w:val="fr-FR" w:eastAsia="en-US" w:bidi="ar-SA"/>
      </w:rPr>
    </w:lvl>
    <w:lvl w:ilvl="5">
      <w:numFmt w:val="bullet"/>
      <w:lvlText w:val="•"/>
      <w:lvlJc w:val="left"/>
      <w:pPr>
        <w:ind w:left="5647" w:hanging="360"/>
      </w:pPr>
      <w:rPr>
        <w:rFonts w:hint="default"/>
        <w:lang w:val="fr-FR" w:eastAsia="en-US" w:bidi="ar-SA"/>
      </w:rPr>
    </w:lvl>
    <w:lvl w:ilvl="6">
      <w:numFmt w:val="bullet"/>
      <w:lvlText w:val="•"/>
      <w:lvlJc w:val="left"/>
      <w:pPr>
        <w:ind w:left="6672" w:hanging="360"/>
      </w:pPr>
      <w:rPr>
        <w:rFonts w:hint="default"/>
        <w:lang w:val="fr-FR" w:eastAsia="en-US" w:bidi="ar-SA"/>
      </w:rPr>
    </w:lvl>
    <w:lvl w:ilvl="7">
      <w:numFmt w:val="bullet"/>
      <w:lvlText w:val="•"/>
      <w:lvlJc w:val="left"/>
      <w:pPr>
        <w:ind w:left="7698" w:hanging="360"/>
      </w:pPr>
      <w:rPr>
        <w:rFonts w:hint="default"/>
        <w:lang w:val="fr-FR" w:eastAsia="en-US" w:bidi="ar-SA"/>
      </w:rPr>
    </w:lvl>
    <w:lvl w:ilvl="8">
      <w:numFmt w:val="bullet"/>
      <w:lvlText w:val="•"/>
      <w:lvlJc w:val="left"/>
      <w:pPr>
        <w:ind w:left="8723" w:hanging="360"/>
      </w:pPr>
      <w:rPr>
        <w:rFonts w:hint="default"/>
        <w:lang w:val="fr-FR" w:eastAsia="en-US" w:bidi="ar-SA"/>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revisionView w:inkAnnotations="0"/>
  <w:documentProtection w:edit="readOnly" w:enforcement="1" w:cryptProviderType="rsaAES" w:cryptAlgorithmClass="hash" w:cryptAlgorithmType="typeAny" w:cryptAlgorithmSid="14" w:cryptSpinCount="100000" w:hash="moNAosBDlyCqZZ5dXMy6jrpGCTe7IjmarMRe3AbvsZ8WBu1xAUZcjmeP1Y+dgDRwlO4+tp35x4qSiQhMKsLnqQ==" w:salt="5Y+BKpdiF5fk18Gfaldnyg=="/>
  <w:defaultTabStop w:val="720"/>
  <w:hyphenationZone w:val="425"/>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77FA"/>
    <w:rsid w:val="0045158F"/>
    <w:rsid w:val="00A877F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AB090F8-1295-4633-AD58-DBC84EB827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Calibri Light" w:eastAsia="Calibri Light" w:hAnsi="Calibri Light" w:cs="Calibri Light"/>
      <w:lang w:val="fr-FR"/>
    </w:rPr>
  </w:style>
  <w:style w:type="paragraph" w:styleId="Titre1">
    <w:name w:val="heading 1"/>
    <w:basedOn w:val="Normal"/>
    <w:uiPriority w:val="1"/>
    <w:qFormat/>
    <w:pPr>
      <w:ind w:left="153"/>
      <w:outlineLvl w:val="0"/>
    </w:pPr>
    <w:rPr>
      <w:sz w:val="18"/>
      <w:szCs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pPr>
      <w:ind w:left="153"/>
      <w:jc w:val="both"/>
    </w:pPr>
    <w:rPr>
      <w:sz w:val="18"/>
      <w:szCs w:val="18"/>
    </w:rPr>
  </w:style>
  <w:style w:type="paragraph" w:styleId="Titre">
    <w:name w:val="Title"/>
    <w:basedOn w:val="Normal"/>
    <w:uiPriority w:val="1"/>
    <w:qFormat/>
    <w:pPr>
      <w:spacing w:before="21" w:line="390" w:lineRule="exact"/>
      <w:ind w:left="2" w:right="4"/>
      <w:jc w:val="center"/>
    </w:pPr>
    <w:rPr>
      <w:sz w:val="32"/>
      <w:szCs w:val="32"/>
    </w:rPr>
  </w:style>
  <w:style w:type="paragraph" w:styleId="Paragraphedeliste">
    <w:name w:val="List Paragraph"/>
    <w:basedOn w:val="Normal"/>
    <w:uiPriority w:val="1"/>
    <w:qFormat/>
    <w:pPr>
      <w:ind w:left="437" w:hanging="284"/>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www.tunstall.fr/info-ressources/tarif-materiel/" TargetMode="External"/><Relationship Id="rId13" Type="http://schemas.openxmlformats.org/officeDocument/2006/relationships/hyperlink" Target="mailto:service.client@teleassistance-libralerte.com"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tunstall.fr/info-ressources/tarif-materiel/" TargetMode="External"/><Relationship Id="rId12" Type="http://schemas.openxmlformats.org/officeDocument/2006/relationships/hyperlink" Target="http://www.cnil.fr/" TargetMode="External"/><Relationship Id="rId17" Type="http://schemas.openxmlformats.org/officeDocument/2006/relationships/hyperlink" Target="http://www.cnil.fr/" TargetMode="External"/><Relationship Id="rId2" Type="http://schemas.openxmlformats.org/officeDocument/2006/relationships/styles" Target="styles.xml"/><Relationship Id="rId16" Type="http://schemas.openxmlformats.org/officeDocument/2006/relationships/hyperlink" Target="http://www.cnil.fr/fr/plaintes" TargetMode="External"/><Relationship Id="rId1" Type="http://schemas.openxmlformats.org/officeDocument/2006/relationships/numbering" Target="numbering.xml"/><Relationship Id="rId6" Type="http://schemas.openxmlformats.org/officeDocument/2006/relationships/hyperlink" Target="http://www.tunstall.fr/info-ressources/tarif-materiel/" TargetMode="External"/><Relationship Id="rId11" Type="http://schemas.openxmlformats.org/officeDocument/2006/relationships/hyperlink" Target="http://www.cnil.fr/fr/plaintes" TargetMode="External"/><Relationship Id="rId5" Type="http://schemas.openxmlformats.org/officeDocument/2006/relationships/hyperlink" Target="mailto:fr.serviceteleassistance62@tunstall.com" TargetMode="External"/><Relationship Id="rId15" Type="http://schemas.openxmlformats.org/officeDocument/2006/relationships/hyperlink" Target="https://rgpd.vitaris.fr/" TargetMode="External"/><Relationship Id="rId10" Type="http://schemas.openxmlformats.org/officeDocument/2006/relationships/hyperlink" Target="https://rgpd.vitaris.fr/"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tunstall.fr/info-ressources/tarif-materiel/" TargetMode="External"/><Relationship Id="rId14" Type="http://schemas.openxmlformats.org/officeDocument/2006/relationships/hyperlink" Target="http://www.anm-mediation.com/index.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5228</Words>
  <Characters>28760</Characters>
  <Application>Microsoft Office Word</Application>
  <DocSecurity>8</DocSecurity>
  <Lines>239</Lines>
  <Paragraphs>67</Paragraphs>
  <ScaleCrop>false</ScaleCrop>
  <HeadingPairs>
    <vt:vector size="2" baseType="variant">
      <vt:variant>
        <vt:lpstr>Titre</vt:lpstr>
      </vt:variant>
      <vt:variant>
        <vt:i4>1</vt:i4>
      </vt:variant>
    </vt:vector>
  </HeadingPairs>
  <TitlesOfParts>
    <vt:vector size="1" baseType="lpstr">
      <vt:lpstr/>
    </vt:vector>
  </TitlesOfParts>
  <Company>Département du Pas de Calais</Company>
  <LinksUpToDate>false</LinksUpToDate>
  <CharactersWithSpaces>33921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Léonard Troubat</dc:creator>
  <cp:lastModifiedBy>Vaast Amandine</cp:lastModifiedBy>
  <cp:revision>2</cp:revision>
  <dcterms:created xsi:type="dcterms:W3CDTF">2025-09-09T14:00:00Z</dcterms:created>
  <dcterms:modified xsi:type="dcterms:W3CDTF">2025-09-09T14:00:00Z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2025-02-07T00:00:00Z</vt:filetime>
  </property>
  <property fmtid="{D5CDD505-2E9C-101B-9397-08002B2CF9AE}" pid="3" name="Creator">
    <vt:lpwstr>Microsoft® Word pour Microsoft 365</vt:lpwstr>
  </property>
  <property fmtid="{D5CDD505-2E9C-101B-9397-08002B2CF9AE}" pid="4" name="LastSaved">
    <vt:filetime>2025-09-09T00:00:00Z</vt:filetime>
  </property>
  <property fmtid="{D5CDD505-2E9C-101B-9397-08002B2CF9AE}" pid="5" name="Producer">
    <vt:lpwstr>3-Heights(TM) PDF Security Shell 4.8.25.2 (http://www.pdf-tools.com)</vt:lpwstr>
  </property>
</Properties>
</file>